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F1" w:rsidRPr="00BC3530" w:rsidRDefault="00770E01" w:rsidP="002954F1">
      <w:pPr>
        <w:shd w:val="clear" w:color="auto" w:fill="FFFFFF"/>
        <w:spacing w:line="322" w:lineRule="exact"/>
        <w:ind w:left="1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2954F1" w:rsidRPr="00BC3530">
        <w:rPr>
          <w:b/>
          <w:sz w:val="24"/>
          <w:szCs w:val="24"/>
        </w:rPr>
        <w:t xml:space="preserve">кт </w:t>
      </w:r>
    </w:p>
    <w:p w:rsidR="002954F1" w:rsidRPr="00BC3530" w:rsidRDefault="002954F1" w:rsidP="002954F1">
      <w:pPr>
        <w:shd w:val="clear" w:color="auto" w:fill="FFFFFF"/>
        <w:spacing w:line="322" w:lineRule="exact"/>
        <w:ind w:left="163"/>
        <w:jc w:val="center"/>
        <w:rPr>
          <w:sz w:val="24"/>
          <w:szCs w:val="24"/>
        </w:rPr>
      </w:pPr>
      <w:r w:rsidRPr="00BC3530">
        <w:rPr>
          <w:b/>
          <w:sz w:val="24"/>
          <w:szCs w:val="24"/>
        </w:rPr>
        <w:t xml:space="preserve">по результатам внешней проверки годовой </w:t>
      </w:r>
      <w:r w:rsidRPr="00BC3530">
        <w:rPr>
          <w:b/>
          <w:bCs/>
          <w:color w:val="000000"/>
          <w:spacing w:val="1"/>
          <w:sz w:val="24"/>
          <w:szCs w:val="24"/>
        </w:rPr>
        <w:t xml:space="preserve">бюджетной отчетности </w:t>
      </w:r>
      <w:r>
        <w:rPr>
          <w:b/>
          <w:bCs/>
          <w:color w:val="000000"/>
          <w:sz w:val="24"/>
          <w:szCs w:val="24"/>
        </w:rPr>
        <w:t>Комитета по вопросам семьи</w:t>
      </w:r>
      <w:r w:rsidR="00FF6AD8">
        <w:rPr>
          <w:b/>
          <w:bCs/>
          <w:color w:val="000000"/>
          <w:sz w:val="24"/>
          <w:szCs w:val="24"/>
        </w:rPr>
        <w:t xml:space="preserve"> администрации муниципального района </w:t>
      </w:r>
      <w:proofErr w:type="spellStart"/>
      <w:r w:rsidR="00FF6AD8">
        <w:rPr>
          <w:b/>
          <w:bCs/>
          <w:color w:val="000000"/>
          <w:sz w:val="24"/>
          <w:szCs w:val="24"/>
        </w:rPr>
        <w:t>Челно-Вершинский</w:t>
      </w:r>
      <w:proofErr w:type="spellEnd"/>
      <w:r w:rsidR="00FF6AD8">
        <w:rPr>
          <w:b/>
          <w:bCs/>
          <w:color w:val="000000"/>
          <w:sz w:val="24"/>
          <w:szCs w:val="24"/>
        </w:rPr>
        <w:t xml:space="preserve"> Самарской области</w:t>
      </w:r>
      <w:r>
        <w:rPr>
          <w:b/>
          <w:bCs/>
          <w:color w:val="000000"/>
          <w:sz w:val="24"/>
          <w:szCs w:val="24"/>
        </w:rPr>
        <w:t xml:space="preserve"> за 201</w:t>
      </w:r>
      <w:r w:rsidR="00FD7ABB">
        <w:rPr>
          <w:b/>
          <w:bCs/>
          <w:color w:val="000000"/>
          <w:sz w:val="24"/>
          <w:szCs w:val="24"/>
        </w:rPr>
        <w:t xml:space="preserve">7 </w:t>
      </w:r>
      <w:r w:rsidRPr="00BC3530">
        <w:rPr>
          <w:b/>
          <w:bCs/>
          <w:color w:val="000000"/>
          <w:sz w:val="24"/>
          <w:szCs w:val="24"/>
        </w:rPr>
        <w:t>год</w:t>
      </w:r>
    </w:p>
    <w:p w:rsidR="00DF0FD3" w:rsidRDefault="001D6EAD" w:rsidP="002954F1">
      <w:pPr>
        <w:shd w:val="clear" w:color="auto" w:fill="FFFFFF"/>
        <w:tabs>
          <w:tab w:val="left" w:pos="9720"/>
        </w:tabs>
        <w:spacing w:before="317"/>
        <w:jc w:val="both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12</w:t>
      </w:r>
      <w:r w:rsidR="00DF0FD3">
        <w:rPr>
          <w:b/>
          <w:bCs/>
          <w:color w:val="000000"/>
          <w:spacing w:val="-1"/>
          <w:sz w:val="24"/>
          <w:szCs w:val="24"/>
        </w:rPr>
        <w:t xml:space="preserve"> </w:t>
      </w:r>
      <w:r w:rsidR="002954F1">
        <w:rPr>
          <w:b/>
          <w:bCs/>
          <w:color w:val="000000"/>
          <w:spacing w:val="-1"/>
          <w:sz w:val="24"/>
          <w:szCs w:val="24"/>
        </w:rPr>
        <w:t>марта 201</w:t>
      </w:r>
      <w:r w:rsidR="00FD7ABB">
        <w:rPr>
          <w:b/>
          <w:bCs/>
          <w:color w:val="000000"/>
          <w:spacing w:val="-1"/>
          <w:sz w:val="24"/>
          <w:szCs w:val="24"/>
        </w:rPr>
        <w:t>8</w:t>
      </w:r>
      <w:r w:rsidR="002954F1" w:rsidRPr="00BC3530">
        <w:rPr>
          <w:b/>
          <w:bCs/>
          <w:color w:val="000000"/>
          <w:spacing w:val="-1"/>
          <w:sz w:val="24"/>
          <w:szCs w:val="24"/>
        </w:rPr>
        <w:t xml:space="preserve"> года                                                                   </w:t>
      </w:r>
      <w:r w:rsidR="002954F1">
        <w:rPr>
          <w:b/>
          <w:bCs/>
          <w:color w:val="000000"/>
          <w:spacing w:val="-1"/>
          <w:sz w:val="24"/>
          <w:szCs w:val="24"/>
        </w:rPr>
        <w:t xml:space="preserve">             </w:t>
      </w:r>
      <w:r w:rsidR="002954F1" w:rsidRPr="00BC3530">
        <w:rPr>
          <w:b/>
          <w:bCs/>
          <w:color w:val="000000"/>
          <w:spacing w:val="-1"/>
          <w:sz w:val="24"/>
          <w:szCs w:val="24"/>
        </w:rPr>
        <w:t xml:space="preserve">    </w:t>
      </w:r>
      <w:r w:rsidR="00FF6AD8">
        <w:rPr>
          <w:b/>
          <w:bCs/>
          <w:color w:val="000000"/>
          <w:spacing w:val="-1"/>
          <w:sz w:val="24"/>
          <w:szCs w:val="24"/>
        </w:rPr>
        <w:t xml:space="preserve">     </w:t>
      </w:r>
      <w:r w:rsidR="002954F1">
        <w:rPr>
          <w:b/>
          <w:bCs/>
          <w:color w:val="000000"/>
          <w:spacing w:val="-1"/>
          <w:sz w:val="24"/>
          <w:szCs w:val="24"/>
        </w:rPr>
        <w:t>с</w:t>
      </w:r>
      <w:r w:rsidR="002954F1" w:rsidRPr="00BC3530">
        <w:rPr>
          <w:b/>
          <w:bCs/>
          <w:color w:val="000000"/>
          <w:sz w:val="24"/>
          <w:szCs w:val="24"/>
        </w:rPr>
        <w:t xml:space="preserve">. </w:t>
      </w:r>
      <w:r w:rsidR="002954F1">
        <w:rPr>
          <w:b/>
          <w:bCs/>
          <w:color w:val="000000"/>
          <w:sz w:val="24"/>
          <w:szCs w:val="24"/>
        </w:rPr>
        <w:t>Челно-Вершины</w:t>
      </w:r>
      <w:r w:rsidR="002954F1">
        <w:rPr>
          <w:sz w:val="24"/>
          <w:szCs w:val="24"/>
        </w:rPr>
        <w:t xml:space="preserve">                       </w:t>
      </w:r>
    </w:p>
    <w:p w:rsidR="00E83A86" w:rsidRDefault="00E83A86" w:rsidP="00AE6E37">
      <w:pPr>
        <w:shd w:val="clear" w:color="auto" w:fill="FFFFFF"/>
        <w:spacing w:before="317" w:line="322" w:lineRule="exact"/>
        <w:ind w:left="5" w:firstLine="562"/>
        <w:jc w:val="both"/>
        <w:rPr>
          <w:bCs/>
          <w:color w:val="000000"/>
          <w:sz w:val="24"/>
          <w:szCs w:val="24"/>
        </w:rPr>
      </w:pPr>
      <w:proofErr w:type="gramStart"/>
      <w:r w:rsidRPr="009A781F">
        <w:rPr>
          <w:sz w:val="24"/>
          <w:szCs w:val="24"/>
        </w:rPr>
        <w:t xml:space="preserve">В соответствии со статьей 264.4 Бюджетного кодекса Российской Федерации и статьей 29 Положения о бюджетном устройстве и бюджетном процессе в </w:t>
      </w:r>
      <w:r w:rsidRPr="009A781F">
        <w:rPr>
          <w:spacing w:val="2"/>
          <w:sz w:val="24"/>
          <w:szCs w:val="24"/>
        </w:rPr>
        <w:t xml:space="preserve">муниципальном районе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9A781F">
        <w:rPr>
          <w:spacing w:val="1"/>
          <w:sz w:val="24"/>
          <w:szCs w:val="24"/>
        </w:rPr>
        <w:t xml:space="preserve">, принятого решением Собрания представителей  </w:t>
      </w:r>
      <w:r>
        <w:rPr>
          <w:spacing w:val="1"/>
          <w:sz w:val="24"/>
          <w:szCs w:val="24"/>
        </w:rPr>
        <w:t>от 13 февраля 2014 года № 226</w:t>
      </w:r>
      <w:r w:rsidRPr="009B77E5">
        <w:rPr>
          <w:spacing w:val="1"/>
          <w:sz w:val="24"/>
          <w:szCs w:val="24"/>
        </w:rPr>
        <w:t xml:space="preserve">, </w:t>
      </w:r>
      <w:r w:rsidRPr="009B77E5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председателем контрольно-счетной палаты</w:t>
      </w:r>
      <w:r w:rsidRPr="00A92F22">
        <w:rPr>
          <w:color w:val="000000"/>
          <w:spacing w:val="1"/>
          <w:sz w:val="24"/>
          <w:szCs w:val="24"/>
        </w:rPr>
        <w:t xml:space="preserve">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9A781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color w:val="000000"/>
          <w:spacing w:val="1"/>
          <w:sz w:val="24"/>
          <w:szCs w:val="24"/>
        </w:rPr>
        <w:t>Сарейкиной</w:t>
      </w:r>
      <w:proofErr w:type="spellEnd"/>
      <w:r>
        <w:rPr>
          <w:color w:val="000000"/>
          <w:spacing w:val="1"/>
          <w:sz w:val="24"/>
          <w:szCs w:val="24"/>
        </w:rPr>
        <w:t xml:space="preserve"> Е.Г. п</w:t>
      </w:r>
      <w:r w:rsidRPr="009A781F">
        <w:rPr>
          <w:color w:val="000000"/>
          <w:spacing w:val="1"/>
          <w:sz w:val="24"/>
          <w:szCs w:val="24"/>
        </w:rPr>
        <w:t xml:space="preserve">роведена внешняя проверка </w:t>
      </w:r>
      <w:r w:rsidRPr="009A781F">
        <w:rPr>
          <w:sz w:val="24"/>
          <w:szCs w:val="24"/>
        </w:rPr>
        <w:t xml:space="preserve">годовой </w:t>
      </w:r>
      <w:r w:rsidRPr="009A781F">
        <w:rPr>
          <w:bCs/>
          <w:color w:val="000000"/>
          <w:spacing w:val="1"/>
          <w:sz w:val="24"/>
          <w:szCs w:val="24"/>
        </w:rPr>
        <w:t xml:space="preserve">бюджетной отчетности </w:t>
      </w:r>
      <w:r w:rsidRPr="00136D30">
        <w:rPr>
          <w:bCs/>
          <w:color w:val="000000"/>
          <w:spacing w:val="1"/>
          <w:sz w:val="24"/>
          <w:szCs w:val="24"/>
        </w:rPr>
        <w:t xml:space="preserve">главного распорядителя </w:t>
      </w:r>
      <w:r w:rsidRPr="00E83A86">
        <w:rPr>
          <w:bCs/>
          <w:color w:val="000000"/>
          <w:sz w:val="24"/>
          <w:szCs w:val="24"/>
        </w:rPr>
        <w:t xml:space="preserve">Комитета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proofErr w:type="gramEnd"/>
      <w:r>
        <w:rPr>
          <w:bCs/>
          <w:color w:val="000000"/>
          <w:sz w:val="24"/>
          <w:szCs w:val="24"/>
        </w:rPr>
        <w:t xml:space="preserve"> за 201</w:t>
      </w:r>
      <w:r w:rsidR="001D6EAD">
        <w:rPr>
          <w:bCs/>
          <w:color w:val="000000"/>
          <w:sz w:val="24"/>
          <w:szCs w:val="24"/>
        </w:rPr>
        <w:t>7</w:t>
      </w:r>
      <w:r w:rsidRPr="00136D30">
        <w:rPr>
          <w:bCs/>
          <w:color w:val="000000"/>
          <w:sz w:val="24"/>
          <w:szCs w:val="24"/>
        </w:rPr>
        <w:t xml:space="preserve"> год.</w:t>
      </w:r>
    </w:p>
    <w:p w:rsidR="00E83A86" w:rsidRDefault="00E83A86" w:rsidP="00AE6E37">
      <w:pPr>
        <w:pStyle w:val="a3"/>
        <w:ind w:firstLine="562"/>
        <w:jc w:val="both"/>
        <w:rPr>
          <w:sz w:val="24"/>
          <w:szCs w:val="24"/>
        </w:rPr>
      </w:pPr>
      <w:r w:rsidRPr="005C27C9">
        <w:rPr>
          <w:b/>
          <w:sz w:val="24"/>
          <w:szCs w:val="24"/>
        </w:rPr>
        <w:t xml:space="preserve">Цель проверки: </w:t>
      </w:r>
      <w:r w:rsidRPr="005C27C9">
        <w:rPr>
          <w:sz w:val="24"/>
          <w:szCs w:val="24"/>
        </w:rPr>
        <w:t xml:space="preserve"> Установить степень полноты бюджетной отчетности,  ее соответствие требованиям нормативных правовых актов по составу, содержанию. Проверить внутреннюю согласованность форм бюджетной отчетности. Оценить достоверность показателей бюджетной отчетнос</w:t>
      </w:r>
      <w:r>
        <w:rPr>
          <w:sz w:val="24"/>
          <w:szCs w:val="24"/>
        </w:rPr>
        <w:t>ти за 201</w:t>
      </w:r>
      <w:r w:rsidR="00FD7ABB">
        <w:rPr>
          <w:sz w:val="24"/>
          <w:szCs w:val="24"/>
        </w:rPr>
        <w:t>7</w:t>
      </w:r>
      <w:r>
        <w:rPr>
          <w:sz w:val="24"/>
          <w:szCs w:val="24"/>
        </w:rPr>
        <w:t xml:space="preserve"> год.</w:t>
      </w:r>
      <w:r w:rsidRPr="005C27C9">
        <w:rPr>
          <w:sz w:val="24"/>
          <w:szCs w:val="24"/>
        </w:rPr>
        <w:t xml:space="preserve"> </w:t>
      </w:r>
    </w:p>
    <w:p w:rsidR="00E83A86" w:rsidRPr="005C27C9" w:rsidRDefault="00E83A86" w:rsidP="00AE6E37">
      <w:pPr>
        <w:pStyle w:val="a3"/>
        <w:ind w:firstLine="562"/>
        <w:jc w:val="both"/>
        <w:rPr>
          <w:bCs/>
          <w:color w:val="000000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Предмет проверки: </w:t>
      </w:r>
      <w:r w:rsidRPr="005C27C9">
        <w:rPr>
          <w:color w:val="000000"/>
          <w:spacing w:val="1"/>
          <w:sz w:val="24"/>
          <w:szCs w:val="24"/>
        </w:rPr>
        <w:t xml:space="preserve">годовая бюджетная отчетность и деятельность </w:t>
      </w:r>
      <w:r w:rsidRPr="005C27C9">
        <w:rPr>
          <w:bCs/>
          <w:color w:val="000000"/>
          <w:spacing w:val="1"/>
          <w:sz w:val="24"/>
          <w:szCs w:val="24"/>
        </w:rPr>
        <w:t>главного распорядителя -</w:t>
      </w:r>
      <w:r w:rsidRPr="005C27C9">
        <w:rPr>
          <w:bCs/>
          <w:color w:val="000000"/>
          <w:sz w:val="24"/>
          <w:szCs w:val="24"/>
        </w:rPr>
        <w:t xml:space="preserve"> </w:t>
      </w:r>
      <w:r w:rsidRPr="00E83A86">
        <w:rPr>
          <w:bCs/>
          <w:color w:val="000000"/>
          <w:sz w:val="24"/>
          <w:szCs w:val="24"/>
        </w:rPr>
        <w:t xml:space="preserve">Комитета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r>
        <w:rPr>
          <w:bCs/>
          <w:color w:val="000000"/>
          <w:sz w:val="24"/>
          <w:szCs w:val="24"/>
        </w:rPr>
        <w:t xml:space="preserve"> за 201</w:t>
      </w:r>
      <w:r w:rsidR="00FD7ABB">
        <w:rPr>
          <w:bCs/>
          <w:color w:val="000000"/>
          <w:sz w:val="24"/>
          <w:szCs w:val="24"/>
        </w:rPr>
        <w:t>7</w:t>
      </w:r>
      <w:r w:rsidRPr="005C27C9">
        <w:rPr>
          <w:bCs/>
          <w:color w:val="000000"/>
          <w:sz w:val="24"/>
          <w:szCs w:val="24"/>
        </w:rPr>
        <w:t xml:space="preserve"> год.</w:t>
      </w:r>
    </w:p>
    <w:p w:rsidR="00E83A86" w:rsidRPr="005C27C9" w:rsidRDefault="00E83A86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Проверяемый период: </w:t>
      </w:r>
      <w:r>
        <w:rPr>
          <w:color w:val="000000"/>
          <w:spacing w:val="1"/>
          <w:sz w:val="24"/>
          <w:szCs w:val="24"/>
        </w:rPr>
        <w:t>201</w:t>
      </w:r>
      <w:r w:rsidR="00FD7ABB">
        <w:rPr>
          <w:color w:val="000000"/>
          <w:spacing w:val="1"/>
          <w:sz w:val="24"/>
          <w:szCs w:val="24"/>
        </w:rPr>
        <w:t>7</w:t>
      </w:r>
      <w:r w:rsidRPr="005C27C9">
        <w:rPr>
          <w:color w:val="000000"/>
          <w:spacing w:val="1"/>
          <w:sz w:val="24"/>
          <w:szCs w:val="24"/>
        </w:rPr>
        <w:t xml:space="preserve"> год.</w:t>
      </w:r>
    </w:p>
    <w:p w:rsidR="00E83A86" w:rsidRPr="005C27C9" w:rsidRDefault="00E83A86" w:rsidP="00AE6E37">
      <w:pPr>
        <w:pStyle w:val="a3"/>
        <w:ind w:firstLine="562"/>
        <w:jc w:val="both"/>
        <w:rPr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Объект проверки:</w:t>
      </w:r>
      <w:r w:rsidRPr="00E83A86">
        <w:rPr>
          <w:b/>
          <w:bCs/>
          <w:color w:val="000000"/>
          <w:sz w:val="24"/>
          <w:szCs w:val="24"/>
        </w:rPr>
        <w:t xml:space="preserve"> </w:t>
      </w:r>
      <w:r w:rsidRPr="00E83A86">
        <w:rPr>
          <w:bCs/>
          <w:color w:val="000000"/>
          <w:sz w:val="24"/>
          <w:szCs w:val="24"/>
        </w:rPr>
        <w:t xml:space="preserve">Комитет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r w:rsidRPr="005C27C9">
        <w:rPr>
          <w:bCs/>
          <w:color w:val="000000"/>
          <w:sz w:val="24"/>
          <w:szCs w:val="24"/>
        </w:rPr>
        <w:t xml:space="preserve">. </w:t>
      </w:r>
    </w:p>
    <w:p w:rsidR="00E83A86" w:rsidRPr="005C27C9" w:rsidRDefault="00E83A86" w:rsidP="00AE6E37">
      <w:pPr>
        <w:pStyle w:val="a3"/>
        <w:ind w:firstLine="562"/>
        <w:jc w:val="both"/>
        <w:rPr>
          <w:sz w:val="24"/>
          <w:szCs w:val="24"/>
        </w:rPr>
      </w:pPr>
      <w:r w:rsidRPr="005C27C9">
        <w:rPr>
          <w:color w:val="000000"/>
          <w:spacing w:val="5"/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Руководитель </w:t>
      </w:r>
      <w:r w:rsidRPr="00E83A86">
        <w:rPr>
          <w:bCs/>
          <w:color w:val="000000"/>
          <w:sz w:val="24"/>
          <w:szCs w:val="24"/>
        </w:rPr>
        <w:t xml:space="preserve">Комитета по вопросам семьи администрации муниципального района </w:t>
      </w:r>
      <w:proofErr w:type="spellStart"/>
      <w:r w:rsidRPr="00E83A86">
        <w:rPr>
          <w:bCs/>
          <w:color w:val="000000"/>
          <w:sz w:val="24"/>
          <w:szCs w:val="24"/>
        </w:rPr>
        <w:t>Челно-Вершинский</w:t>
      </w:r>
      <w:proofErr w:type="spellEnd"/>
      <w:r w:rsidRPr="00E83A86">
        <w:rPr>
          <w:bCs/>
          <w:color w:val="000000"/>
          <w:sz w:val="24"/>
          <w:szCs w:val="24"/>
        </w:rPr>
        <w:t xml:space="preserve"> Самарской области</w:t>
      </w:r>
      <w:r w:rsidRPr="005C27C9">
        <w:rPr>
          <w:bCs/>
          <w:color w:val="000000"/>
          <w:sz w:val="24"/>
          <w:szCs w:val="24"/>
        </w:rPr>
        <w:t xml:space="preserve"> - </w:t>
      </w:r>
      <w:r>
        <w:rPr>
          <w:bCs/>
          <w:color w:val="000000"/>
          <w:sz w:val="24"/>
          <w:szCs w:val="24"/>
        </w:rPr>
        <w:t xml:space="preserve"> Никанорова Л.А.</w:t>
      </w:r>
    </w:p>
    <w:p w:rsidR="00E83A86" w:rsidRPr="005C27C9" w:rsidRDefault="00E83A86" w:rsidP="00AE6E37">
      <w:pPr>
        <w:pStyle w:val="a3"/>
        <w:ind w:firstLine="562"/>
        <w:jc w:val="both"/>
        <w:rPr>
          <w:rStyle w:val="FontStyle20"/>
          <w:sz w:val="24"/>
          <w:szCs w:val="24"/>
        </w:rPr>
      </w:pPr>
      <w:r w:rsidRPr="005C27C9">
        <w:rPr>
          <w:color w:val="000000"/>
          <w:spacing w:val="13"/>
          <w:sz w:val="24"/>
          <w:szCs w:val="24"/>
        </w:rPr>
        <w:t xml:space="preserve">- </w:t>
      </w:r>
      <w:r>
        <w:rPr>
          <w:color w:val="000000"/>
          <w:spacing w:val="13"/>
          <w:sz w:val="24"/>
          <w:szCs w:val="24"/>
        </w:rPr>
        <w:t>Г</w:t>
      </w:r>
      <w:r w:rsidRPr="005C27C9">
        <w:rPr>
          <w:color w:val="000000"/>
          <w:spacing w:val="13"/>
          <w:sz w:val="24"/>
          <w:szCs w:val="24"/>
        </w:rPr>
        <w:t xml:space="preserve">лавный бухгалтер – </w:t>
      </w:r>
      <w:r>
        <w:rPr>
          <w:rStyle w:val="FontStyle20"/>
          <w:sz w:val="24"/>
          <w:szCs w:val="24"/>
        </w:rPr>
        <w:t>Илларионова Н.П.</w:t>
      </w:r>
    </w:p>
    <w:p w:rsidR="00E83A86" w:rsidRDefault="00E83A86" w:rsidP="00AE6E37">
      <w:pPr>
        <w:pStyle w:val="a3"/>
        <w:ind w:firstLine="562"/>
        <w:jc w:val="both"/>
        <w:rPr>
          <w:color w:val="000000"/>
          <w:spacing w:val="-5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 xml:space="preserve">Сроки проведения контрольного мероприятия:  </w:t>
      </w:r>
      <w:r w:rsidR="001D6EAD">
        <w:rPr>
          <w:bCs/>
          <w:color w:val="000000"/>
          <w:spacing w:val="1"/>
          <w:sz w:val="24"/>
          <w:szCs w:val="24"/>
        </w:rPr>
        <w:t>12</w:t>
      </w:r>
      <w:r>
        <w:rPr>
          <w:bCs/>
          <w:color w:val="000000"/>
          <w:spacing w:val="1"/>
          <w:sz w:val="24"/>
          <w:szCs w:val="24"/>
        </w:rPr>
        <w:t xml:space="preserve">  марта</w:t>
      </w:r>
      <w:r>
        <w:rPr>
          <w:color w:val="000000"/>
          <w:spacing w:val="1"/>
          <w:sz w:val="24"/>
          <w:szCs w:val="24"/>
        </w:rPr>
        <w:t xml:space="preserve"> 201</w:t>
      </w:r>
      <w:r w:rsidR="00FD7ABB">
        <w:rPr>
          <w:color w:val="000000"/>
          <w:spacing w:val="1"/>
          <w:sz w:val="24"/>
          <w:szCs w:val="24"/>
        </w:rPr>
        <w:t>8</w:t>
      </w:r>
      <w:r w:rsidRPr="005C27C9">
        <w:rPr>
          <w:color w:val="000000"/>
          <w:spacing w:val="1"/>
          <w:sz w:val="24"/>
          <w:szCs w:val="24"/>
        </w:rPr>
        <w:t xml:space="preserve"> </w:t>
      </w:r>
      <w:r w:rsidRPr="005C27C9">
        <w:rPr>
          <w:color w:val="000000"/>
          <w:spacing w:val="-5"/>
          <w:sz w:val="24"/>
          <w:szCs w:val="24"/>
        </w:rPr>
        <w:t>года.</w:t>
      </w:r>
    </w:p>
    <w:p w:rsidR="00E83A86" w:rsidRDefault="00E83A86" w:rsidP="00AE6E37">
      <w:pPr>
        <w:pStyle w:val="a3"/>
        <w:ind w:firstLine="562"/>
        <w:jc w:val="both"/>
        <w:rPr>
          <w:b/>
          <w:bCs/>
          <w:color w:val="000000"/>
          <w:spacing w:val="1"/>
          <w:sz w:val="24"/>
          <w:szCs w:val="24"/>
        </w:rPr>
      </w:pPr>
      <w:r w:rsidRPr="005C27C9">
        <w:rPr>
          <w:b/>
          <w:bCs/>
          <w:color w:val="000000"/>
          <w:spacing w:val="1"/>
          <w:sz w:val="24"/>
          <w:szCs w:val="24"/>
        </w:rPr>
        <w:t>В результате проверки установлено следующее.</w:t>
      </w:r>
    </w:p>
    <w:p w:rsidR="002954F1" w:rsidRPr="002B5755" w:rsidRDefault="007028C5" w:rsidP="00AE6E37">
      <w:pPr>
        <w:pStyle w:val="a3"/>
        <w:ind w:firstLine="562"/>
        <w:jc w:val="both"/>
        <w:rPr>
          <w:sz w:val="24"/>
          <w:szCs w:val="24"/>
        </w:rPr>
      </w:pPr>
      <w:proofErr w:type="gramStart"/>
      <w:r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bCs/>
          <w:color w:val="000000"/>
          <w:spacing w:val="1"/>
          <w:sz w:val="24"/>
          <w:szCs w:val="24"/>
        </w:rPr>
        <w:t xml:space="preserve"> от </w:t>
      </w:r>
      <w:r>
        <w:rPr>
          <w:sz w:val="24"/>
          <w:szCs w:val="24"/>
        </w:rPr>
        <w:t>2</w:t>
      </w:r>
      <w:r w:rsidR="001D6EAD">
        <w:rPr>
          <w:sz w:val="24"/>
          <w:szCs w:val="24"/>
        </w:rPr>
        <w:t>7</w:t>
      </w:r>
      <w:r>
        <w:rPr>
          <w:sz w:val="24"/>
          <w:szCs w:val="24"/>
        </w:rPr>
        <w:t xml:space="preserve"> декабря 201</w:t>
      </w:r>
      <w:r w:rsidR="001D6EAD">
        <w:rPr>
          <w:sz w:val="24"/>
          <w:szCs w:val="24"/>
        </w:rPr>
        <w:t>6</w:t>
      </w:r>
      <w:r>
        <w:rPr>
          <w:sz w:val="24"/>
          <w:szCs w:val="24"/>
        </w:rPr>
        <w:t xml:space="preserve"> года  № </w:t>
      </w:r>
      <w:r w:rsidR="001D6EAD">
        <w:rPr>
          <w:sz w:val="24"/>
          <w:szCs w:val="24"/>
        </w:rPr>
        <w:t>82</w:t>
      </w:r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</w:t>
      </w:r>
      <w:r w:rsidR="001D6EAD">
        <w:rPr>
          <w:sz w:val="24"/>
          <w:szCs w:val="24"/>
        </w:rPr>
        <w:t>7</w:t>
      </w:r>
      <w:r>
        <w:rPr>
          <w:sz w:val="24"/>
          <w:szCs w:val="24"/>
        </w:rPr>
        <w:t xml:space="preserve"> год и на плановый период 201</w:t>
      </w:r>
      <w:r w:rsidR="001D6EAD">
        <w:rPr>
          <w:sz w:val="24"/>
          <w:szCs w:val="24"/>
        </w:rPr>
        <w:t>8</w:t>
      </w:r>
      <w:r>
        <w:rPr>
          <w:sz w:val="24"/>
          <w:szCs w:val="24"/>
        </w:rPr>
        <w:t xml:space="preserve"> и 201</w:t>
      </w:r>
      <w:r w:rsidR="001D6EAD">
        <w:rPr>
          <w:sz w:val="24"/>
          <w:szCs w:val="24"/>
        </w:rPr>
        <w:t>9</w:t>
      </w:r>
      <w:r w:rsidRPr="000C2E0D">
        <w:rPr>
          <w:sz w:val="24"/>
          <w:szCs w:val="24"/>
        </w:rPr>
        <w:t>годов» (с изменениями</w:t>
      </w:r>
      <w:r>
        <w:rPr>
          <w:sz w:val="24"/>
          <w:szCs w:val="24"/>
        </w:rPr>
        <w:t xml:space="preserve"> от </w:t>
      </w:r>
      <w:r w:rsidR="001D6EAD">
        <w:rPr>
          <w:sz w:val="24"/>
          <w:szCs w:val="24"/>
        </w:rPr>
        <w:t>27</w:t>
      </w:r>
      <w:r>
        <w:rPr>
          <w:sz w:val="24"/>
          <w:szCs w:val="24"/>
        </w:rPr>
        <w:t>.12.201</w:t>
      </w:r>
      <w:r w:rsidR="001D6EAD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1D6EAD">
        <w:rPr>
          <w:sz w:val="24"/>
          <w:szCs w:val="24"/>
        </w:rPr>
        <w:t>145</w:t>
      </w:r>
      <w:r>
        <w:rPr>
          <w:sz w:val="24"/>
          <w:szCs w:val="24"/>
        </w:rPr>
        <w:t>),</w:t>
      </w:r>
      <w:r w:rsidR="00550445">
        <w:rPr>
          <w:sz w:val="24"/>
          <w:szCs w:val="24"/>
        </w:rPr>
        <w:t xml:space="preserve"> </w:t>
      </w:r>
      <w:r w:rsidR="002954F1" w:rsidRPr="004D4B36">
        <w:rPr>
          <w:sz w:val="24"/>
          <w:szCs w:val="24"/>
        </w:rPr>
        <w:t xml:space="preserve">Комитет по вопросам семьи администрации муниципального района </w:t>
      </w:r>
      <w:proofErr w:type="spellStart"/>
      <w:r w:rsidR="002954F1" w:rsidRPr="004D4B36">
        <w:rPr>
          <w:sz w:val="24"/>
          <w:szCs w:val="24"/>
        </w:rPr>
        <w:t>Челно-Вершинский</w:t>
      </w:r>
      <w:proofErr w:type="spellEnd"/>
      <w:r w:rsidR="002954F1" w:rsidRPr="004D4B36">
        <w:rPr>
          <w:bCs/>
          <w:color w:val="000000"/>
          <w:sz w:val="24"/>
          <w:szCs w:val="24"/>
        </w:rPr>
        <w:t xml:space="preserve">  </w:t>
      </w:r>
      <w:r w:rsidR="002954F1" w:rsidRPr="004D4B36">
        <w:rPr>
          <w:sz w:val="24"/>
          <w:szCs w:val="24"/>
        </w:rPr>
        <w:t>является</w:t>
      </w:r>
      <w:r w:rsidR="002954F1"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>
        <w:rPr>
          <w:sz w:val="24"/>
          <w:szCs w:val="24"/>
        </w:rPr>
        <w:t xml:space="preserve"> в сумме </w:t>
      </w:r>
      <w:r w:rsidR="00852261">
        <w:rPr>
          <w:b/>
          <w:sz w:val="24"/>
          <w:szCs w:val="24"/>
        </w:rPr>
        <w:t>9</w:t>
      </w:r>
      <w:r w:rsidR="004D4B36">
        <w:rPr>
          <w:b/>
          <w:sz w:val="24"/>
          <w:szCs w:val="24"/>
        </w:rPr>
        <w:t xml:space="preserve"> </w:t>
      </w:r>
      <w:r w:rsidR="00852261">
        <w:rPr>
          <w:b/>
          <w:sz w:val="24"/>
          <w:szCs w:val="24"/>
        </w:rPr>
        <w:t>69</w:t>
      </w:r>
      <w:r w:rsidR="004D4B36">
        <w:rPr>
          <w:b/>
          <w:sz w:val="24"/>
          <w:szCs w:val="24"/>
        </w:rPr>
        <w:t>3 510</w:t>
      </w:r>
      <w:r>
        <w:rPr>
          <w:b/>
          <w:sz w:val="24"/>
          <w:szCs w:val="24"/>
        </w:rPr>
        <w:t>.0</w:t>
      </w:r>
      <w:r>
        <w:rPr>
          <w:sz w:val="24"/>
          <w:szCs w:val="24"/>
        </w:rPr>
        <w:t xml:space="preserve"> тыс. руб</w:t>
      </w:r>
      <w:proofErr w:type="gramEnd"/>
      <w:r>
        <w:rPr>
          <w:sz w:val="24"/>
          <w:szCs w:val="24"/>
        </w:rPr>
        <w:t>.</w:t>
      </w:r>
      <w:r w:rsidRPr="005C27C9">
        <w:rPr>
          <w:sz w:val="24"/>
          <w:szCs w:val="24"/>
        </w:rPr>
        <w:t>:</w:t>
      </w:r>
      <w:r w:rsidR="002954F1" w:rsidRPr="002B5755">
        <w:rPr>
          <w:sz w:val="24"/>
          <w:szCs w:val="24"/>
        </w:rPr>
        <w:t xml:space="preserve"> </w:t>
      </w:r>
      <w:proofErr w:type="gramStart"/>
      <w:r w:rsidR="002954F1" w:rsidRPr="00F436A8">
        <w:rPr>
          <w:b/>
          <w:sz w:val="24"/>
          <w:szCs w:val="24"/>
        </w:rPr>
        <w:t>10</w:t>
      </w:r>
      <w:r w:rsidR="002954F1">
        <w:rPr>
          <w:b/>
          <w:sz w:val="24"/>
          <w:szCs w:val="24"/>
        </w:rPr>
        <w:t>00</w:t>
      </w:r>
      <w:proofErr w:type="gramEnd"/>
      <w:r w:rsidR="002954F1" w:rsidRPr="004C057A">
        <w:rPr>
          <w:b/>
          <w:sz w:val="24"/>
          <w:szCs w:val="24"/>
        </w:rPr>
        <w:t xml:space="preserve"> </w:t>
      </w:r>
      <w:r w:rsidR="002954F1" w:rsidRPr="002B5755">
        <w:rPr>
          <w:sz w:val="24"/>
          <w:szCs w:val="24"/>
        </w:rPr>
        <w:t>«</w:t>
      </w:r>
      <w:proofErr w:type="gramStart"/>
      <w:r w:rsidR="002954F1">
        <w:rPr>
          <w:sz w:val="24"/>
          <w:szCs w:val="24"/>
        </w:rPr>
        <w:t>Социальная</w:t>
      </w:r>
      <w:proofErr w:type="gramEnd"/>
      <w:r w:rsidR="002954F1">
        <w:rPr>
          <w:sz w:val="24"/>
          <w:szCs w:val="24"/>
        </w:rPr>
        <w:t xml:space="preserve"> политика»</w:t>
      </w:r>
      <w:r w:rsidR="002954F1" w:rsidRPr="002B5755">
        <w:rPr>
          <w:sz w:val="24"/>
          <w:szCs w:val="24"/>
        </w:rPr>
        <w:t xml:space="preserve">. Код главного распорядителя бюджетных средств – </w:t>
      </w:r>
      <w:r w:rsidR="002954F1">
        <w:rPr>
          <w:sz w:val="24"/>
          <w:szCs w:val="24"/>
        </w:rPr>
        <w:t>749</w:t>
      </w:r>
      <w:r w:rsidR="002954F1" w:rsidRPr="002B5755">
        <w:rPr>
          <w:sz w:val="24"/>
          <w:szCs w:val="24"/>
        </w:rPr>
        <w:t>.</w:t>
      </w:r>
    </w:p>
    <w:p w:rsidR="002954F1" w:rsidRPr="00B700AE" w:rsidRDefault="002954F1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F4668">
        <w:rPr>
          <w:sz w:val="24"/>
          <w:szCs w:val="24"/>
        </w:rPr>
        <w:t>По главному распорядителю</w:t>
      </w:r>
      <w:r w:rsidRPr="00613A17">
        <w:rPr>
          <w:sz w:val="24"/>
          <w:szCs w:val="24"/>
        </w:rPr>
        <w:t xml:space="preserve"> бюджетных средств «</w:t>
      </w:r>
      <w:r>
        <w:rPr>
          <w:sz w:val="24"/>
          <w:szCs w:val="24"/>
        </w:rPr>
        <w:t xml:space="preserve">Комитет по вопросам семьи администрации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 w:rsidRPr="00613A17">
        <w:rPr>
          <w:sz w:val="24"/>
          <w:szCs w:val="24"/>
        </w:rPr>
        <w:t>» в 201</w:t>
      </w:r>
      <w:r w:rsidR="00852261">
        <w:rPr>
          <w:sz w:val="24"/>
          <w:szCs w:val="24"/>
        </w:rPr>
        <w:t xml:space="preserve">7 </w:t>
      </w:r>
      <w:r w:rsidRPr="00613A17">
        <w:rPr>
          <w:sz w:val="24"/>
          <w:szCs w:val="24"/>
        </w:rPr>
        <w:t xml:space="preserve">году   получателем являлись: </w:t>
      </w:r>
      <w:r>
        <w:rPr>
          <w:sz w:val="24"/>
          <w:szCs w:val="24"/>
        </w:rPr>
        <w:t>Комитет по вопросам семьи администрации</w:t>
      </w:r>
      <w:r w:rsidRPr="00B700AE">
        <w:rPr>
          <w:sz w:val="24"/>
          <w:szCs w:val="24"/>
        </w:rPr>
        <w:t>.</w:t>
      </w:r>
    </w:p>
    <w:p w:rsidR="00B63A57" w:rsidRDefault="003804F9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</w:t>
      </w:r>
      <w:r w:rsidR="002954F1" w:rsidRPr="00BC3530">
        <w:rPr>
          <w:color w:val="000000"/>
          <w:spacing w:val="1"/>
          <w:sz w:val="24"/>
          <w:szCs w:val="24"/>
        </w:rPr>
        <w:t>Годовая бюджетная отчетность</w:t>
      </w:r>
      <w:r w:rsidR="002954F1" w:rsidRPr="00BC3530">
        <w:rPr>
          <w:sz w:val="24"/>
          <w:szCs w:val="24"/>
        </w:rPr>
        <w:t xml:space="preserve"> главного распорядителя</w:t>
      </w:r>
      <w:r w:rsidR="002954F1">
        <w:rPr>
          <w:sz w:val="24"/>
          <w:szCs w:val="24"/>
        </w:rPr>
        <w:t xml:space="preserve"> «Комитета </w:t>
      </w:r>
      <w:r w:rsidR="002954F1" w:rsidRPr="00BC3530">
        <w:rPr>
          <w:bCs/>
          <w:color w:val="000000"/>
          <w:sz w:val="24"/>
          <w:szCs w:val="24"/>
        </w:rPr>
        <w:t>по вопросам семьи</w:t>
      </w:r>
      <w:r w:rsidR="002954F1">
        <w:rPr>
          <w:bCs/>
          <w:color w:val="000000"/>
          <w:sz w:val="24"/>
          <w:szCs w:val="24"/>
        </w:rPr>
        <w:t>»</w:t>
      </w:r>
      <w:r w:rsidR="002954F1" w:rsidRPr="00BC3530">
        <w:rPr>
          <w:sz w:val="24"/>
          <w:szCs w:val="24"/>
        </w:rPr>
        <w:t xml:space="preserve">,  </w:t>
      </w:r>
      <w:r w:rsidR="002954F1" w:rsidRPr="00BC3530">
        <w:rPr>
          <w:color w:val="000000"/>
          <w:spacing w:val="1"/>
          <w:sz w:val="24"/>
          <w:szCs w:val="24"/>
        </w:rPr>
        <w:t>сформирована в соответствии с подпунктом 11.1. инструкции  № 191н, в её состав включены сле</w:t>
      </w:r>
      <w:r w:rsidR="002954F1" w:rsidRPr="00BC3530">
        <w:rPr>
          <w:color w:val="000000"/>
          <w:spacing w:val="1"/>
          <w:sz w:val="24"/>
          <w:szCs w:val="24"/>
        </w:rPr>
        <w:softHyphen/>
      </w:r>
      <w:r w:rsidR="002954F1" w:rsidRPr="00BC3530">
        <w:rPr>
          <w:color w:val="000000"/>
          <w:spacing w:val="-1"/>
          <w:sz w:val="24"/>
          <w:szCs w:val="24"/>
        </w:rPr>
        <w:t>дующие формы: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>-Отчет о финансовых результатах деятельности (ф. 0503121</w:t>
      </w:r>
      <w:r w:rsidRPr="00A502EA">
        <w:rPr>
          <w:b/>
          <w:sz w:val="24"/>
          <w:szCs w:val="24"/>
        </w:rPr>
        <w:t>);</w:t>
      </w:r>
    </w:p>
    <w:p w:rsidR="00B63A57" w:rsidRPr="00A502EA" w:rsidRDefault="00B63A57" w:rsidP="00AE6E37">
      <w:pPr>
        <w:ind w:firstLine="562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-Отчет о движении денежных средств</w:t>
      </w:r>
      <w:proofErr w:type="gramStart"/>
      <w:r w:rsidRPr="00A502EA">
        <w:rPr>
          <w:sz w:val="24"/>
          <w:szCs w:val="24"/>
        </w:rPr>
        <w:t>»-</w:t>
      </w:r>
      <w:proofErr w:type="gramEnd"/>
      <w:r w:rsidRPr="00A502EA">
        <w:rPr>
          <w:sz w:val="24"/>
          <w:szCs w:val="24"/>
        </w:rPr>
        <w:t>(ф.0503123);</w:t>
      </w:r>
    </w:p>
    <w:p w:rsidR="00B63A57" w:rsidRPr="00A502EA" w:rsidRDefault="00B63A57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-Справка по консолидируемым расчетам (ф.0503125);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sz w:val="24"/>
          <w:szCs w:val="24"/>
        </w:rPr>
        <w:t xml:space="preserve">-Отчет об исполнении бюджета главного распорядителя, распорядителя, получателя бюджетных средств, главного администратора, администратора источников </w:t>
      </w:r>
      <w:r w:rsidRPr="00A502EA">
        <w:rPr>
          <w:sz w:val="24"/>
          <w:szCs w:val="24"/>
        </w:rPr>
        <w:lastRenderedPageBreak/>
        <w:t>финансирования дефицита бюджета, главного администратора, администратора доходов бюджета (ф. 0503127);</w:t>
      </w:r>
    </w:p>
    <w:p w:rsidR="00B63A57" w:rsidRPr="00A502EA" w:rsidRDefault="00B63A57" w:rsidP="00AE6E37">
      <w:pPr>
        <w:ind w:firstLine="562"/>
        <w:jc w:val="both"/>
        <w:outlineLvl w:val="1"/>
        <w:rPr>
          <w:sz w:val="24"/>
          <w:szCs w:val="24"/>
        </w:rPr>
      </w:pPr>
      <w:r w:rsidRPr="00A502EA">
        <w:rPr>
          <w:sz w:val="24"/>
          <w:szCs w:val="24"/>
        </w:rPr>
        <w:t>-Отчет о бюджетных обязательствах (ф. 0503128);</w:t>
      </w:r>
    </w:p>
    <w:p w:rsidR="00B63A57" w:rsidRPr="00A502EA" w:rsidRDefault="00B63A57" w:rsidP="00AE6E37">
      <w:pPr>
        <w:ind w:firstLine="562"/>
        <w:jc w:val="both"/>
        <w:rPr>
          <w:b/>
          <w:sz w:val="24"/>
          <w:szCs w:val="24"/>
        </w:rPr>
      </w:pPr>
      <w:r w:rsidRPr="00A502EA">
        <w:rPr>
          <w:color w:val="000000"/>
          <w:spacing w:val="-1"/>
          <w:sz w:val="24"/>
          <w:szCs w:val="24"/>
        </w:rPr>
        <w:t>-</w:t>
      </w:r>
      <w:r w:rsidRPr="00A502EA">
        <w:rPr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</w:t>
      </w:r>
      <w:r w:rsidRPr="00A502EA">
        <w:rPr>
          <w:b/>
          <w:sz w:val="24"/>
          <w:szCs w:val="24"/>
        </w:rPr>
        <w:t>);</w:t>
      </w:r>
    </w:p>
    <w:p w:rsidR="00B63A57" w:rsidRPr="00A502EA" w:rsidRDefault="00B63A57" w:rsidP="00AE6E37">
      <w:pPr>
        <w:ind w:firstLine="562"/>
        <w:jc w:val="both"/>
        <w:rPr>
          <w:sz w:val="24"/>
          <w:szCs w:val="24"/>
        </w:rPr>
      </w:pPr>
      <w:r w:rsidRPr="00A502EA">
        <w:rPr>
          <w:sz w:val="24"/>
          <w:szCs w:val="24"/>
        </w:rPr>
        <w:t>-Пояснительная записка (ф. 0503160</w:t>
      </w:r>
      <w:r w:rsidRPr="00A502EA">
        <w:rPr>
          <w:b/>
          <w:sz w:val="24"/>
          <w:szCs w:val="24"/>
        </w:rPr>
        <w:t>)</w:t>
      </w:r>
      <w:r w:rsidRPr="00A502EA">
        <w:rPr>
          <w:sz w:val="24"/>
          <w:szCs w:val="24"/>
        </w:rPr>
        <w:t xml:space="preserve"> с приложениями</w:t>
      </w:r>
      <w:r>
        <w:rPr>
          <w:sz w:val="24"/>
          <w:szCs w:val="24"/>
        </w:rPr>
        <w:t xml:space="preserve">  (ф.ф. 0503168, 0503169, 0503173,0503177).</w:t>
      </w:r>
    </w:p>
    <w:p w:rsidR="002954F1" w:rsidRDefault="002954F1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нарушение п.11 инструкции 191-н  </w:t>
      </w:r>
      <w:r>
        <w:rPr>
          <w:rStyle w:val="a4"/>
          <w:b w:val="0"/>
          <w:sz w:val="24"/>
          <w:szCs w:val="24"/>
        </w:rPr>
        <w:t xml:space="preserve">пояснительная записка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ф. 0503160) представлена, без  таблицы с </w:t>
      </w:r>
      <w:r w:rsidR="00B63A57">
        <w:rPr>
          <w:sz w:val="24"/>
          <w:szCs w:val="24"/>
        </w:rPr>
        <w:t>1</w:t>
      </w:r>
      <w:r>
        <w:rPr>
          <w:sz w:val="24"/>
          <w:szCs w:val="24"/>
        </w:rPr>
        <w:t xml:space="preserve"> по 7  и ряд сведений, входящие в состав пояснительной записки, предусмотренных п.п.152-159,163,165 Инструкции 191н</w:t>
      </w:r>
      <w:r w:rsidRPr="005C7C9F">
        <w:rPr>
          <w:sz w:val="24"/>
          <w:szCs w:val="24"/>
        </w:rPr>
        <w:t>.</w:t>
      </w:r>
    </w:p>
    <w:p w:rsidR="005C7C9F" w:rsidRDefault="005C7C9F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п.8 Инструкции № 191н, формы в которых отсутствуют числовые значения, не представлены  и информация о них не отражена  в текстовой части пояснительной записки.</w:t>
      </w:r>
    </w:p>
    <w:p w:rsidR="002954F1" w:rsidRDefault="002954F1" w:rsidP="00AE6E37">
      <w:pPr>
        <w:ind w:firstLine="562"/>
        <w:jc w:val="both"/>
        <w:rPr>
          <w:color w:val="000000"/>
          <w:sz w:val="24"/>
          <w:szCs w:val="24"/>
        </w:rPr>
      </w:pPr>
      <w:r w:rsidRPr="001F7562">
        <w:rPr>
          <w:color w:val="000000"/>
          <w:sz w:val="24"/>
          <w:szCs w:val="24"/>
        </w:rPr>
        <w:t xml:space="preserve">В соответствии  п.6. Инструкции  </w:t>
      </w:r>
      <w:r w:rsidRPr="001F7562">
        <w:rPr>
          <w:color w:val="000000"/>
          <w:spacing w:val="1"/>
          <w:sz w:val="24"/>
          <w:szCs w:val="24"/>
        </w:rPr>
        <w:t>№ 191н,  бюджетная отчет</w:t>
      </w:r>
      <w:r w:rsidRPr="001F7562">
        <w:rPr>
          <w:color w:val="000000"/>
          <w:spacing w:val="1"/>
          <w:sz w:val="24"/>
          <w:szCs w:val="24"/>
        </w:rPr>
        <w:softHyphen/>
        <w:t xml:space="preserve">ность подписана руководителем  </w:t>
      </w:r>
      <w:r>
        <w:rPr>
          <w:rStyle w:val="FontStyle20"/>
          <w:sz w:val="24"/>
          <w:szCs w:val="24"/>
        </w:rPr>
        <w:t>Никаноровой Л.А.</w:t>
      </w:r>
      <w:r w:rsidRPr="001F7562">
        <w:rPr>
          <w:rStyle w:val="FontStyle20"/>
          <w:sz w:val="24"/>
          <w:szCs w:val="24"/>
        </w:rPr>
        <w:t xml:space="preserve"> </w:t>
      </w:r>
      <w:r w:rsidRPr="001F7562">
        <w:rPr>
          <w:color w:val="000000"/>
          <w:spacing w:val="1"/>
          <w:sz w:val="24"/>
          <w:szCs w:val="24"/>
        </w:rPr>
        <w:t xml:space="preserve">и  главным  бухгалтером- </w:t>
      </w:r>
      <w:r>
        <w:rPr>
          <w:color w:val="000000"/>
          <w:spacing w:val="1"/>
          <w:sz w:val="24"/>
          <w:szCs w:val="24"/>
        </w:rPr>
        <w:t>Илларионовой Н.П.</w:t>
      </w:r>
      <w:r w:rsidRPr="001F7562">
        <w:rPr>
          <w:color w:val="000000"/>
          <w:spacing w:val="1"/>
          <w:sz w:val="24"/>
          <w:szCs w:val="24"/>
        </w:rPr>
        <w:t xml:space="preserve"> </w:t>
      </w:r>
      <w:r w:rsidR="005C7C9F">
        <w:rPr>
          <w:color w:val="000000"/>
          <w:spacing w:val="1"/>
          <w:sz w:val="24"/>
          <w:szCs w:val="24"/>
        </w:rPr>
        <w:t>,</w:t>
      </w:r>
      <w:r>
        <w:rPr>
          <w:color w:val="000000"/>
          <w:spacing w:val="1"/>
          <w:sz w:val="24"/>
          <w:szCs w:val="24"/>
        </w:rPr>
        <w:t>с п</w:t>
      </w:r>
      <w:r w:rsidR="005C7C9F">
        <w:rPr>
          <w:color w:val="000000"/>
          <w:spacing w:val="1"/>
          <w:sz w:val="24"/>
          <w:szCs w:val="24"/>
        </w:rPr>
        <w:t xml:space="preserve">унктом </w:t>
      </w:r>
      <w:r>
        <w:rPr>
          <w:color w:val="000000"/>
          <w:spacing w:val="1"/>
          <w:sz w:val="24"/>
          <w:szCs w:val="24"/>
        </w:rPr>
        <w:t xml:space="preserve">9   </w:t>
      </w:r>
      <w:r w:rsidRPr="00BC3530">
        <w:rPr>
          <w:color w:val="000000"/>
          <w:spacing w:val="1"/>
          <w:sz w:val="24"/>
          <w:szCs w:val="24"/>
        </w:rPr>
        <w:t>бюджетная отчетность составле</w:t>
      </w:r>
      <w:r w:rsidRPr="00BC3530">
        <w:rPr>
          <w:color w:val="000000"/>
          <w:spacing w:val="1"/>
          <w:sz w:val="24"/>
          <w:szCs w:val="24"/>
        </w:rPr>
        <w:softHyphen/>
        <w:t>на нарастающим итогом с начала года в рублях с точностью до второго деся</w:t>
      </w:r>
      <w:r w:rsidRPr="00BC3530">
        <w:rPr>
          <w:color w:val="000000"/>
          <w:spacing w:val="1"/>
          <w:sz w:val="24"/>
          <w:szCs w:val="24"/>
        </w:rPr>
        <w:softHyphen/>
      </w:r>
      <w:r w:rsidRPr="00BC3530">
        <w:rPr>
          <w:color w:val="000000"/>
          <w:sz w:val="24"/>
          <w:szCs w:val="24"/>
        </w:rPr>
        <w:t>тичного знака после запятой.</w:t>
      </w:r>
    </w:p>
    <w:p w:rsidR="00AF59F7" w:rsidRPr="00AF59F7" w:rsidRDefault="00AF59F7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F59F7">
        <w:rPr>
          <w:sz w:val="24"/>
          <w:szCs w:val="24"/>
        </w:rPr>
        <w:t xml:space="preserve">Пунктом 4 Инструкции №191н предусмотрено, что бюджетная отчетность на бумажном носителе должна представляться главным бухгалтером субъекта бюджетной отчетности или лицом, ответственным за ведение бюджетного учета, в сброшюрованном и пронумерованном виде с оглавлением и сопроводительным письмом. В нарушение указанного пункта, бюджетная отчетность, представленная Комитетом по вопросам семьи администрации муниципального района </w:t>
      </w:r>
      <w:proofErr w:type="spellStart"/>
      <w:r w:rsidRPr="00AF59F7">
        <w:rPr>
          <w:sz w:val="24"/>
          <w:szCs w:val="24"/>
        </w:rPr>
        <w:t>Челно-Вершинский</w:t>
      </w:r>
      <w:proofErr w:type="spellEnd"/>
      <w:r w:rsidRPr="00AF59F7">
        <w:rPr>
          <w:sz w:val="24"/>
          <w:szCs w:val="24"/>
        </w:rPr>
        <w:t xml:space="preserve">, не пронумерована и не </w:t>
      </w:r>
      <w:r w:rsidR="00B07B15">
        <w:rPr>
          <w:sz w:val="24"/>
          <w:szCs w:val="24"/>
        </w:rPr>
        <w:t>прошнурована</w:t>
      </w:r>
      <w:r w:rsidRPr="00AF59F7">
        <w:rPr>
          <w:sz w:val="24"/>
          <w:szCs w:val="24"/>
        </w:rPr>
        <w:t>.</w:t>
      </w:r>
    </w:p>
    <w:p w:rsidR="00FB2B5E" w:rsidRDefault="00AF59F7" w:rsidP="00AE6E37">
      <w:pPr>
        <w:pStyle w:val="a3"/>
        <w:ind w:firstLine="562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B2B5E" w:rsidRPr="00BC3530">
        <w:rPr>
          <w:sz w:val="24"/>
          <w:szCs w:val="24"/>
        </w:rPr>
        <w:t xml:space="preserve">При проверке Баланса путем сопоставления остатков баланса </w:t>
      </w:r>
      <w:proofErr w:type="gramStart"/>
      <w:r w:rsidR="00FB2B5E" w:rsidRPr="00BC3530">
        <w:rPr>
          <w:sz w:val="24"/>
          <w:szCs w:val="24"/>
        </w:rPr>
        <w:t>на конец</w:t>
      </w:r>
      <w:proofErr w:type="gramEnd"/>
      <w:r w:rsidR="00FB2B5E" w:rsidRPr="00BC3530">
        <w:rPr>
          <w:sz w:val="24"/>
          <w:szCs w:val="24"/>
        </w:rPr>
        <w:t xml:space="preserve"> предшествующего проверяемому периоду и на начало отчетного периода</w:t>
      </w:r>
      <w:r w:rsidR="00FB2B5E">
        <w:rPr>
          <w:sz w:val="24"/>
          <w:szCs w:val="24"/>
        </w:rPr>
        <w:t xml:space="preserve"> расхождения не </w:t>
      </w:r>
      <w:r w:rsidR="00FB2B5E" w:rsidRPr="00BC3530">
        <w:rPr>
          <w:color w:val="000000"/>
          <w:sz w:val="24"/>
          <w:szCs w:val="24"/>
        </w:rPr>
        <w:t xml:space="preserve"> </w:t>
      </w:r>
      <w:r w:rsidR="00FB2B5E">
        <w:rPr>
          <w:color w:val="000000"/>
          <w:sz w:val="24"/>
          <w:szCs w:val="24"/>
        </w:rPr>
        <w:t>выявлены. Данные об изменениях остатка валюты баланса  отражены в ф.0503173 «Сведения об изменении остатков валюты баланса» к пояснительной записке.</w:t>
      </w:r>
    </w:p>
    <w:p w:rsidR="00FB2B5E" w:rsidRPr="00372DBA" w:rsidRDefault="00FB2B5E" w:rsidP="00AE6E37">
      <w:pPr>
        <w:tabs>
          <w:tab w:val="left" w:pos="8100"/>
        </w:tabs>
        <w:ind w:firstLine="562"/>
        <w:jc w:val="both"/>
        <w:rPr>
          <w:sz w:val="24"/>
          <w:szCs w:val="24"/>
        </w:rPr>
      </w:pPr>
      <w:r w:rsidRPr="004D4B36">
        <w:rPr>
          <w:sz w:val="24"/>
          <w:szCs w:val="24"/>
        </w:rPr>
        <w:t>Контрольные соотношения</w:t>
      </w:r>
      <w:r w:rsidRPr="00372DBA">
        <w:rPr>
          <w:sz w:val="24"/>
          <w:szCs w:val="24"/>
        </w:rPr>
        <w:t xml:space="preserve"> между формами бюджетной отчетности </w:t>
      </w:r>
      <w:r w:rsidRPr="002F1510">
        <w:rPr>
          <w:b/>
          <w:sz w:val="24"/>
          <w:szCs w:val="24"/>
        </w:rPr>
        <w:t>0503130</w:t>
      </w:r>
      <w:r w:rsidRPr="00372DBA">
        <w:rPr>
          <w:sz w:val="24"/>
          <w:szCs w:val="24"/>
        </w:rPr>
        <w:t xml:space="preserve"> (баланс исполнения бюджета главного распорядителя, распорядителя, получателя средств бюджета) и </w:t>
      </w:r>
      <w:r w:rsidRPr="002F1510">
        <w:rPr>
          <w:b/>
          <w:sz w:val="24"/>
          <w:szCs w:val="24"/>
        </w:rPr>
        <w:t>0503121</w:t>
      </w:r>
      <w:r w:rsidRPr="00372DBA">
        <w:rPr>
          <w:sz w:val="24"/>
          <w:szCs w:val="24"/>
        </w:rPr>
        <w:t xml:space="preserve"> (отчет о финансовых резу</w:t>
      </w:r>
      <w:r>
        <w:rPr>
          <w:sz w:val="24"/>
          <w:szCs w:val="24"/>
        </w:rPr>
        <w:t>льтатах деятельности) соблюдены:</w:t>
      </w:r>
      <w:r w:rsidRPr="00372DBA">
        <w:rPr>
          <w:sz w:val="24"/>
          <w:szCs w:val="24"/>
        </w:rPr>
        <w:t xml:space="preserve">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-ч</w:t>
      </w:r>
      <w:r w:rsidRPr="00372DBA">
        <w:rPr>
          <w:sz w:val="24"/>
          <w:szCs w:val="24"/>
        </w:rPr>
        <w:t>истое поступление основных сре</w:t>
      </w:r>
      <w:proofErr w:type="gramStart"/>
      <w:r w:rsidRPr="00372DBA">
        <w:rPr>
          <w:sz w:val="24"/>
          <w:szCs w:val="24"/>
        </w:rPr>
        <w:t>дств  стр</w:t>
      </w:r>
      <w:proofErr w:type="gramEnd"/>
      <w:r w:rsidRPr="00372DBA">
        <w:rPr>
          <w:sz w:val="24"/>
          <w:szCs w:val="24"/>
        </w:rPr>
        <w:t xml:space="preserve">ока 320 </w:t>
      </w:r>
      <w:r>
        <w:rPr>
          <w:sz w:val="24"/>
          <w:szCs w:val="24"/>
        </w:rPr>
        <w:t>графы 4 (ф. 0503121) уменьшилось  з</w:t>
      </w:r>
      <w:r w:rsidRPr="00372DBA">
        <w:rPr>
          <w:sz w:val="24"/>
          <w:szCs w:val="24"/>
        </w:rPr>
        <w:t>а</w:t>
      </w:r>
      <w:r>
        <w:rPr>
          <w:sz w:val="24"/>
          <w:szCs w:val="24"/>
        </w:rPr>
        <w:t xml:space="preserve"> 201</w:t>
      </w:r>
      <w:r w:rsidR="00B07B15">
        <w:rPr>
          <w:sz w:val="24"/>
          <w:szCs w:val="24"/>
        </w:rPr>
        <w:t>7</w:t>
      </w:r>
      <w:r>
        <w:rPr>
          <w:sz w:val="24"/>
          <w:szCs w:val="24"/>
        </w:rPr>
        <w:t xml:space="preserve"> год на </w:t>
      </w:r>
      <w:r w:rsidRPr="00372DBA">
        <w:rPr>
          <w:sz w:val="24"/>
          <w:szCs w:val="24"/>
        </w:rPr>
        <w:t xml:space="preserve"> </w:t>
      </w:r>
      <w:r>
        <w:rPr>
          <w:sz w:val="24"/>
          <w:szCs w:val="24"/>
        </w:rPr>
        <w:t>0.0</w:t>
      </w:r>
      <w:r w:rsidRPr="00372DBA">
        <w:rPr>
          <w:sz w:val="24"/>
          <w:szCs w:val="24"/>
        </w:rPr>
        <w:t xml:space="preserve"> руб. и соответствует  </w:t>
      </w:r>
      <w:r>
        <w:rPr>
          <w:sz w:val="24"/>
          <w:szCs w:val="24"/>
        </w:rPr>
        <w:t>строке (0</w:t>
      </w:r>
      <w:r w:rsidRPr="00372DBA">
        <w:rPr>
          <w:sz w:val="24"/>
          <w:szCs w:val="24"/>
        </w:rPr>
        <w:t>30</w:t>
      </w:r>
      <w:r>
        <w:rPr>
          <w:sz w:val="24"/>
          <w:szCs w:val="24"/>
        </w:rPr>
        <w:t>+091)</w:t>
      </w:r>
      <w:r w:rsidRPr="00372DBA">
        <w:rPr>
          <w:sz w:val="24"/>
          <w:szCs w:val="24"/>
        </w:rPr>
        <w:t xml:space="preserve"> (разница</w:t>
      </w:r>
      <w:r>
        <w:rPr>
          <w:sz w:val="24"/>
          <w:szCs w:val="24"/>
        </w:rPr>
        <w:t xml:space="preserve"> графы 6 </w:t>
      </w:r>
      <w:r w:rsidRPr="00372DBA">
        <w:rPr>
          <w:sz w:val="24"/>
          <w:szCs w:val="24"/>
        </w:rPr>
        <w:t xml:space="preserve">и графы 3)  раздела 1 «нефинансовые активы» баланса (ф.0503130).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-ч</w:t>
      </w:r>
      <w:r w:rsidRPr="00372DBA">
        <w:rPr>
          <w:sz w:val="24"/>
          <w:szCs w:val="24"/>
        </w:rPr>
        <w:t xml:space="preserve">истое поступление материальных запасов строка 360 графы 4 (ф.0503121) </w:t>
      </w:r>
      <w:r>
        <w:rPr>
          <w:sz w:val="24"/>
          <w:szCs w:val="24"/>
        </w:rPr>
        <w:t xml:space="preserve">увеличилось </w:t>
      </w:r>
      <w:r w:rsidRPr="00372DBA">
        <w:rPr>
          <w:sz w:val="24"/>
          <w:szCs w:val="24"/>
        </w:rPr>
        <w:t xml:space="preserve"> на  </w:t>
      </w:r>
      <w:r>
        <w:rPr>
          <w:sz w:val="24"/>
          <w:szCs w:val="24"/>
        </w:rPr>
        <w:t>0.</w:t>
      </w:r>
      <w:r w:rsidR="003F5C79">
        <w:rPr>
          <w:sz w:val="24"/>
          <w:szCs w:val="24"/>
        </w:rPr>
        <w:t>0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и соответствует да</w:t>
      </w:r>
      <w:r>
        <w:rPr>
          <w:sz w:val="24"/>
          <w:szCs w:val="24"/>
        </w:rPr>
        <w:t>нным строки 080 (разница графы 6</w:t>
      </w:r>
      <w:r w:rsidRPr="00372DBA">
        <w:rPr>
          <w:sz w:val="24"/>
          <w:szCs w:val="24"/>
        </w:rPr>
        <w:t xml:space="preserve"> и графы</w:t>
      </w:r>
      <w:r>
        <w:rPr>
          <w:sz w:val="24"/>
          <w:szCs w:val="24"/>
        </w:rPr>
        <w:t xml:space="preserve"> 3</w:t>
      </w:r>
      <w:r w:rsidRPr="00372DBA">
        <w:rPr>
          <w:sz w:val="24"/>
          <w:szCs w:val="24"/>
        </w:rPr>
        <w:t>) раздела 1 «нефинансовые активы» баланса (ф.0503130).</w:t>
      </w:r>
      <w:r>
        <w:rPr>
          <w:sz w:val="24"/>
          <w:szCs w:val="24"/>
        </w:rPr>
        <w:t xml:space="preserve"> Строка 310 </w:t>
      </w:r>
      <w:r w:rsidRPr="00372DBA">
        <w:rPr>
          <w:sz w:val="24"/>
          <w:szCs w:val="24"/>
        </w:rPr>
        <w:t>(ф.0503121</w:t>
      </w:r>
      <w:r>
        <w:rPr>
          <w:sz w:val="24"/>
          <w:szCs w:val="24"/>
        </w:rPr>
        <w:t xml:space="preserve">) «Операции с нефинансовыми активами»   равна строке 150 « Итого по разделу 1» баланса, соответственно разница граф 6-3 и составляет  минус </w:t>
      </w:r>
      <w:r w:rsidR="003F5C79">
        <w:rPr>
          <w:sz w:val="24"/>
          <w:szCs w:val="24"/>
        </w:rPr>
        <w:t>0.0</w:t>
      </w:r>
      <w:r>
        <w:rPr>
          <w:sz w:val="24"/>
          <w:szCs w:val="24"/>
        </w:rPr>
        <w:t xml:space="preserve"> руб.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 w:rsidRPr="007A0ABD">
        <w:rPr>
          <w:sz w:val="24"/>
          <w:szCs w:val="24"/>
        </w:rPr>
        <w:t xml:space="preserve">истое уменьшение кредиторской задолженности стр. 540 (ф.0503121) составило </w:t>
      </w:r>
      <w:r w:rsidR="0011697F">
        <w:rPr>
          <w:sz w:val="24"/>
          <w:szCs w:val="24"/>
        </w:rPr>
        <w:t>1448.41</w:t>
      </w:r>
      <w:r w:rsidRPr="00E834AC">
        <w:rPr>
          <w:sz w:val="24"/>
          <w:szCs w:val="24"/>
        </w:rPr>
        <w:t xml:space="preserve"> руб. По состоянию на начало года кредиторская задол</w:t>
      </w:r>
      <w:r>
        <w:rPr>
          <w:sz w:val="24"/>
          <w:szCs w:val="24"/>
        </w:rPr>
        <w:t xml:space="preserve">женность составляла </w:t>
      </w:r>
      <w:r w:rsidR="0011697F">
        <w:rPr>
          <w:sz w:val="24"/>
          <w:szCs w:val="24"/>
        </w:rPr>
        <w:t>266.77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 w:rsidR="0011697F">
        <w:rPr>
          <w:sz w:val="24"/>
          <w:szCs w:val="24"/>
        </w:rPr>
        <w:t>1 715.37</w:t>
      </w:r>
      <w:r w:rsidRPr="00E834AC">
        <w:rPr>
          <w:sz w:val="24"/>
          <w:szCs w:val="24"/>
        </w:rPr>
        <w:t xml:space="preserve"> (раздел 3 «</w:t>
      </w:r>
      <w:r>
        <w:rPr>
          <w:sz w:val="24"/>
          <w:szCs w:val="24"/>
        </w:rPr>
        <w:t>обязательства» баланса  стр.490+ стр.510+ стр.532+ стр.533</w:t>
      </w:r>
      <w:r w:rsidRPr="00E834AC">
        <w:rPr>
          <w:sz w:val="24"/>
          <w:szCs w:val="24"/>
        </w:rPr>
        <w:t xml:space="preserve"> р</w:t>
      </w:r>
      <w:r>
        <w:rPr>
          <w:sz w:val="24"/>
          <w:szCs w:val="24"/>
        </w:rPr>
        <w:t>азница гр.6- гр.3).</w:t>
      </w:r>
      <w:r w:rsidRPr="007A0A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7A0ABD">
        <w:rPr>
          <w:sz w:val="24"/>
          <w:szCs w:val="24"/>
        </w:rPr>
        <w:t>представленной форме 0503169</w:t>
      </w:r>
      <w:r>
        <w:rPr>
          <w:sz w:val="24"/>
          <w:szCs w:val="24"/>
        </w:rPr>
        <w:t xml:space="preserve">  </w:t>
      </w:r>
      <w:r w:rsidRPr="007A0ABD">
        <w:rPr>
          <w:sz w:val="24"/>
          <w:szCs w:val="24"/>
        </w:rPr>
        <w:t>«Сведения по дебиторской и кредиторской задолженности»</w:t>
      </w:r>
      <w:r>
        <w:rPr>
          <w:sz w:val="24"/>
          <w:szCs w:val="24"/>
        </w:rPr>
        <w:t xml:space="preserve">,  </w:t>
      </w:r>
      <w:r w:rsidRPr="00E834AC">
        <w:rPr>
          <w:sz w:val="24"/>
          <w:szCs w:val="24"/>
        </w:rPr>
        <w:t>кредиторская задол</w:t>
      </w:r>
      <w:r>
        <w:rPr>
          <w:sz w:val="24"/>
          <w:szCs w:val="24"/>
        </w:rPr>
        <w:t xml:space="preserve">женность составляла  на начало года </w:t>
      </w:r>
      <w:r w:rsidR="0011697F">
        <w:rPr>
          <w:sz w:val="24"/>
          <w:szCs w:val="24"/>
        </w:rPr>
        <w:t>266.77</w:t>
      </w:r>
      <w:r w:rsidR="0011697F" w:rsidRPr="007A0ABD">
        <w:rPr>
          <w:sz w:val="24"/>
          <w:szCs w:val="24"/>
        </w:rPr>
        <w:t xml:space="preserve"> </w:t>
      </w:r>
      <w:r w:rsidR="00BA21D6" w:rsidRPr="007A0ABD"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 руб., на конец </w:t>
      </w:r>
      <w:r w:rsidRPr="00E834AC">
        <w:rPr>
          <w:sz w:val="24"/>
          <w:szCs w:val="24"/>
        </w:rPr>
        <w:t xml:space="preserve">года </w:t>
      </w:r>
      <w:r w:rsidR="0011697F">
        <w:rPr>
          <w:sz w:val="24"/>
          <w:szCs w:val="24"/>
        </w:rPr>
        <w:t>1 715.37</w:t>
      </w:r>
      <w:r>
        <w:rPr>
          <w:sz w:val="24"/>
          <w:szCs w:val="24"/>
        </w:rPr>
        <w:t>руб. Расхождений по ф. 0503130 и ф.0503169, не установлено.</w:t>
      </w:r>
    </w:p>
    <w:p w:rsidR="00456837" w:rsidRDefault="00456837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7A0ABD">
        <w:rPr>
          <w:sz w:val="24"/>
          <w:szCs w:val="24"/>
        </w:rPr>
        <w:t xml:space="preserve">ебиторской  задолженности стр. 480 (ф.0503121) составило </w:t>
      </w:r>
      <w:r>
        <w:rPr>
          <w:sz w:val="24"/>
          <w:szCs w:val="24"/>
        </w:rPr>
        <w:t xml:space="preserve">– </w:t>
      </w:r>
      <w:r w:rsidR="0011697F">
        <w:rPr>
          <w:sz w:val="24"/>
          <w:szCs w:val="24"/>
        </w:rPr>
        <w:t>332.00</w:t>
      </w:r>
      <w:r w:rsidRPr="007A0ABD">
        <w:rPr>
          <w:sz w:val="24"/>
          <w:szCs w:val="24"/>
        </w:rPr>
        <w:t xml:space="preserve"> руб. по состоянию на начало года дебиторская  задолженность составляла </w:t>
      </w:r>
      <w:r w:rsidR="0011697F">
        <w:rPr>
          <w:sz w:val="24"/>
          <w:szCs w:val="24"/>
        </w:rPr>
        <w:t>1689.65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руб., на конец года составила  </w:t>
      </w:r>
      <w:r w:rsidR="0011697F">
        <w:rPr>
          <w:sz w:val="24"/>
          <w:szCs w:val="24"/>
        </w:rPr>
        <w:t>2021.84</w:t>
      </w:r>
      <w:r w:rsidR="0032697B">
        <w:rPr>
          <w:sz w:val="24"/>
          <w:szCs w:val="24"/>
        </w:rPr>
        <w:t xml:space="preserve">- </w:t>
      </w:r>
      <w:r w:rsidR="0011697F">
        <w:rPr>
          <w:sz w:val="24"/>
          <w:szCs w:val="24"/>
        </w:rPr>
        <w:t>0</w:t>
      </w:r>
      <w:r w:rsidR="0032697B">
        <w:rPr>
          <w:sz w:val="24"/>
          <w:szCs w:val="24"/>
        </w:rPr>
        <w:t>.</w:t>
      </w:r>
      <w:r w:rsidR="0011697F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Pr="007A0ABD">
        <w:rPr>
          <w:sz w:val="24"/>
          <w:szCs w:val="24"/>
        </w:rPr>
        <w:t xml:space="preserve"> руб. (раздел 2 «Финансовые активы» строка 400 (графа 6 минус графа 3) баланса = </w:t>
      </w:r>
      <w:r w:rsidR="0011697F">
        <w:rPr>
          <w:sz w:val="24"/>
          <w:szCs w:val="24"/>
        </w:rPr>
        <w:t>332.00</w:t>
      </w:r>
      <w:r>
        <w:rPr>
          <w:sz w:val="24"/>
          <w:szCs w:val="24"/>
        </w:rPr>
        <w:t xml:space="preserve"> руб.</w:t>
      </w:r>
      <w:r w:rsidRPr="00942CD3">
        <w:rPr>
          <w:sz w:val="24"/>
          <w:szCs w:val="24"/>
        </w:rPr>
        <w:t>)</w:t>
      </w:r>
      <w:r>
        <w:rPr>
          <w:sz w:val="24"/>
          <w:szCs w:val="24"/>
        </w:rPr>
        <w:t xml:space="preserve"> По представленной форме 0503169 «Сведения по дебиторской и кредиторской задолженности»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 xml:space="preserve">редиторская задолженность составляла на </w:t>
      </w:r>
      <w:r>
        <w:rPr>
          <w:sz w:val="24"/>
          <w:szCs w:val="24"/>
        </w:rPr>
        <w:lastRenderedPageBreak/>
        <w:t>начало года</w:t>
      </w:r>
      <w:r w:rsidR="0011697F">
        <w:rPr>
          <w:sz w:val="24"/>
          <w:szCs w:val="24"/>
        </w:rPr>
        <w:t xml:space="preserve">1689.65 </w:t>
      </w:r>
      <w:r>
        <w:rPr>
          <w:sz w:val="24"/>
          <w:szCs w:val="24"/>
        </w:rPr>
        <w:t xml:space="preserve"> руб., на конец года </w:t>
      </w:r>
      <w:r w:rsidR="0011697F">
        <w:rPr>
          <w:sz w:val="24"/>
          <w:szCs w:val="24"/>
        </w:rPr>
        <w:t>2021.84</w:t>
      </w:r>
      <w:r>
        <w:rPr>
          <w:sz w:val="24"/>
          <w:szCs w:val="24"/>
        </w:rPr>
        <w:t xml:space="preserve"> руб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асхождений по ф. 0503130 и ф.0503169. не установлено.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 w:rsidRPr="00BC3530">
        <w:rPr>
          <w:sz w:val="24"/>
          <w:szCs w:val="24"/>
        </w:rPr>
        <w:t xml:space="preserve">В ходе в проверки </w:t>
      </w:r>
      <w:r w:rsidRPr="00700F0B">
        <w:rPr>
          <w:sz w:val="24"/>
          <w:szCs w:val="24"/>
        </w:rPr>
        <w:t>сопоставлены показатели формы</w:t>
      </w:r>
      <w:r w:rsidRPr="00BC3530">
        <w:rPr>
          <w:b/>
          <w:sz w:val="24"/>
          <w:szCs w:val="24"/>
        </w:rPr>
        <w:t xml:space="preserve"> </w:t>
      </w:r>
      <w:r w:rsidRPr="002F1510">
        <w:rPr>
          <w:b/>
          <w:sz w:val="24"/>
          <w:szCs w:val="24"/>
        </w:rPr>
        <w:t>0503130 «</w:t>
      </w:r>
      <w:r w:rsidRPr="00BC3530">
        <w:rPr>
          <w:sz w:val="24"/>
          <w:szCs w:val="24"/>
        </w:rPr>
        <w:t>Баланс исполнения бюджета главного распорядителя,  пол</w:t>
      </w:r>
      <w:r>
        <w:rPr>
          <w:sz w:val="24"/>
          <w:szCs w:val="24"/>
        </w:rPr>
        <w:t xml:space="preserve">учателя средств бюджета»  </w:t>
      </w:r>
      <w:r w:rsidRPr="00BC3530">
        <w:rPr>
          <w:sz w:val="24"/>
          <w:szCs w:val="24"/>
        </w:rPr>
        <w:t xml:space="preserve"> </w:t>
      </w:r>
      <w:r>
        <w:rPr>
          <w:sz w:val="24"/>
          <w:szCs w:val="24"/>
        </w:rPr>
        <w:t>по строке 010, 020,080,090 графы 3 и 6</w:t>
      </w:r>
      <w:r w:rsidRPr="00BC3530">
        <w:rPr>
          <w:sz w:val="24"/>
          <w:szCs w:val="24"/>
        </w:rPr>
        <w:t xml:space="preserve"> с </w:t>
      </w:r>
      <w:r w:rsidRPr="003A4C65">
        <w:rPr>
          <w:sz w:val="24"/>
          <w:szCs w:val="24"/>
        </w:rPr>
        <w:t xml:space="preserve">данными </w:t>
      </w:r>
      <w:r w:rsidRPr="002F1510">
        <w:rPr>
          <w:b/>
          <w:sz w:val="24"/>
          <w:szCs w:val="24"/>
        </w:rPr>
        <w:t>формы 0503168</w:t>
      </w:r>
      <w:r>
        <w:rPr>
          <w:sz w:val="24"/>
          <w:szCs w:val="24"/>
        </w:rPr>
        <w:t xml:space="preserve"> «</w:t>
      </w:r>
      <w:r w:rsidRPr="00BC3530">
        <w:rPr>
          <w:sz w:val="24"/>
          <w:szCs w:val="24"/>
        </w:rPr>
        <w:t>Сведения о движении нефинансовых активов» соответственно по стр</w:t>
      </w:r>
      <w:r>
        <w:rPr>
          <w:sz w:val="24"/>
          <w:szCs w:val="24"/>
        </w:rPr>
        <w:t xml:space="preserve">оке 010, 050, 070 и 190 графы 4 и 11, расхождений не установлено. 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 w:rsidRPr="00013244">
        <w:rPr>
          <w:b/>
          <w:sz w:val="24"/>
          <w:szCs w:val="24"/>
        </w:rPr>
        <w:t>Отчет о финансовых результатах (ф. 0503121</w:t>
      </w:r>
      <w:r w:rsidRPr="00435599">
        <w:rPr>
          <w:sz w:val="24"/>
          <w:szCs w:val="24"/>
        </w:rPr>
        <w:t xml:space="preserve">) позволяет проанализировать доходы и расходы бюджетного учреждения, определить результат деятельности учреждения. </w:t>
      </w:r>
    </w:p>
    <w:p w:rsidR="00FB2B5E" w:rsidRPr="00B95CC5" w:rsidRDefault="00FB2B5E" w:rsidP="00AE6E37">
      <w:pPr>
        <w:ind w:firstLine="562"/>
        <w:jc w:val="both"/>
        <w:rPr>
          <w:b/>
          <w:sz w:val="24"/>
          <w:szCs w:val="24"/>
        </w:rPr>
      </w:pPr>
      <w:r w:rsidRPr="00372DBA">
        <w:rPr>
          <w:sz w:val="24"/>
          <w:szCs w:val="24"/>
        </w:rPr>
        <w:t xml:space="preserve">Расходы </w:t>
      </w:r>
      <w:r>
        <w:rPr>
          <w:sz w:val="24"/>
          <w:szCs w:val="24"/>
        </w:rPr>
        <w:t xml:space="preserve">(ф. 0503121) составили в  сумме </w:t>
      </w:r>
      <w:r w:rsidR="0011697F">
        <w:rPr>
          <w:sz w:val="24"/>
          <w:szCs w:val="24"/>
        </w:rPr>
        <w:t>9 675 103.20</w:t>
      </w:r>
      <w:r w:rsidRPr="00372DB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372DBA">
        <w:rPr>
          <w:sz w:val="24"/>
          <w:szCs w:val="24"/>
        </w:rPr>
        <w:t xml:space="preserve"> Показатели по строке 150  графы 4 ф. 0</w:t>
      </w:r>
      <w:r>
        <w:rPr>
          <w:sz w:val="24"/>
          <w:szCs w:val="24"/>
        </w:rPr>
        <w:t xml:space="preserve">503121 </w:t>
      </w:r>
      <w:r w:rsidRPr="00372DBA">
        <w:rPr>
          <w:sz w:val="24"/>
          <w:szCs w:val="24"/>
        </w:rPr>
        <w:t xml:space="preserve"> соответствуют сумме строк 160-280 данной формы,  и</w:t>
      </w:r>
      <w:r>
        <w:rPr>
          <w:sz w:val="24"/>
          <w:szCs w:val="24"/>
        </w:rPr>
        <w:t xml:space="preserve"> соответствуют  показателям</w:t>
      </w:r>
      <w:r w:rsidRPr="00372DBA">
        <w:rPr>
          <w:sz w:val="24"/>
          <w:szCs w:val="24"/>
        </w:rPr>
        <w:t xml:space="preserve"> раздела 1  графы 2 по счету 0401</w:t>
      </w:r>
      <w:r>
        <w:rPr>
          <w:sz w:val="24"/>
          <w:szCs w:val="24"/>
        </w:rPr>
        <w:t>2</w:t>
      </w:r>
      <w:r w:rsidRPr="00372DBA">
        <w:rPr>
          <w:sz w:val="24"/>
          <w:szCs w:val="24"/>
        </w:rPr>
        <w:t>0000 «Расходы текущего финанс</w:t>
      </w:r>
      <w:r>
        <w:rPr>
          <w:sz w:val="24"/>
          <w:szCs w:val="24"/>
        </w:rPr>
        <w:t>о</w:t>
      </w:r>
      <w:r w:rsidRPr="00372DBA">
        <w:rPr>
          <w:sz w:val="24"/>
          <w:szCs w:val="24"/>
        </w:rPr>
        <w:t xml:space="preserve">вого года»   </w:t>
      </w:r>
      <w:r w:rsidRPr="00B95CC5">
        <w:rPr>
          <w:b/>
          <w:sz w:val="24"/>
          <w:szCs w:val="24"/>
        </w:rPr>
        <w:t>формы 0503110.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Кроме того проводилась сверка между показателями отчета ( ф. 0503121) на отсутстви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>наличие) отклонений: о строкам 290 «Чистый операционный результат», гр. 6 и по  сумме строк 310 « Операции с нефинансовыми активами» и 380 «Операции с финансовыми активами и обязательствами»,гр.6. Отклонений не установлено.</w:t>
      </w:r>
    </w:p>
    <w:p w:rsidR="00FB2B5E" w:rsidRDefault="00FB2B5E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Проведено сопоставление показателей отчета </w:t>
      </w:r>
      <w:r w:rsidRPr="00B95CC5">
        <w:rPr>
          <w:b/>
          <w:sz w:val="24"/>
          <w:szCs w:val="24"/>
        </w:rPr>
        <w:t>(ф.0503121)</w:t>
      </w:r>
      <w:r>
        <w:rPr>
          <w:sz w:val="24"/>
          <w:szCs w:val="24"/>
        </w:rPr>
        <w:t xml:space="preserve"> с соответствующими показателями </w:t>
      </w:r>
      <w:r w:rsidRPr="00B95CC5">
        <w:rPr>
          <w:b/>
          <w:sz w:val="24"/>
          <w:szCs w:val="24"/>
        </w:rPr>
        <w:t>ф.0503168</w:t>
      </w:r>
      <w:r>
        <w:rPr>
          <w:sz w:val="24"/>
          <w:szCs w:val="24"/>
        </w:rPr>
        <w:t xml:space="preserve"> «</w:t>
      </w:r>
      <w:r w:rsidRPr="00AF788E">
        <w:rPr>
          <w:color w:val="000000"/>
          <w:sz w:val="24"/>
          <w:szCs w:val="24"/>
        </w:rPr>
        <w:t>Сведения о движении нефинансовых активов</w:t>
      </w:r>
      <w:r>
        <w:rPr>
          <w:color w:val="000000"/>
          <w:sz w:val="24"/>
          <w:szCs w:val="24"/>
        </w:rPr>
        <w:t xml:space="preserve">». При сверке показателей установлено, что строка 321 «Увеличение стоимости основных средств» ф. 0503121 графы 4 ( </w:t>
      </w:r>
      <w:r w:rsidR="0032697B">
        <w:rPr>
          <w:color w:val="000000"/>
          <w:sz w:val="24"/>
          <w:szCs w:val="24"/>
        </w:rPr>
        <w:t>0.0</w:t>
      </w:r>
      <w:r>
        <w:rPr>
          <w:color w:val="000000"/>
          <w:sz w:val="24"/>
          <w:szCs w:val="24"/>
        </w:rPr>
        <w:t xml:space="preserve">) </w:t>
      </w:r>
      <w:r w:rsidRPr="008A5832">
        <w:rPr>
          <w:b/>
          <w:color w:val="000000"/>
          <w:sz w:val="24"/>
          <w:szCs w:val="24"/>
        </w:rPr>
        <w:t xml:space="preserve"> равна</w:t>
      </w:r>
      <w:r>
        <w:rPr>
          <w:color w:val="000000"/>
          <w:sz w:val="24"/>
          <w:szCs w:val="24"/>
        </w:rPr>
        <w:t xml:space="preserve"> сумме строк 01</w:t>
      </w:r>
      <w:r w:rsidR="004C5852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,014,015 графы 5 формы 0503168 « Сведения о движении нефинансовых активов». </w:t>
      </w:r>
    </w:p>
    <w:p w:rsidR="00FB2B5E" w:rsidRDefault="00FB2B5E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 w:rsidRPr="00574D15">
        <w:rPr>
          <w:b/>
          <w:color w:val="000000"/>
          <w:spacing w:val="-1"/>
          <w:sz w:val="24"/>
          <w:szCs w:val="24"/>
        </w:rPr>
        <w:t>Справка  по заключению счетов</w:t>
      </w:r>
      <w:r w:rsidRPr="00BC3530">
        <w:rPr>
          <w:color w:val="000000"/>
          <w:spacing w:val="-1"/>
          <w:sz w:val="24"/>
          <w:szCs w:val="24"/>
        </w:rPr>
        <w:t xml:space="preserve"> бюджетного учета отчетного финансового года </w:t>
      </w:r>
      <w:r w:rsidRPr="00574D15">
        <w:rPr>
          <w:b/>
          <w:color w:val="000000"/>
          <w:spacing w:val="-1"/>
          <w:sz w:val="24"/>
          <w:szCs w:val="24"/>
        </w:rPr>
        <w:t>(ф.0503110</w:t>
      </w:r>
      <w:r w:rsidRPr="00BC3530">
        <w:rPr>
          <w:color w:val="000000"/>
          <w:spacing w:val="-1"/>
          <w:sz w:val="24"/>
          <w:szCs w:val="24"/>
        </w:rPr>
        <w:t xml:space="preserve">) отражает обороты, образовавшиеся в ходе исполнения бюджета по счетам   </w:t>
      </w:r>
      <w:r w:rsidRPr="00372DBA">
        <w:rPr>
          <w:color w:val="000000"/>
          <w:spacing w:val="-1"/>
          <w:sz w:val="24"/>
          <w:szCs w:val="24"/>
        </w:rPr>
        <w:t xml:space="preserve">бюджетного учета, подлежащим закрытию по завершении отчетного финансового года. </w:t>
      </w:r>
      <w:r>
        <w:rPr>
          <w:color w:val="000000"/>
          <w:spacing w:val="-1"/>
          <w:sz w:val="24"/>
          <w:szCs w:val="24"/>
        </w:rPr>
        <w:t xml:space="preserve"> Справка (ф. 0503110) составлена в соответствии с требованиями </w:t>
      </w:r>
      <w:r w:rsidRPr="00372DBA">
        <w:rPr>
          <w:color w:val="000000"/>
          <w:spacing w:val="-1"/>
          <w:sz w:val="24"/>
          <w:szCs w:val="24"/>
        </w:rPr>
        <w:t>п.</w:t>
      </w:r>
      <w:r>
        <w:rPr>
          <w:color w:val="000000"/>
          <w:spacing w:val="-1"/>
          <w:sz w:val="24"/>
          <w:szCs w:val="24"/>
        </w:rPr>
        <w:t xml:space="preserve"> </w:t>
      </w:r>
      <w:r w:rsidRPr="00372DBA">
        <w:rPr>
          <w:color w:val="000000"/>
          <w:spacing w:val="-1"/>
          <w:sz w:val="24"/>
          <w:szCs w:val="24"/>
        </w:rPr>
        <w:t>44 Инструкции 191н</w:t>
      </w:r>
      <w:r>
        <w:rPr>
          <w:color w:val="000000"/>
          <w:spacing w:val="-1"/>
          <w:sz w:val="24"/>
          <w:szCs w:val="24"/>
        </w:rPr>
        <w:t>.</w:t>
      </w:r>
    </w:p>
    <w:p w:rsidR="00FB2B5E" w:rsidRDefault="00FB2B5E" w:rsidP="00AE6E37">
      <w:pPr>
        <w:ind w:firstLine="562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Проверкой установлено, что в ф.0503110 показатели по кодам КОСГУ, соответствуют показателям по кодам КОСГУ отраженным в отчете о финансовых результатах (ф.0503121).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574D15">
        <w:rPr>
          <w:b/>
          <w:color w:val="000000"/>
          <w:sz w:val="24"/>
          <w:szCs w:val="24"/>
        </w:rPr>
        <w:t>Отчет (ф.0503123)</w:t>
      </w:r>
      <w:r>
        <w:rPr>
          <w:color w:val="000000"/>
          <w:sz w:val="24"/>
          <w:szCs w:val="24"/>
        </w:rPr>
        <w:t xml:space="preserve"> составляется  на 1 января  года следующего за </w:t>
      </w:r>
      <w:proofErr w:type="gramStart"/>
      <w:r>
        <w:rPr>
          <w:color w:val="000000"/>
          <w:sz w:val="24"/>
          <w:szCs w:val="24"/>
        </w:rPr>
        <w:t>отчетным</w:t>
      </w:r>
      <w:proofErr w:type="gramEnd"/>
      <w:r>
        <w:rPr>
          <w:color w:val="000000"/>
          <w:sz w:val="24"/>
          <w:szCs w:val="24"/>
        </w:rPr>
        <w:t xml:space="preserve">, на основании данных о движении денежных средств на едином счете бюджета, открытом в органе, осуществляющем кассовое обслуживание исполнения бюджета. Показатели отражаются с распределением по трем разделам: «Поступления», «Выбытия» и «Изменение остатков средств». Отчет </w:t>
      </w:r>
      <w:r w:rsidRPr="004D52DD">
        <w:rPr>
          <w:color w:val="000000"/>
          <w:sz w:val="24"/>
          <w:szCs w:val="24"/>
        </w:rPr>
        <w:t>(ф.0503123</w:t>
      </w:r>
      <w:r>
        <w:rPr>
          <w:color w:val="000000"/>
          <w:sz w:val="24"/>
          <w:szCs w:val="24"/>
        </w:rPr>
        <w:t>) составляется в разрезе кодов КОСГУ.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разделе «Поступления» отражены доходы в размере </w:t>
      </w:r>
      <w:r w:rsidR="0011697F">
        <w:rPr>
          <w:color w:val="000000"/>
          <w:sz w:val="24"/>
          <w:szCs w:val="24"/>
        </w:rPr>
        <w:t>9 673 986.79</w:t>
      </w:r>
      <w:r>
        <w:rPr>
          <w:color w:val="000000"/>
          <w:sz w:val="24"/>
          <w:szCs w:val="24"/>
        </w:rPr>
        <w:t xml:space="preserve"> тыс. руб., в разделе «Выбытия» отражены расходы в размере </w:t>
      </w:r>
      <w:r w:rsidR="008C3F79">
        <w:rPr>
          <w:color w:val="000000"/>
          <w:sz w:val="24"/>
          <w:szCs w:val="24"/>
        </w:rPr>
        <w:t xml:space="preserve">9 673 986.79 </w:t>
      </w:r>
      <w:r w:rsidR="0093770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тыс. руб. и в разделе «Изменение остатков средств»  отражена разница между доходами и расходами  в размере </w:t>
      </w:r>
      <w:r w:rsidR="00937708">
        <w:rPr>
          <w:color w:val="000000"/>
          <w:sz w:val="24"/>
          <w:szCs w:val="24"/>
        </w:rPr>
        <w:t>0.0</w:t>
      </w:r>
      <w:r>
        <w:rPr>
          <w:color w:val="000000"/>
          <w:sz w:val="24"/>
          <w:szCs w:val="24"/>
        </w:rPr>
        <w:t xml:space="preserve"> тыс. руб.</w:t>
      </w:r>
    </w:p>
    <w:p w:rsidR="00FB2B5E" w:rsidRDefault="00FB2B5E" w:rsidP="00AE6E37">
      <w:pPr>
        <w:ind w:firstLine="562"/>
        <w:jc w:val="both"/>
        <w:rPr>
          <w:spacing w:val="1"/>
          <w:sz w:val="24"/>
          <w:szCs w:val="24"/>
        </w:rPr>
      </w:pPr>
      <w:r w:rsidRPr="0055293D">
        <w:rPr>
          <w:sz w:val="24"/>
          <w:szCs w:val="24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76129B">
        <w:rPr>
          <w:b/>
          <w:sz w:val="24"/>
          <w:szCs w:val="24"/>
        </w:rPr>
        <w:t>(ф. 0503127),</w:t>
      </w:r>
      <w:r w:rsidRPr="0055293D">
        <w:rPr>
          <w:sz w:val="24"/>
          <w:szCs w:val="24"/>
        </w:rPr>
        <w:t xml:space="preserve"> составлен в соответствии с требованиями п.61-62 </w:t>
      </w:r>
      <w:r w:rsidRPr="0055293D">
        <w:rPr>
          <w:spacing w:val="1"/>
          <w:sz w:val="24"/>
          <w:szCs w:val="24"/>
        </w:rPr>
        <w:t>инструкции № 191н.</w:t>
      </w:r>
    </w:p>
    <w:p w:rsidR="00FB2B5E" w:rsidRDefault="00FB2B5E" w:rsidP="00AE6E37">
      <w:pPr>
        <w:pStyle w:val="a3"/>
        <w:ind w:firstLine="562"/>
        <w:jc w:val="both"/>
        <w:rPr>
          <w:sz w:val="24"/>
          <w:szCs w:val="24"/>
        </w:rPr>
      </w:pPr>
      <w:proofErr w:type="gramStart"/>
      <w:r w:rsidRPr="00456956">
        <w:rPr>
          <w:spacing w:val="11"/>
          <w:sz w:val="24"/>
          <w:szCs w:val="24"/>
        </w:rPr>
        <w:t xml:space="preserve">Утвержденные бюджетные назначения, отраженные в </w:t>
      </w:r>
      <w:r w:rsidRPr="00456956">
        <w:rPr>
          <w:sz w:val="24"/>
          <w:szCs w:val="24"/>
        </w:rPr>
        <w:t>Отчете об исполнении бюджета (ф. 0503127) по</w:t>
      </w:r>
      <w:r w:rsidRPr="00456956">
        <w:rPr>
          <w:spacing w:val="11"/>
          <w:sz w:val="24"/>
          <w:szCs w:val="24"/>
        </w:rPr>
        <w:t xml:space="preserve"> расходам соответствуют </w:t>
      </w:r>
      <w:r w:rsidRPr="00456956">
        <w:rPr>
          <w:sz w:val="24"/>
          <w:szCs w:val="24"/>
        </w:rPr>
        <w:t>уточненным плановым данным, утвержденным решением</w:t>
      </w:r>
      <w:r>
        <w:rPr>
          <w:sz w:val="24"/>
          <w:szCs w:val="24"/>
        </w:rPr>
        <w:t xml:space="preserve"> </w:t>
      </w:r>
      <w:r w:rsidRPr="00456956">
        <w:rPr>
          <w:sz w:val="24"/>
          <w:szCs w:val="24"/>
        </w:rPr>
        <w:t xml:space="preserve"> Собрания представителей муницип</w:t>
      </w:r>
      <w:r>
        <w:rPr>
          <w:sz w:val="24"/>
          <w:szCs w:val="24"/>
        </w:rPr>
        <w:t xml:space="preserve">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от  </w:t>
      </w:r>
      <w:r w:rsidR="00937708">
        <w:rPr>
          <w:sz w:val="24"/>
          <w:szCs w:val="24"/>
        </w:rPr>
        <w:t>30</w:t>
      </w:r>
      <w:r>
        <w:rPr>
          <w:sz w:val="24"/>
          <w:szCs w:val="24"/>
        </w:rPr>
        <w:t>.12.2016г  № 9</w:t>
      </w:r>
      <w:r w:rsidR="00937708">
        <w:rPr>
          <w:sz w:val="24"/>
          <w:szCs w:val="24"/>
        </w:rPr>
        <w:t>3</w:t>
      </w:r>
      <w:r w:rsidRPr="00456956">
        <w:rPr>
          <w:sz w:val="24"/>
          <w:szCs w:val="24"/>
        </w:rPr>
        <w:t xml:space="preserve"> «О внесении  изменений в решение Собрания представителей муниципального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 w:rsidRPr="000C2E0D">
        <w:rPr>
          <w:sz w:val="24"/>
          <w:szCs w:val="24"/>
        </w:rPr>
        <w:t xml:space="preserve"> «О бюджете муниципал</w:t>
      </w:r>
      <w:r>
        <w:rPr>
          <w:sz w:val="24"/>
          <w:szCs w:val="24"/>
        </w:rPr>
        <w:t xml:space="preserve">ьного района </w:t>
      </w:r>
      <w:proofErr w:type="spellStart"/>
      <w:r>
        <w:rPr>
          <w:spacing w:val="2"/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на 2016 год и на плановый период 2017 и 2018 годов». </w:t>
      </w:r>
      <w:proofErr w:type="gramEnd"/>
    </w:p>
    <w:p w:rsidR="00FB2B5E" w:rsidRDefault="00FB2B5E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«Отчет о </w:t>
      </w:r>
      <w:r w:rsidRPr="000C7B43">
        <w:rPr>
          <w:sz w:val="24"/>
          <w:szCs w:val="24"/>
        </w:rPr>
        <w:t xml:space="preserve"> бюджетных обязательствах </w:t>
      </w:r>
      <w:r w:rsidRPr="0076129B">
        <w:rPr>
          <w:b/>
          <w:sz w:val="24"/>
          <w:szCs w:val="24"/>
        </w:rPr>
        <w:t>(ф. 0503128</w:t>
      </w:r>
      <w:r w:rsidRPr="000C7B4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составлен  в соответствии с  </w:t>
      </w:r>
      <w:r>
        <w:rPr>
          <w:sz w:val="24"/>
          <w:szCs w:val="24"/>
        </w:rPr>
        <w:lastRenderedPageBreak/>
        <w:t>требованиями  п. 68-75  Инструкции 191-н.</w:t>
      </w:r>
      <w:r w:rsidRPr="000C7B43">
        <w:rPr>
          <w:sz w:val="24"/>
          <w:szCs w:val="24"/>
        </w:rPr>
        <w:t xml:space="preserve"> 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EF6A78">
        <w:rPr>
          <w:b/>
          <w:color w:val="000000"/>
          <w:sz w:val="24"/>
          <w:szCs w:val="24"/>
        </w:rPr>
        <w:t>Пояснительная записка</w:t>
      </w:r>
      <w:r>
        <w:rPr>
          <w:color w:val="000000"/>
          <w:sz w:val="24"/>
          <w:szCs w:val="24"/>
        </w:rPr>
        <w:t xml:space="preserve"> является одной из форм годовой отчетности и составляется в целях раскрытия структуры и порядка формирования отдельных показателей  отраженных в этой отчетности. Составление и представление Пояснительной записки в составе бюджетной отчетности предусмотрено Инструкцией № 191н.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937708">
        <w:rPr>
          <w:color w:val="000000"/>
          <w:sz w:val="24"/>
          <w:szCs w:val="24"/>
        </w:rPr>
        <w:t>В с</w:t>
      </w:r>
      <w:r>
        <w:rPr>
          <w:color w:val="000000"/>
          <w:sz w:val="24"/>
          <w:szCs w:val="24"/>
        </w:rPr>
        <w:t>оответствии с требованиями Инструкции № 191н Пояснительная записка должна состоять из пяти разделов. Кроме того, Пояснительная записка должна содержать также перечень форм отчетности, не включенных в состав бюджетной отчетности за отчетный период ввиду отсутствия числовых значений показателей. В соответствии с п.8 Инструкции № 191н в случае, если все показатели, предусмотренные формой бюджетной отчетности, не имеют числового значения, такая форма отчетности не составляется и информация об этом подлежит отражению в Пояснительной записке к бюджетной отчетности за отчетный период.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ходе анализа  Пояснительной записки проверено наличие и заполнение всех форм (7 таблиц и 16 форм: </w:t>
      </w:r>
      <w:r w:rsidRPr="00A6759D">
        <w:rPr>
          <w:color w:val="000000"/>
          <w:sz w:val="24"/>
          <w:szCs w:val="24"/>
        </w:rPr>
        <w:t>0503161, 0503162, 0503163, 0503164, 0503166, 0503167, 0503168, 0503169, 0503171,  0503172, 0503173, 0503174, 0503175,  0503177, 0503178, 0503296). Кроме того, проверена полнота отражения</w:t>
      </w:r>
      <w:r>
        <w:rPr>
          <w:color w:val="000000"/>
          <w:sz w:val="24"/>
          <w:szCs w:val="24"/>
        </w:rPr>
        <w:t xml:space="preserve"> и качество информации, представленной   в составе Пояснительной записки. 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Ряд форм, в связи с отсутствием числовых показателей учреждением не представлены, а именно: 0503184, </w:t>
      </w:r>
      <w:r w:rsidR="008C3F79" w:rsidRPr="00A6759D">
        <w:rPr>
          <w:color w:val="000000"/>
          <w:sz w:val="24"/>
          <w:szCs w:val="24"/>
        </w:rPr>
        <w:t>0503161</w:t>
      </w:r>
      <w:r w:rsidR="008C3F7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0503162, </w:t>
      </w:r>
      <w:r w:rsidR="008C3F79" w:rsidRPr="00A6759D">
        <w:rPr>
          <w:color w:val="000000"/>
          <w:sz w:val="24"/>
          <w:szCs w:val="24"/>
        </w:rPr>
        <w:t>0503163</w:t>
      </w:r>
      <w:r w:rsidR="008C3F79">
        <w:rPr>
          <w:color w:val="000000"/>
          <w:sz w:val="24"/>
          <w:szCs w:val="24"/>
        </w:rPr>
        <w:t>,</w:t>
      </w:r>
      <w:r w:rsidR="008C3F79" w:rsidRPr="008C3F79">
        <w:rPr>
          <w:color w:val="000000"/>
          <w:sz w:val="24"/>
          <w:szCs w:val="24"/>
        </w:rPr>
        <w:t xml:space="preserve"> </w:t>
      </w:r>
      <w:r w:rsidR="008C3F79" w:rsidRPr="00A6759D">
        <w:rPr>
          <w:color w:val="000000"/>
          <w:sz w:val="24"/>
          <w:szCs w:val="24"/>
        </w:rPr>
        <w:t>0503164, 0503166, 0503167</w:t>
      </w:r>
      <w:r>
        <w:rPr>
          <w:color w:val="000000"/>
          <w:sz w:val="24"/>
          <w:szCs w:val="24"/>
        </w:rPr>
        <w:t xml:space="preserve">, 0503171,0503174, 0503175, 0503176, 0503296. Информация об этом </w:t>
      </w:r>
      <w:r w:rsidR="00937708">
        <w:rPr>
          <w:color w:val="000000"/>
          <w:sz w:val="24"/>
          <w:szCs w:val="24"/>
        </w:rPr>
        <w:t xml:space="preserve">не </w:t>
      </w:r>
      <w:r>
        <w:rPr>
          <w:color w:val="000000"/>
          <w:sz w:val="24"/>
          <w:szCs w:val="24"/>
        </w:rPr>
        <w:t>отражена в  Пояснительной записке.</w:t>
      </w:r>
    </w:p>
    <w:p w:rsidR="00FB2B5E" w:rsidRPr="00B60987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F565BE">
        <w:rPr>
          <w:b/>
          <w:color w:val="000000"/>
          <w:sz w:val="24"/>
          <w:szCs w:val="24"/>
        </w:rPr>
        <w:t>Содержание Пояснительной записки не соответствует требованиям Инструкции №191н</w:t>
      </w:r>
      <w:r w:rsidRPr="00B609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В пояснительной записке</w:t>
      </w:r>
      <w:r w:rsidRPr="00B60987">
        <w:rPr>
          <w:color w:val="000000"/>
          <w:sz w:val="24"/>
          <w:szCs w:val="24"/>
        </w:rPr>
        <w:t xml:space="preserve">  текстовая часть не содержит достаточной информации. Сведения, входящие в состав Пояснительной записки, представлены не в полном объеме.</w:t>
      </w:r>
    </w:p>
    <w:p w:rsidR="00FB2B5E" w:rsidRPr="003F64CD" w:rsidRDefault="00FB2B5E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1 "</w:t>
      </w:r>
      <w:r w:rsidRPr="004051D7">
        <w:rPr>
          <w:sz w:val="24"/>
          <w:szCs w:val="24"/>
        </w:rPr>
        <w:t>Организационная структура субъекта бюджетной отчетности"</w:t>
      </w:r>
      <w:r>
        <w:rPr>
          <w:sz w:val="24"/>
          <w:szCs w:val="24"/>
        </w:rPr>
        <w:t xml:space="preserve"> раскрывается информация, которая характеризует организационную структуру за отчетный период, но не нашла отражения в Таблице № 1. Такой информацией может быть численность персонала по штату (штатному расписанию)</w:t>
      </w:r>
      <w:r w:rsidR="00C32E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5385">
        <w:rPr>
          <w:b/>
          <w:sz w:val="24"/>
          <w:szCs w:val="24"/>
        </w:rPr>
        <w:t xml:space="preserve">В представленной пояснительной записке, </w:t>
      </w:r>
      <w:r w:rsidRPr="003F64CD">
        <w:rPr>
          <w:sz w:val="24"/>
          <w:szCs w:val="24"/>
        </w:rPr>
        <w:t xml:space="preserve">информация по наличии (отсутствии) вакансий, </w:t>
      </w:r>
      <w:r w:rsidR="00CE76B5">
        <w:rPr>
          <w:sz w:val="24"/>
          <w:szCs w:val="24"/>
        </w:rPr>
        <w:t>отсутствует</w:t>
      </w:r>
      <w:proofErr w:type="gramStart"/>
      <w:r w:rsidRPr="003F64CD">
        <w:rPr>
          <w:sz w:val="24"/>
          <w:szCs w:val="24"/>
        </w:rPr>
        <w:t xml:space="preserve"> </w:t>
      </w:r>
      <w:r w:rsidR="00CE76B5">
        <w:rPr>
          <w:sz w:val="24"/>
          <w:szCs w:val="24"/>
        </w:rPr>
        <w:t>.</w:t>
      </w:r>
      <w:proofErr w:type="gramEnd"/>
    </w:p>
    <w:p w:rsidR="00FB2B5E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2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Результаты деятельности субъекта бюджетной</w:t>
      </w:r>
      <w:r>
        <w:rPr>
          <w:sz w:val="24"/>
          <w:szCs w:val="24"/>
        </w:rPr>
        <w:t xml:space="preserve"> отчетности» отражается информация, характеризующая результаты деятельности субъекта бюджетной отчетности за отчетный период, информация о мерах по повышению квалификации и переподготовке специалистов, о ресурсах (стоимость имущества, бюджетные расходы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бъемы закупок и т.д.), используемых для достижения показателей результативности деятельности субъекта бюджетной отчетности. Кроме того отражается информация о техническом состоянии, эффективности использования, обеспеченности основными фондами, основных мероприятиях по улучшению состояния и сохранности основных средств, комплектности, а также о своевременности поступления материальных запасов. </w:t>
      </w:r>
      <w:r w:rsidRPr="00CE76B5">
        <w:rPr>
          <w:b/>
          <w:sz w:val="24"/>
          <w:szCs w:val="24"/>
        </w:rPr>
        <w:t>Фактич</w:t>
      </w:r>
      <w:r w:rsidRPr="00CE1000">
        <w:rPr>
          <w:b/>
          <w:sz w:val="24"/>
          <w:szCs w:val="24"/>
        </w:rPr>
        <w:t xml:space="preserve">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  Пояснительной записке</w:t>
      </w:r>
      <w:r>
        <w:rPr>
          <w:b/>
          <w:color w:val="000000"/>
          <w:sz w:val="24"/>
          <w:szCs w:val="24"/>
        </w:rPr>
        <w:t xml:space="preserve"> в разделе 2 перечислены </w:t>
      </w:r>
      <w:r>
        <w:rPr>
          <w:color w:val="000000"/>
          <w:sz w:val="24"/>
          <w:szCs w:val="24"/>
        </w:rPr>
        <w:t>формы, которые не представлены, в связи с отсутствием числовых показателей в соответствии  с п.8 Инструкции № 191н.</w:t>
      </w:r>
    </w:p>
    <w:p w:rsidR="00FB2B5E" w:rsidRPr="006D408C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525385">
        <w:rPr>
          <w:b/>
          <w:color w:val="000000"/>
          <w:sz w:val="24"/>
          <w:szCs w:val="24"/>
        </w:rPr>
        <w:t xml:space="preserve">в </w:t>
      </w:r>
      <w:r w:rsidRPr="00525385">
        <w:rPr>
          <w:b/>
          <w:sz w:val="24"/>
          <w:szCs w:val="24"/>
        </w:rPr>
        <w:t>разделе 3</w:t>
      </w:r>
      <w:r w:rsidRPr="00987A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отчета об исполнении бюджета субъектом бюджетной отчетности</w:t>
      </w:r>
      <w:r>
        <w:rPr>
          <w:sz w:val="24"/>
          <w:szCs w:val="24"/>
        </w:rPr>
        <w:t>»</w:t>
      </w:r>
      <w:r w:rsidRPr="004051D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отражается сведения о расходовании полученных ассигнований, полноты исполнения принятых обязательств. Кроме того, в данном разделе подлежат отражению сведения об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доходах бюджета с расшифровкой по кодам, анализ полученных </w:t>
      </w:r>
      <w:proofErr w:type="spellStart"/>
      <w:r>
        <w:rPr>
          <w:sz w:val="24"/>
          <w:szCs w:val="24"/>
        </w:rPr>
        <w:t>администрируемых</w:t>
      </w:r>
      <w:proofErr w:type="spellEnd"/>
      <w:r>
        <w:rPr>
          <w:sz w:val="24"/>
          <w:szCs w:val="24"/>
        </w:rPr>
        <w:t xml:space="preserve"> доходов по сравнению с предшествующим отчетным периодом (увеличение, уменьшение), сведения о причинах отклонений показателей исполнения бюджета.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пояснительной записке</w:t>
      </w:r>
      <w:r>
        <w:rPr>
          <w:b/>
          <w:color w:val="000000"/>
          <w:sz w:val="24"/>
          <w:szCs w:val="24"/>
        </w:rPr>
        <w:t xml:space="preserve">  данная информация   отсутству</w:t>
      </w:r>
      <w:r w:rsidR="00937708">
        <w:rPr>
          <w:b/>
          <w:color w:val="000000"/>
          <w:sz w:val="24"/>
          <w:szCs w:val="24"/>
        </w:rPr>
        <w:t>е</w:t>
      </w:r>
      <w:r w:rsidRPr="00CE1000">
        <w:rPr>
          <w:b/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.</w:t>
      </w:r>
    </w:p>
    <w:p w:rsidR="00FB2B5E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lastRenderedPageBreak/>
        <w:t xml:space="preserve">Согласно п.152 Инструкции № 191н,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 xml:space="preserve">разделе  4 </w:t>
      </w:r>
      <w:r>
        <w:rPr>
          <w:sz w:val="24"/>
          <w:szCs w:val="24"/>
        </w:rPr>
        <w:t>«</w:t>
      </w:r>
      <w:r w:rsidRPr="004051D7">
        <w:rPr>
          <w:sz w:val="24"/>
          <w:szCs w:val="24"/>
        </w:rPr>
        <w:t>Анализ показателей бухгалтерской отчетности субъекта бюджетной отчетности</w:t>
      </w:r>
      <w:r>
        <w:rPr>
          <w:sz w:val="24"/>
          <w:szCs w:val="24"/>
        </w:rPr>
        <w:t>» предусмотрено отражение информации о наличии остатков вложений в нефинансовые активы, о причинах наличия на конец отчетного периода кредиторской задолженности, анализ  причин увеличения или уменьшения задолженности по сравнению с прошлым отчетным периодом, о причинах и суммах допустимых расхождений между показателями соответствующих форм бюджетной отчетности и т</w:t>
      </w:r>
      <w:proofErr w:type="gramEnd"/>
      <w:r>
        <w:rPr>
          <w:sz w:val="24"/>
          <w:szCs w:val="24"/>
        </w:rPr>
        <w:t xml:space="preserve">.д.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пояснительной записке</w:t>
      </w:r>
      <w:r>
        <w:rPr>
          <w:b/>
          <w:color w:val="000000"/>
          <w:sz w:val="24"/>
          <w:szCs w:val="24"/>
        </w:rPr>
        <w:t xml:space="preserve">  данная информация   отсутствую</w:t>
      </w:r>
      <w:r w:rsidRPr="00CE1000">
        <w:rPr>
          <w:b/>
          <w:color w:val="000000"/>
          <w:sz w:val="24"/>
          <w:szCs w:val="24"/>
        </w:rPr>
        <w:t>т</w:t>
      </w:r>
      <w:r>
        <w:rPr>
          <w:b/>
          <w:color w:val="000000"/>
          <w:sz w:val="24"/>
          <w:szCs w:val="24"/>
        </w:rPr>
        <w:t>.</w:t>
      </w:r>
    </w:p>
    <w:p w:rsidR="00CE76B5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п.152 Инструкции № 191н, </w:t>
      </w:r>
      <w:r w:rsidRPr="006D408C">
        <w:rPr>
          <w:b/>
          <w:color w:val="000000"/>
          <w:sz w:val="24"/>
          <w:szCs w:val="24"/>
        </w:rPr>
        <w:t xml:space="preserve">в </w:t>
      </w:r>
      <w:r w:rsidRPr="006D408C">
        <w:rPr>
          <w:b/>
          <w:sz w:val="24"/>
          <w:szCs w:val="24"/>
        </w:rPr>
        <w:t>разделе  5</w:t>
      </w:r>
      <w:r>
        <w:rPr>
          <w:sz w:val="24"/>
          <w:szCs w:val="24"/>
        </w:rPr>
        <w:t xml:space="preserve"> «</w:t>
      </w:r>
      <w:r w:rsidRPr="004051D7">
        <w:rPr>
          <w:sz w:val="24"/>
          <w:szCs w:val="24"/>
        </w:rPr>
        <w:t>Прочие вопросы деятельности субъекта бюджетной отчетности</w:t>
      </w:r>
      <w:r>
        <w:rPr>
          <w:sz w:val="24"/>
          <w:szCs w:val="24"/>
        </w:rPr>
        <w:t xml:space="preserve">» предусмотрено отражение аналитической информации об особенностях ведения и организации бюджетного учета, а также перечень форм отчетности, не включенных в состав бюджетной отчетности за отчетный период согласно п.8 </w:t>
      </w:r>
      <w:r>
        <w:rPr>
          <w:color w:val="000000"/>
          <w:sz w:val="24"/>
          <w:szCs w:val="24"/>
        </w:rPr>
        <w:t xml:space="preserve">Инструкции № 191н ввиду отсутствия числовых значений показателей. </w:t>
      </w:r>
      <w:r w:rsidRPr="00CE1000">
        <w:rPr>
          <w:b/>
          <w:sz w:val="24"/>
          <w:szCs w:val="24"/>
        </w:rPr>
        <w:t xml:space="preserve">Фактически, </w:t>
      </w:r>
      <w:r w:rsidRPr="003F64CD">
        <w:rPr>
          <w:sz w:val="24"/>
          <w:szCs w:val="24"/>
        </w:rPr>
        <w:t xml:space="preserve">в </w:t>
      </w:r>
      <w:r w:rsidRPr="003F64CD">
        <w:rPr>
          <w:color w:val="000000"/>
          <w:sz w:val="24"/>
          <w:szCs w:val="24"/>
        </w:rPr>
        <w:t>представленной  пояснительной записке</w:t>
      </w:r>
      <w:r>
        <w:rPr>
          <w:b/>
          <w:color w:val="000000"/>
          <w:sz w:val="24"/>
          <w:szCs w:val="24"/>
        </w:rPr>
        <w:t xml:space="preserve"> раздел 5 не заполнен</w:t>
      </w:r>
      <w:r w:rsidR="00CE76B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</w:t>
      </w:r>
    </w:p>
    <w:p w:rsidR="00FB2B5E" w:rsidRDefault="00FB2B5E" w:rsidP="00AE6E37">
      <w:pPr>
        <w:pStyle w:val="a3"/>
        <w:ind w:firstLine="562"/>
        <w:jc w:val="both"/>
        <w:rPr>
          <w:color w:val="000000"/>
          <w:sz w:val="24"/>
          <w:szCs w:val="24"/>
        </w:rPr>
      </w:pPr>
      <w:r w:rsidRPr="00BE1357">
        <w:rPr>
          <w:b/>
          <w:color w:val="000000"/>
          <w:sz w:val="24"/>
          <w:szCs w:val="24"/>
        </w:rPr>
        <w:t xml:space="preserve">Кроме того, </w:t>
      </w:r>
      <w:r w:rsidRPr="00BE1357">
        <w:rPr>
          <w:color w:val="000000"/>
          <w:sz w:val="24"/>
          <w:szCs w:val="24"/>
        </w:rPr>
        <w:t>некоторые</w:t>
      </w:r>
      <w:r>
        <w:rPr>
          <w:color w:val="000000"/>
          <w:sz w:val="24"/>
          <w:szCs w:val="24"/>
        </w:rPr>
        <w:t xml:space="preserve"> формы </w:t>
      </w:r>
      <w:r w:rsidRPr="0021244B">
        <w:rPr>
          <w:b/>
          <w:color w:val="000000"/>
          <w:sz w:val="24"/>
          <w:szCs w:val="24"/>
        </w:rPr>
        <w:t>не могут быть не представлены</w:t>
      </w:r>
      <w:r>
        <w:rPr>
          <w:color w:val="000000"/>
          <w:sz w:val="24"/>
          <w:szCs w:val="24"/>
        </w:rPr>
        <w:t>:</w:t>
      </w:r>
    </w:p>
    <w:p w:rsidR="00FB2B5E" w:rsidRPr="00A6759D" w:rsidRDefault="00FB2B5E" w:rsidP="00AE6E37">
      <w:pPr>
        <w:pStyle w:val="a3"/>
        <w:ind w:firstLine="562"/>
        <w:jc w:val="both"/>
        <w:rPr>
          <w:b/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- Сведения о результатах деятельности (0503162) должны содержать обобщенные за отчетный период данные о результатах деятельности субъекта бюджетной отчетности при исполнении муниципального задания, в том числе о результатах деятельности подведомственных бюджетных и автономных учреждений в пределах предоставленных им субсидий из соответствующего бюджета на исполнение муниципального задания, в разрезе плановых и фактических показателей в натуральном и стоимостном выражении.</w:t>
      </w:r>
      <w:proofErr w:type="gramEnd"/>
      <w:r>
        <w:rPr>
          <w:color w:val="000000"/>
          <w:sz w:val="24"/>
          <w:szCs w:val="24"/>
        </w:rPr>
        <w:t xml:space="preserve"> Учреждением  </w:t>
      </w:r>
      <w:r w:rsidRPr="00A6759D">
        <w:rPr>
          <w:b/>
          <w:color w:val="000000"/>
          <w:sz w:val="24"/>
          <w:szCs w:val="24"/>
        </w:rPr>
        <w:t>форма (0503162) не представлена.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В нарушении</w:t>
      </w:r>
      <w:r w:rsidRPr="00C529F8">
        <w:rPr>
          <w:sz w:val="24"/>
          <w:szCs w:val="24"/>
        </w:rPr>
        <w:t xml:space="preserve"> Инструкции № 191н Пояснительная записка</w:t>
      </w:r>
      <w:r>
        <w:rPr>
          <w:sz w:val="24"/>
          <w:szCs w:val="24"/>
        </w:rPr>
        <w:t xml:space="preserve"> Комитетом по вопросам семьи администрации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 представлена, но </w:t>
      </w:r>
      <w:r w:rsidR="00BE1357">
        <w:rPr>
          <w:sz w:val="24"/>
          <w:szCs w:val="24"/>
        </w:rPr>
        <w:t xml:space="preserve">не </w:t>
      </w:r>
      <w:r>
        <w:rPr>
          <w:sz w:val="24"/>
          <w:szCs w:val="24"/>
        </w:rPr>
        <w:t xml:space="preserve">представлены таблицы и ряд сведений, входящие в состав пояснительной записки, предусмотренных п.п.152-159,163,165 Инструкции </w:t>
      </w:r>
      <w:proofErr w:type="gramStart"/>
      <w:r>
        <w:rPr>
          <w:sz w:val="24"/>
          <w:szCs w:val="24"/>
        </w:rPr>
        <w:t>191н</w:t>
      </w:r>
      <w:proofErr w:type="gramEnd"/>
      <w:r w:rsidR="00BE1357">
        <w:rPr>
          <w:sz w:val="24"/>
          <w:szCs w:val="24"/>
        </w:rPr>
        <w:t xml:space="preserve"> а именно</w:t>
      </w:r>
      <w:r>
        <w:rPr>
          <w:sz w:val="24"/>
          <w:szCs w:val="24"/>
        </w:rPr>
        <w:t>:</w:t>
      </w:r>
    </w:p>
    <w:p w:rsidR="00BE1357" w:rsidRDefault="00BE135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основных направлениях деятельности (таблица №1);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мерах по повышению эффективности расходования бюджетных средств (таблица № 2);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сведения об исполнении текстовых статей закона о бюджете (таблица № 3);                        сведения об особенностях ведения бюджетного учета  (таблица № 4);      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 о результатах мероприятий внутреннего контроля </w:t>
      </w:r>
      <w:r>
        <w:rPr>
          <w:color w:val="000000"/>
          <w:spacing w:val="1"/>
          <w:sz w:val="24"/>
          <w:szCs w:val="24"/>
        </w:rPr>
        <w:t>(таблица № 5);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сведения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 проведении инвентаризации (таблица № 6); </w:t>
      </w:r>
    </w:p>
    <w:p w:rsidR="002954F1" w:rsidRDefault="002954F1" w:rsidP="00AE6E37">
      <w:pPr>
        <w:pStyle w:val="a3"/>
        <w:tabs>
          <w:tab w:val="left" w:pos="567"/>
        </w:tabs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результатах внешних контрольных мероприятий (таблица № 7);</w:t>
      </w:r>
    </w:p>
    <w:p w:rsidR="002954F1" w:rsidRDefault="00AE6E37" w:rsidP="00AE6E37">
      <w:pPr>
        <w:tabs>
          <w:tab w:val="left" w:pos="567"/>
        </w:tabs>
        <w:ind w:firstLine="5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954F1">
        <w:rPr>
          <w:sz w:val="24"/>
          <w:szCs w:val="24"/>
        </w:rPr>
        <w:t xml:space="preserve">  - </w:t>
      </w:r>
      <w:r w:rsidR="002954F1">
        <w:rPr>
          <w:color w:val="000000"/>
          <w:spacing w:val="1"/>
          <w:sz w:val="24"/>
          <w:szCs w:val="24"/>
        </w:rPr>
        <w:t xml:space="preserve">Сведения о количестве подведомственных  получателей бюджетных средств </w:t>
      </w:r>
      <w:r w:rsidR="002954F1">
        <w:rPr>
          <w:color w:val="000000"/>
          <w:sz w:val="24"/>
          <w:szCs w:val="24"/>
        </w:rPr>
        <w:t>(ф. 0503161);</w:t>
      </w:r>
    </w:p>
    <w:p w:rsidR="002954F1" w:rsidRDefault="00AE6E37" w:rsidP="00AE6E37">
      <w:pPr>
        <w:pStyle w:val="ConsPlusNonformat"/>
        <w:widowControl/>
        <w:tabs>
          <w:tab w:val="left" w:pos="567"/>
        </w:tabs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4F1">
        <w:rPr>
          <w:rFonts w:ascii="Times New Roman" w:hAnsi="Times New Roman" w:cs="Times New Roman"/>
          <w:sz w:val="24"/>
          <w:szCs w:val="24"/>
        </w:rPr>
        <w:t xml:space="preserve">-  </w:t>
      </w:r>
      <w:r w:rsidR="002954F1">
        <w:rPr>
          <w:rFonts w:ascii="Times New Roman" w:hAnsi="Times New Roman"/>
          <w:sz w:val="24"/>
          <w:szCs w:val="24"/>
        </w:rPr>
        <w:t>Сведения о результатах деятельности (ф. 0503162);</w:t>
      </w:r>
    </w:p>
    <w:p w:rsidR="002954F1" w:rsidRDefault="002954F1" w:rsidP="00AE6E37">
      <w:pPr>
        <w:tabs>
          <w:tab w:val="left" w:pos="567"/>
        </w:tabs>
        <w:ind w:firstLine="56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 (ф. 0503163);</w:t>
      </w:r>
    </w:p>
    <w:p w:rsidR="002954F1" w:rsidRDefault="002954F1" w:rsidP="00AE6E37">
      <w:pPr>
        <w:pStyle w:val="ConsPlusNonformat"/>
        <w:widowControl/>
        <w:tabs>
          <w:tab w:val="left" w:pos="567"/>
        </w:tabs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Сведения об исполнении бюджета (ф. 0503164);</w:t>
      </w:r>
    </w:p>
    <w:p w:rsidR="002954F1" w:rsidRDefault="00FA46ED" w:rsidP="00AE6E37">
      <w:pPr>
        <w:pStyle w:val="ConsPlusNonformat"/>
        <w:widowControl/>
        <w:tabs>
          <w:tab w:val="left" w:pos="567"/>
        </w:tabs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954F1">
        <w:rPr>
          <w:rFonts w:ascii="Times New Roman" w:hAnsi="Times New Roman"/>
          <w:sz w:val="24"/>
          <w:szCs w:val="24"/>
        </w:rPr>
        <w:t>- Сведения об исполнении мероприятий в рамках целевых программ (ф. 0503166);</w:t>
      </w:r>
    </w:p>
    <w:p w:rsidR="00BE1357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- Сведения о целевых иностранных кредитах (</w:t>
      </w:r>
      <w:hyperlink r:id="rId4" w:anchor="block_503167" w:history="1">
        <w:r w:rsidR="00BE1357" w:rsidRPr="00BE1357">
          <w:rPr>
            <w:rStyle w:val="a6"/>
            <w:color w:val="auto"/>
            <w:sz w:val="24"/>
            <w:szCs w:val="24"/>
          </w:rPr>
          <w:t>ф. 0503167</w:t>
        </w:r>
      </w:hyperlink>
      <w:r w:rsidR="00BE1357">
        <w:rPr>
          <w:sz w:val="24"/>
          <w:szCs w:val="24"/>
        </w:rPr>
        <w:t>);</w:t>
      </w:r>
    </w:p>
    <w:p w:rsidR="00BE1357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r:id="rId5" w:anchor="block_503171" w:history="1">
        <w:r w:rsidR="00BE1357" w:rsidRPr="00BE1357">
          <w:rPr>
            <w:rStyle w:val="a6"/>
            <w:color w:val="auto"/>
            <w:sz w:val="24"/>
            <w:szCs w:val="24"/>
          </w:rPr>
          <w:t>ф. 0503171</w:t>
        </w:r>
      </w:hyperlink>
      <w:r w:rsidR="00BE1357">
        <w:rPr>
          <w:sz w:val="24"/>
          <w:szCs w:val="24"/>
        </w:rPr>
        <w:t>);</w:t>
      </w:r>
    </w:p>
    <w:p w:rsidR="00BE1357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E1357">
        <w:rPr>
          <w:sz w:val="24"/>
          <w:szCs w:val="24"/>
        </w:rPr>
        <w:t>Сведения о государственном (муниципальном) долге, предоставленных бюджетных кредитах (</w:t>
      </w:r>
      <w:hyperlink r:id="rId6" w:anchor="block_503172" w:history="1">
        <w:r w:rsidR="00BE1357" w:rsidRPr="00BE1357">
          <w:rPr>
            <w:rStyle w:val="a6"/>
            <w:color w:val="auto"/>
            <w:sz w:val="24"/>
            <w:szCs w:val="24"/>
          </w:rPr>
          <w:t>ф. 0503172</w:t>
        </w:r>
      </w:hyperlink>
      <w:r w:rsidR="00BE1357">
        <w:rPr>
          <w:sz w:val="24"/>
          <w:szCs w:val="24"/>
        </w:rPr>
        <w:t>);</w:t>
      </w:r>
    </w:p>
    <w:p w:rsidR="00EB2AB5" w:rsidRDefault="00AE6E37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6ED">
        <w:rPr>
          <w:sz w:val="24"/>
          <w:szCs w:val="24"/>
        </w:rPr>
        <w:t>-</w:t>
      </w:r>
      <w:r w:rsidR="00EB2AB5">
        <w:rPr>
          <w:sz w:val="24"/>
          <w:szCs w:val="24"/>
        </w:rPr>
        <w:t xml:space="preserve">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7" w:anchor="block_503174" w:history="1">
        <w:r w:rsidR="00EB2AB5" w:rsidRPr="00EB2AB5">
          <w:rPr>
            <w:rStyle w:val="a6"/>
            <w:color w:val="auto"/>
            <w:sz w:val="24"/>
            <w:szCs w:val="24"/>
          </w:rPr>
          <w:t>ф. 0503174</w:t>
        </w:r>
      </w:hyperlink>
      <w:r w:rsidR="00EB2AB5">
        <w:rPr>
          <w:sz w:val="24"/>
          <w:szCs w:val="24"/>
        </w:rPr>
        <w:t>);</w:t>
      </w:r>
    </w:p>
    <w:p w:rsidR="00EB2AB5" w:rsidRDefault="00EB2AB5" w:rsidP="00AE6E37">
      <w:pPr>
        <w:pStyle w:val="a3"/>
        <w:tabs>
          <w:tab w:val="left" w:pos="567"/>
        </w:tabs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 принятых и неисполненных обязательствах получателя бюджетных средств (</w:t>
      </w:r>
      <w:hyperlink r:id="rId8" w:anchor="block_503175" w:history="1">
        <w:r w:rsidRPr="00EB2AB5">
          <w:rPr>
            <w:rStyle w:val="a6"/>
            <w:color w:val="auto"/>
            <w:sz w:val="24"/>
            <w:szCs w:val="24"/>
          </w:rPr>
          <w:t>ф. 0503175</w:t>
        </w:r>
      </w:hyperlink>
      <w:r>
        <w:rPr>
          <w:sz w:val="24"/>
          <w:szCs w:val="24"/>
        </w:rPr>
        <w:t>);</w:t>
      </w:r>
    </w:p>
    <w:p w:rsidR="002954F1" w:rsidRDefault="002954F1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lastRenderedPageBreak/>
        <w:t>Следует отметить, что при отсутствии таблиц и ряда сведений, не представляется возможным  сделать вывод о мерах по повышению эффективности расходования бюджетных средств, а также сделать вывод об информации, оказавшей существенное влияние на результаты деятельности субъекта бюджетной отчетности за отчетный период.</w:t>
      </w:r>
    </w:p>
    <w:p w:rsidR="002954F1" w:rsidRDefault="002954F1" w:rsidP="00AE6E37">
      <w:pPr>
        <w:widowControl/>
        <w:spacing w:before="240"/>
        <w:ind w:firstLine="562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Вы</w:t>
      </w:r>
      <w:r w:rsidRPr="00F2027E">
        <w:rPr>
          <w:b/>
          <w:sz w:val="24"/>
          <w:szCs w:val="24"/>
        </w:rPr>
        <w:t>воды:</w:t>
      </w:r>
    </w:p>
    <w:p w:rsidR="00550445" w:rsidRPr="002B5755" w:rsidRDefault="00EB2AB5" w:rsidP="00AE6E37">
      <w:pPr>
        <w:pStyle w:val="a3"/>
        <w:ind w:firstLine="562"/>
        <w:jc w:val="both"/>
        <w:rPr>
          <w:sz w:val="24"/>
          <w:szCs w:val="24"/>
        </w:rPr>
      </w:pPr>
      <w:r w:rsidRPr="00B11AD3">
        <w:rPr>
          <w:b/>
          <w:bCs/>
          <w:color w:val="000000"/>
          <w:spacing w:val="1"/>
          <w:sz w:val="24"/>
          <w:szCs w:val="24"/>
        </w:rPr>
        <w:t>1</w:t>
      </w:r>
      <w:r>
        <w:rPr>
          <w:bCs/>
          <w:color w:val="000000"/>
          <w:spacing w:val="1"/>
          <w:sz w:val="24"/>
          <w:szCs w:val="24"/>
        </w:rPr>
        <w:t>.</w:t>
      </w:r>
      <w:r w:rsidR="00550445" w:rsidRPr="00550445">
        <w:rPr>
          <w:bCs/>
          <w:color w:val="000000"/>
          <w:spacing w:val="1"/>
          <w:sz w:val="24"/>
          <w:szCs w:val="24"/>
        </w:rPr>
        <w:t xml:space="preserve"> </w:t>
      </w:r>
      <w:proofErr w:type="gramStart"/>
      <w:r w:rsidR="00550445" w:rsidRPr="000C2E0D">
        <w:rPr>
          <w:bCs/>
          <w:color w:val="000000"/>
          <w:spacing w:val="1"/>
          <w:sz w:val="24"/>
          <w:szCs w:val="24"/>
        </w:rPr>
        <w:t xml:space="preserve">В соответствии с  решением Собрания представителей муниципального района </w:t>
      </w:r>
      <w:proofErr w:type="spellStart"/>
      <w:r w:rsidR="00550445">
        <w:rPr>
          <w:spacing w:val="2"/>
          <w:sz w:val="24"/>
          <w:szCs w:val="24"/>
        </w:rPr>
        <w:t>Челно-Вершинский</w:t>
      </w:r>
      <w:proofErr w:type="spellEnd"/>
      <w:r w:rsidR="00550445" w:rsidRPr="000C2E0D">
        <w:rPr>
          <w:bCs/>
          <w:color w:val="000000"/>
          <w:spacing w:val="1"/>
          <w:sz w:val="24"/>
          <w:szCs w:val="24"/>
        </w:rPr>
        <w:t xml:space="preserve"> от </w:t>
      </w:r>
      <w:r w:rsidR="00550445">
        <w:rPr>
          <w:sz w:val="24"/>
          <w:szCs w:val="24"/>
        </w:rPr>
        <w:t>2</w:t>
      </w:r>
      <w:r w:rsidR="008C3F79">
        <w:rPr>
          <w:sz w:val="24"/>
          <w:szCs w:val="24"/>
        </w:rPr>
        <w:t>7</w:t>
      </w:r>
      <w:r w:rsidR="00550445">
        <w:rPr>
          <w:sz w:val="24"/>
          <w:szCs w:val="24"/>
        </w:rPr>
        <w:t xml:space="preserve"> декабря 201</w:t>
      </w:r>
      <w:r w:rsidR="008C3F79">
        <w:rPr>
          <w:sz w:val="24"/>
          <w:szCs w:val="24"/>
        </w:rPr>
        <w:t>6</w:t>
      </w:r>
      <w:r w:rsidR="00550445">
        <w:rPr>
          <w:sz w:val="24"/>
          <w:szCs w:val="24"/>
        </w:rPr>
        <w:t xml:space="preserve"> года  № </w:t>
      </w:r>
      <w:r w:rsidR="008C3F79">
        <w:rPr>
          <w:sz w:val="24"/>
          <w:szCs w:val="24"/>
        </w:rPr>
        <w:t>82</w:t>
      </w:r>
      <w:r w:rsidR="00550445" w:rsidRPr="000C2E0D">
        <w:rPr>
          <w:sz w:val="24"/>
          <w:szCs w:val="24"/>
        </w:rPr>
        <w:t xml:space="preserve"> «О бюджете муниципал</w:t>
      </w:r>
      <w:r w:rsidR="00550445">
        <w:rPr>
          <w:sz w:val="24"/>
          <w:szCs w:val="24"/>
        </w:rPr>
        <w:t xml:space="preserve">ьного района </w:t>
      </w:r>
      <w:proofErr w:type="spellStart"/>
      <w:r w:rsidR="00550445">
        <w:rPr>
          <w:spacing w:val="2"/>
          <w:sz w:val="24"/>
          <w:szCs w:val="24"/>
        </w:rPr>
        <w:t>Челно-Вершинский</w:t>
      </w:r>
      <w:proofErr w:type="spellEnd"/>
      <w:r w:rsidR="00550445">
        <w:rPr>
          <w:sz w:val="24"/>
          <w:szCs w:val="24"/>
        </w:rPr>
        <w:t xml:space="preserve"> на 201</w:t>
      </w:r>
      <w:r w:rsidR="008C3F79">
        <w:rPr>
          <w:sz w:val="24"/>
          <w:szCs w:val="24"/>
        </w:rPr>
        <w:t>7</w:t>
      </w:r>
      <w:r w:rsidR="00550445">
        <w:rPr>
          <w:sz w:val="24"/>
          <w:szCs w:val="24"/>
        </w:rPr>
        <w:t xml:space="preserve"> год и на плановый период 201</w:t>
      </w:r>
      <w:r w:rsidR="008C3F79">
        <w:rPr>
          <w:sz w:val="24"/>
          <w:szCs w:val="24"/>
        </w:rPr>
        <w:t>8</w:t>
      </w:r>
      <w:r w:rsidR="00550445">
        <w:rPr>
          <w:sz w:val="24"/>
          <w:szCs w:val="24"/>
        </w:rPr>
        <w:t xml:space="preserve"> и 201</w:t>
      </w:r>
      <w:r w:rsidR="008C3F79">
        <w:rPr>
          <w:sz w:val="24"/>
          <w:szCs w:val="24"/>
        </w:rPr>
        <w:t>9</w:t>
      </w:r>
      <w:r w:rsidR="00550445" w:rsidRPr="000C2E0D">
        <w:rPr>
          <w:sz w:val="24"/>
          <w:szCs w:val="24"/>
        </w:rPr>
        <w:t xml:space="preserve"> годов» (с изменениями</w:t>
      </w:r>
      <w:r w:rsidR="00550445">
        <w:rPr>
          <w:sz w:val="24"/>
          <w:szCs w:val="24"/>
        </w:rPr>
        <w:t xml:space="preserve"> от </w:t>
      </w:r>
      <w:r w:rsidR="008C3F79">
        <w:rPr>
          <w:sz w:val="24"/>
          <w:szCs w:val="24"/>
        </w:rPr>
        <w:t>27</w:t>
      </w:r>
      <w:r w:rsidR="00550445">
        <w:rPr>
          <w:sz w:val="24"/>
          <w:szCs w:val="24"/>
        </w:rPr>
        <w:t>.12.201</w:t>
      </w:r>
      <w:r w:rsidR="008C3F79">
        <w:rPr>
          <w:sz w:val="24"/>
          <w:szCs w:val="24"/>
        </w:rPr>
        <w:t>7</w:t>
      </w:r>
      <w:r w:rsidR="00550445">
        <w:rPr>
          <w:sz w:val="24"/>
          <w:szCs w:val="24"/>
        </w:rPr>
        <w:t xml:space="preserve"> № </w:t>
      </w:r>
      <w:r w:rsidR="008C3F79">
        <w:rPr>
          <w:sz w:val="24"/>
          <w:szCs w:val="24"/>
        </w:rPr>
        <w:t>145</w:t>
      </w:r>
      <w:r w:rsidR="00550445">
        <w:rPr>
          <w:sz w:val="24"/>
          <w:szCs w:val="24"/>
        </w:rPr>
        <w:t xml:space="preserve">),Комитет по вопросам семьи администрации муниципального района </w:t>
      </w:r>
      <w:proofErr w:type="spellStart"/>
      <w:r w:rsidR="00550445">
        <w:rPr>
          <w:sz w:val="24"/>
          <w:szCs w:val="24"/>
        </w:rPr>
        <w:t>Челно-Вершинский</w:t>
      </w:r>
      <w:proofErr w:type="spellEnd"/>
      <w:r w:rsidR="00550445" w:rsidRPr="002B5755">
        <w:rPr>
          <w:bCs/>
          <w:color w:val="000000"/>
          <w:sz w:val="24"/>
          <w:szCs w:val="24"/>
        </w:rPr>
        <w:t xml:space="preserve">  </w:t>
      </w:r>
      <w:r w:rsidR="00550445">
        <w:rPr>
          <w:sz w:val="24"/>
          <w:szCs w:val="24"/>
        </w:rPr>
        <w:t>является</w:t>
      </w:r>
      <w:r w:rsidR="00550445" w:rsidRPr="002B5755">
        <w:rPr>
          <w:sz w:val="24"/>
          <w:szCs w:val="24"/>
        </w:rPr>
        <w:t xml:space="preserve"> главным  распорядителем бюджетных средств по разделам классификации расходов бюджета</w:t>
      </w:r>
      <w:r w:rsidR="00550445">
        <w:rPr>
          <w:sz w:val="24"/>
          <w:szCs w:val="24"/>
        </w:rPr>
        <w:t xml:space="preserve"> в сумме</w:t>
      </w:r>
      <w:r w:rsidR="004D4B36">
        <w:rPr>
          <w:sz w:val="24"/>
          <w:szCs w:val="24"/>
        </w:rPr>
        <w:t xml:space="preserve"> </w:t>
      </w:r>
      <w:r w:rsidR="004D4B36">
        <w:rPr>
          <w:b/>
          <w:sz w:val="24"/>
          <w:szCs w:val="24"/>
        </w:rPr>
        <w:t>9 693 510</w:t>
      </w:r>
      <w:r w:rsidR="00550445">
        <w:rPr>
          <w:b/>
          <w:sz w:val="24"/>
          <w:szCs w:val="24"/>
        </w:rPr>
        <w:t>.0</w:t>
      </w:r>
      <w:r w:rsidR="00550445">
        <w:rPr>
          <w:sz w:val="24"/>
          <w:szCs w:val="24"/>
        </w:rPr>
        <w:t xml:space="preserve"> тыс</w:t>
      </w:r>
      <w:proofErr w:type="gramEnd"/>
      <w:r w:rsidR="00550445">
        <w:rPr>
          <w:sz w:val="24"/>
          <w:szCs w:val="24"/>
        </w:rPr>
        <w:t xml:space="preserve">. </w:t>
      </w:r>
      <w:proofErr w:type="gramStart"/>
      <w:r w:rsidR="00550445">
        <w:rPr>
          <w:sz w:val="24"/>
          <w:szCs w:val="24"/>
        </w:rPr>
        <w:t>руб.</w:t>
      </w:r>
      <w:r w:rsidR="00550445" w:rsidRPr="005C27C9">
        <w:rPr>
          <w:sz w:val="24"/>
          <w:szCs w:val="24"/>
        </w:rPr>
        <w:t>:</w:t>
      </w:r>
      <w:r w:rsidR="00550445" w:rsidRPr="002B5755">
        <w:rPr>
          <w:sz w:val="24"/>
          <w:szCs w:val="24"/>
        </w:rPr>
        <w:t xml:space="preserve"> </w:t>
      </w:r>
      <w:r w:rsidR="00550445" w:rsidRPr="00F436A8">
        <w:rPr>
          <w:b/>
          <w:sz w:val="24"/>
          <w:szCs w:val="24"/>
        </w:rPr>
        <w:t>10</w:t>
      </w:r>
      <w:r w:rsidR="00550445">
        <w:rPr>
          <w:b/>
          <w:sz w:val="24"/>
          <w:szCs w:val="24"/>
        </w:rPr>
        <w:t>00</w:t>
      </w:r>
      <w:proofErr w:type="gramEnd"/>
      <w:r w:rsidR="00550445" w:rsidRPr="004C057A">
        <w:rPr>
          <w:b/>
          <w:sz w:val="24"/>
          <w:szCs w:val="24"/>
        </w:rPr>
        <w:t xml:space="preserve"> </w:t>
      </w:r>
      <w:r w:rsidR="00550445" w:rsidRPr="002B5755">
        <w:rPr>
          <w:sz w:val="24"/>
          <w:szCs w:val="24"/>
        </w:rPr>
        <w:t>«</w:t>
      </w:r>
      <w:r w:rsidR="00550445">
        <w:rPr>
          <w:sz w:val="24"/>
          <w:szCs w:val="24"/>
        </w:rPr>
        <w:t>Социальная политика»</w:t>
      </w:r>
      <w:r w:rsidR="00550445" w:rsidRPr="002B5755">
        <w:rPr>
          <w:sz w:val="24"/>
          <w:szCs w:val="24"/>
        </w:rPr>
        <w:t xml:space="preserve">. Код главного распорядителя бюджетных средств – </w:t>
      </w:r>
      <w:r w:rsidR="00550445">
        <w:rPr>
          <w:sz w:val="24"/>
          <w:szCs w:val="24"/>
        </w:rPr>
        <w:t>749</w:t>
      </w:r>
      <w:r w:rsidR="00550445" w:rsidRPr="002B5755">
        <w:rPr>
          <w:sz w:val="24"/>
          <w:szCs w:val="24"/>
        </w:rPr>
        <w:t>.</w:t>
      </w:r>
    </w:p>
    <w:p w:rsidR="00550445" w:rsidRDefault="00AE6E37" w:rsidP="00AE6E37">
      <w:pPr>
        <w:ind w:firstLine="562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50445">
        <w:rPr>
          <w:b/>
          <w:sz w:val="24"/>
          <w:szCs w:val="24"/>
        </w:rPr>
        <w:t>2</w:t>
      </w:r>
      <w:r w:rsidR="00EB2AB5">
        <w:rPr>
          <w:sz w:val="24"/>
          <w:szCs w:val="24"/>
        </w:rPr>
        <w:t>.</w:t>
      </w:r>
      <w:r w:rsidR="00EB2AB5" w:rsidRPr="000D2D2B">
        <w:rPr>
          <w:b/>
          <w:color w:val="000000"/>
          <w:sz w:val="24"/>
          <w:szCs w:val="24"/>
        </w:rPr>
        <w:t>Содержание Пояснительной записки не соответствует требованиям Инструкции №191н.</w:t>
      </w:r>
      <w:r w:rsidR="00EB2AB5">
        <w:rPr>
          <w:color w:val="000000"/>
          <w:sz w:val="24"/>
          <w:szCs w:val="24"/>
        </w:rPr>
        <w:t xml:space="preserve">  В пояснительной записке</w:t>
      </w:r>
      <w:r w:rsidR="00EB2AB5" w:rsidRPr="00B60987">
        <w:rPr>
          <w:color w:val="000000"/>
          <w:sz w:val="24"/>
          <w:szCs w:val="24"/>
        </w:rPr>
        <w:t xml:space="preserve">  текстовая часть не содержит достаточной информации. Сведения, входящие в состав Пояснительной записки, </w:t>
      </w:r>
      <w:r w:rsidR="00EB2AB5">
        <w:rPr>
          <w:color w:val="000000"/>
          <w:sz w:val="24"/>
          <w:szCs w:val="24"/>
        </w:rPr>
        <w:t>представлены не в полном объеме</w:t>
      </w:r>
      <w:proofErr w:type="gramStart"/>
      <w:r w:rsidR="00EB2AB5">
        <w:rPr>
          <w:color w:val="000000"/>
          <w:sz w:val="24"/>
          <w:szCs w:val="24"/>
        </w:rPr>
        <w:t>.</w:t>
      </w:r>
      <w:proofErr w:type="gramEnd"/>
      <w:r w:rsidR="00EB2AB5">
        <w:rPr>
          <w:color w:val="000000"/>
          <w:sz w:val="24"/>
          <w:szCs w:val="24"/>
        </w:rPr>
        <w:t xml:space="preserve"> </w:t>
      </w:r>
      <w:proofErr w:type="gramStart"/>
      <w:r w:rsidR="00EB2AB5">
        <w:rPr>
          <w:color w:val="000000"/>
          <w:sz w:val="24"/>
          <w:szCs w:val="24"/>
        </w:rPr>
        <w:t>а</w:t>
      </w:r>
      <w:proofErr w:type="gramEnd"/>
      <w:r w:rsidR="00EB2AB5">
        <w:rPr>
          <w:color w:val="000000"/>
          <w:sz w:val="24"/>
          <w:szCs w:val="24"/>
        </w:rPr>
        <w:t xml:space="preserve"> именно:</w:t>
      </w:r>
    </w:p>
    <w:p w:rsidR="00550445" w:rsidRDefault="00550445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об основных направлениях деятельности (таблица №1);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мерах по повышению эффективности расходования бюджетных средств (таблица № 2);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 сведения об исполнении текстовых статей закона о бюджете (таблица № 3);                        сведения об особенностях ведения бюджетного учета  (таблица № 4);      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сведения о результатах мероприятий внутреннего контроля </w:t>
      </w:r>
      <w:r>
        <w:rPr>
          <w:color w:val="000000"/>
          <w:spacing w:val="1"/>
          <w:sz w:val="24"/>
          <w:szCs w:val="24"/>
        </w:rPr>
        <w:t>(таблица № 5);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- сведения 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о проведении инвентаризации (таблица № 6); </w:t>
      </w:r>
    </w:p>
    <w:p w:rsidR="00550445" w:rsidRDefault="00550445" w:rsidP="00AE6E37">
      <w:pPr>
        <w:pStyle w:val="a3"/>
        <w:ind w:firstLine="562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- сведения о результатах внешних контрольных мероприятий (таблица № 7);</w:t>
      </w:r>
    </w:p>
    <w:p w:rsidR="00550445" w:rsidRDefault="00550445" w:rsidP="00AE6E37">
      <w:pPr>
        <w:ind w:firstLine="5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pacing w:val="1"/>
          <w:sz w:val="24"/>
          <w:szCs w:val="24"/>
        </w:rPr>
        <w:t xml:space="preserve">Сведения о количестве подведомственных  получателей бюджетных средств </w:t>
      </w:r>
      <w:r>
        <w:rPr>
          <w:color w:val="000000"/>
          <w:sz w:val="24"/>
          <w:szCs w:val="24"/>
        </w:rPr>
        <w:t>(ф. 0503161);</w:t>
      </w:r>
    </w:p>
    <w:p w:rsidR="00550445" w:rsidRDefault="00550445" w:rsidP="00AE6E37">
      <w:pPr>
        <w:pStyle w:val="ConsPlusNonformat"/>
        <w:widowControl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Сведения о результатах деятельности (ф. 0503162);</w:t>
      </w:r>
    </w:p>
    <w:p w:rsidR="00550445" w:rsidRDefault="00550445" w:rsidP="00AE6E37">
      <w:pPr>
        <w:ind w:firstLine="562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 (ф. 0503163);</w:t>
      </w:r>
    </w:p>
    <w:p w:rsidR="00550445" w:rsidRDefault="00550445" w:rsidP="00AE6E37">
      <w:pPr>
        <w:pStyle w:val="ConsPlusNonformat"/>
        <w:widowControl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Сведения об исполнении бюджета (ф. 0503164);</w:t>
      </w:r>
    </w:p>
    <w:p w:rsidR="00550445" w:rsidRDefault="00550445" w:rsidP="00AE6E37">
      <w:pPr>
        <w:pStyle w:val="ConsPlusNonformat"/>
        <w:widowControl/>
        <w:ind w:firstLine="5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об исполнении мероприятий в рамках целевых программ (ф. 0503166);</w:t>
      </w:r>
    </w:p>
    <w:p w:rsidR="00550445" w:rsidRDefault="00550445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целевых иностранных кредитах (</w:t>
      </w:r>
      <w:hyperlink r:id="rId9" w:anchor="block_503167" w:history="1">
        <w:r w:rsidRPr="00BE1357">
          <w:rPr>
            <w:rStyle w:val="a6"/>
            <w:color w:val="auto"/>
            <w:sz w:val="24"/>
            <w:szCs w:val="24"/>
          </w:rPr>
          <w:t>ф. 0503167</w:t>
        </w:r>
      </w:hyperlink>
      <w:r>
        <w:rPr>
          <w:sz w:val="24"/>
          <w:szCs w:val="24"/>
        </w:rPr>
        <w:t>);</w:t>
      </w:r>
    </w:p>
    <w:p w:rsidR="00CF7B86" w:rsidRDefault="00550445" w:rsidP="00CF7B86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- Сведения о финансовых вложениях получателя бюджетных средств, администратора источников финансирования дефицита бюджета (</w:t>
      </w:r>
      <w:hyperlink r:id="rId10" w:anchor="block_503171" w:history="1">
        <w:r w:rsidRPr="00BE1357">
          <w:rPr>
            <w:rStyle w:val="a6"/>
            <w:color w:val="auto"/>
            <w:sz w:val="24"/>
            <w:szCs w:val="24"/>
          </w:rPr>
          <w:t>ф. 0503171</w:t>
        </w:r>
      </w:hyperlink>
      <w:r>
        <w:rPr>
          <w:sz w:val="24"/>
          <w:szCs w:val="24"/>
        </w:rPr>
        <w:t xml:space="preserve">);            </w:t>
      </w:r>
    </w:p>
    <w:p w:rsidR="00550445" w:rsidRDefault="00550445" w:rsidP="00CF7B86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-Сведения о государственном (муниципальном) долге, предоставленных бюджетных кредитах (</w:t>
      </w:r>
      <w:hyperlink r:id="rId11" w:anchor="block_503172" w:history="1">
        <w:r w:rsidRPr="00BE1357">
          <w:rPr>
            <w:rStyle w:val="a6"/>
            <w:color w:val="auto"/>
            <w:sz w:val="24"/>
            <w:szCs w:val="24"/>
          </w:rPr>
          <w:t>ф. 0503172</w:t>
        </w:r>
      </w:hyperlink>
      <w:r>
        <w:rPr>
          <w:sz w:val="24"/>
          <w:szCs w:val="24"/>
        </w:rPr>
        <w:t>);</w:t>
      </w:r>
    </w:p>
    <w:p w:rsidR="00CF7B86" w:rsidRDefault="00550445" w:rsidP="00CF7B8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r:id="rId12" w:anchor="block_503174" w:history="1">
        <w:r w:rsidRPr="00EB2AB5">
          <w:rPr>
            <w:rStyle w:val="a6"/>
            <w:color w:val="auto"/>
            <w:sz w:val="24"/>
            <w:szCs w:val="24"/>
          </w:rPr>
          <w:t>ф. 0503174</w:t>
        </w:r>
      </w:hyperlink>
      <w:r>
        <w:rPr>
          <w:sz w:val="24"/>
          <w:szCs w:val="24"/>
        </w:rPr>
        <w:t>);</w:t>
      </w:r>
    </w:p>
    <w:p w:rsidR="00550445" w:rsidRDefault="00550445" w:rsidP="00CF7B8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 принятых и неисполненных обязательствах получателя бюджетных средств (</w:t>
      </w:r>
      <w:hyperlink r:id="rId13" w:anchor="block_503175" w:history="1">
        <w:r w:rsidRPr="00EB2AB5">
          <w:rPr>
            <w:rStyle w:val="a6"/>
            <w:color w:val="auto"/>
            <w:sz w:val="24"/>
            <w:szCs w:val="24"/>
          </w:rPr>
          <w:t>ф. 0503175</w:t>
        </w:r>
      </w:hyperlink>
      <w:r>
        <w:rPr>
          <w:sz w:val="24"/>
          <w:szCs w:val="24"/>
        </w:rPr>
        <w:t>);</w:t>
      </w:r>
    </w:p>
    <w:p w:rsidR="00EB2AB5" w:rsidRDefault="00AF59F7" w:rsidP="00AE6E37">
      <w:pPr>
        <w:pStyle w:val="a3"/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B2AB5">
        <w:rPr>
          <w:sz w:val="24"/>
          <w:szCs w:val="24"/>
        </w:rPr>
        <w:t>В целом, б</w:t>
      </w:r>
      <w:r w:rsidR="00EB2AB5" w:rsidRPr="000A4F2B">
        <w:rPr>
          <w:color w:val="000000"/>
          <w:spacing w:val="5"/>
          <w:sz w:val="24"/>
          <w:szCs w:val="24"/>
        </w:rPr>
        <w:t>юджетная отчетность</w:t>
      </w:r>
      <w:r w:rsidR="00EB2AB5">
        <w:rPr>
          <w:color w:val="000000"/>
          <w:spacing w:val="5"/>
          <w:sz w:val="24"/>
          <w:szCs w:val="24"/>
        </w:rPr>
        <w:t xml:space="preserve"> за 2016год, </w:t>
      </w:r>
      <w:r w:rsidR="00550445">
        <w:rPr>
          <w:sz w:val="24"/>
          <w:szCs w:val="24"/>
        </w:rPr>
        <w:t xml:space="preserve">Комитетом по вопросам семьи администрации муниципального района </w:t>
      </w:r>
      <w:proofErr w:type="spellStart"/>
      <w:r w:rsidR="00550445">
        <w:rPr>
          <w:sz w:val="24"/>
          <w:szCs w:val="24"/>
        </w:rPr>
        <w:t>Челно-Вершинский</w:t>
      </w:r>
      <w:proofErr w:type="spellEnd"/>
      <w:r w:rsidR="00550445">
        <w:rPr>
          <w:sz w:val="24"/>
          <w:szCs w:val="24"/>
        </w:rPr>
        <w:t xml:space="preserve"> </w:t>
      </w:r>
      <w:r w:rsidR="00EB2AB5" w:rsidRPr="000A4F2B">
        <w:rPr>
          <w:color w:val="000000"/>
          <w:sz w:val="24"/>
          <w:szCs w:val="24"/>
        </w:rPr>
        <w:t xml:space="preserve">составлена в соответствии с требованиями Инструкции </w:t>
      </w:r>
      <w:r w:rsidR="00EB2AB5" w:rsidRPr="000A4F2B">
        <w:rPr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N 191н</w:t>
      </w:r>
      <w:r w:rsidR="00EB2AB5">
        <w:rPr>
          <w:sz w:val="24"/>
          <w:szCs w:val="24"/>
        </w:rPr>
        <w:t>.</w:t>
      </w:r>
    </w:p>
    <w:p w:rsidR="00550445" w:rsidRPr="00527289" w:rsidRDefault="00550445" w:rsidP="00AE6E37">
      <w:pPr>
        <w:pStyle w:val="a3"/>
        <w:ind w:firstLine="562"/>
        <w:jc w:val="both"/>
        <w:rPr>
          <w:sz w:val="24"/>
          <w:szCs w:val="24"/>
        </w:rPr>
      </w:pPr>
      <w:r w:rsidRPr="00527289">
        <w:rPr>
          <w:sz w:val="24"/>
          <w:szCs w:val="24"/>
        </w:rPr>
        <w:t>Анализ пр</w:t>
      </w:r>
      <w:r>
        <w:rPr>
          <w:sz w:val="24"/>
          <w:szCs w:val="24"/>
        </w:rPr>
        <w:t>едставленной учреждением</w:t>
      </w:r>
      <w:r w:rsidRPr="00527289">
        <w:rPr>
          <w:sz w:val="24"/>
          <w:szCs w:val="24"/>
        </w:rPr>
        <w:t xml:space="preserve">  Пояснительной записки (ф.0503160) показал, что ряд таблиц Пояснительной записки заполнены не корректно, что говорит о </w:t>
      </w:r>
      <w:r w:rsidRPr="00527289">
        <w:rPr>
          <w:sz w:val="24"/>
          <w:szCs w:val="24"/>
        </w:rPr>
        <w:lastRenderedPageBreak/>
        <w:t>формальном подходе к заполнению данной формы бюджетной отчетности.</w:t>
      </w:r>
    </w:p>
    <w:p w:rsidR="00EB2AB5" w:rsidRDefault="00EB2AB5" w:rsidP="00AE6E37">
      <w:pPr>
        <w:ind w:firstLine="562"/>
        <w:jc w:val="both"/>
        <w:rPr>
          <w:sz w:val="24"/>
          <w:szCs w:val="24"/>
        </w:rPr>
      </w:pPr>
    </w:p>
    <w:p w:rsidR="00EB2AB5" w:rsidRDefault="00EB2AB5" w:rsidP="00AE6E37">
      <w:pPr>
        <w:widowControl/>
        <w:spacing w:before="240"/>
        <w:ind w:firstLine="562"/>
        <w:jc w:val="both"/>
        <w:outlineLvl w:val="1"/>
        <w:rPr>
          <w:b/>
          <w:sz w:val="24"/>
          <w:szCs w:val="24"/>
        </w:rPr>
      </w:pPr>
    </w:p>
    <w:p w:rsidR="002954F1" w:rsidRDefault="002954F1" w:rsidP="00AE6E37">
      <w:pPr>
        <w:ind w:firstLine="56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Предложения:</w:t>
      </w:r>
    </w:p>
    <w:p w:rsidR="002954F1" w:rsidRDefault="002954F1" w:rsidP="00AE6E37">
      <w:pPr>
        <w:ind w:firstLine="562"/>
        <w:jc w:val="center"/>
        <w:rPr>
          <w:b/>
          <w:sz w:val="24"/>
          <w:szCs w:val="24"/>
        </w:rPr>
      </w:pPr>
    </w:p>
    <w:p w:rsidR="002954F1" w:rsidRPr="00DB0CB3" w:rsidRDefault="00550445" w:rsidP="00AE6E37">
      <w:pPr>
        <w:ind w:firstLine="562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="002954F1">
        <w:rPr>
          <w:sz w:val="24"/>
          <w:szCs w:val="24"/>
        </w:rPr>
        <w:t xml:space="preserve">Комитету по вопросам семьи муниципального района </w:t>
      </w:r>
      <w:proofErr w:type="spellStart"/>
      <w:r w:rsidR="002954F1">
        <w:rPr>
          <w:sz w:val="24"/>
          <w:szCs w:val="24"/>
        </w:rPr>
        <w:t>Челно-Вершинкий</w:t>
      </w:r>
      <w:proofErr w:type="spellEnd"/>
      <w:r w:rsidR="002954F1">
        <w:rPr>
          <w:sz w:val="24"/>
          <w:szCs w:val="24"/>
        </w:rPr>
        <w:t xml:space="preserve"> </w:t>
      </w:r>
      <w:r w:rsidR="002954F1">
        <w:rPr>
          <w:b/>
          <w:sz w:val="24"/>
          <w:szCs w:val="24"/>
        </w:rPr>
        <w:t xml:space="preserve"> </w:t>
      </w:r>
      <w:r w:rsidR="002954F1" w:rsidRPr="00DE0343">
        <w:rPr>
          <w:sz w:val="24"/>
          <w:szCs w:val="24"/>
        </w:rPr>
        <w:t>обеспечить формирование</w:t>
      </w:r>
      <w:r w:rsidR="002954F1" w:rsidRPr="00B556C7">
        <w:rPr>
          <w:sz w:val="24"/>
          <w:szCs w:val="24"/>
        </w:rPr>
        <w:t xml:space="preserve">  </w:t>
      </w:r>
      <w:r w:rsidR="002954F1" w:rsidRPr="00DE0343">
        <w:rPr>
          <w:sz w:val="24"/>
          <w:szCs w:val="24"/>
        </w:rPr>
        <w:t>бюджетной отчетности в соответствии с требованиями инструкции о порядке составления и представление годовой отчетности об исполнении бюджетов бюджетной системы РФ, утверждаемой приказом Министерства финансов РФ</w:t>
      </w:r>
      <w:r w:rsidR="002954F1" w:rsidRPr="00B556C7">
        <w:rPr>
          <w:sz w:val="24"/>
          <w:szCs w:val="24"/>
        </w:rPr>
        <w:t xml:space="preserve"> инструкции, утвержд</w:t>
      </w:r>
      <w:r w:rsidR="002954F1">
        <w:rPr>
          <w:sz w:val="24"/>
          <w:szCs w:val="24"/>
        </w:rPr>
        <w:t xml:space="preserve">енные </w:t>
      </w:r>
      <w:r w:rsidR="002954F1" w:rsidRPr="00B556C7">
        <w:rPr>
          <w:sz w:val="24"/>
          <w:szCs w:val="24"/>
        </w:rPr>
        <w:t xml:space="preserve"> </w:t>
      </w:r>
      <w:r w:rsidR="002954F1" w:rsidRPr="00DB0CB3">
        <w:rPr>
          <w:sz w:val="24"/>
          <w:szCs w:val="24"/>
        </w:rPr>
        <w:t>Приказ</w:t>
      </w:r>
      <w:r w:rsidR="002954F1" w:rsidRPr="00C9108B">
        <w:rPr>
          <w:sz w:val="24"/>
          <w:szCs w:val="24"/>
        </w:rPr>
        <w:t>ом</w:t>
      </w:r>
      <w:r w:rsidR="002954F1" w:rsidRPr="00DB0CB3">
        <w:rPr>
          <w:sz w:val="24"/>
          <w:szCs w:val="24"/>
        </w:rPr>
        <w:t xml:space="preserve"> Минфина РФ от 28.12.2010 г. №191н </w:t>
      </w:r>
      <w:hyperlink r:id="rId14" w:history="1">
        <w:r w:rsidR="002954F1" w:rsidRPr="004938FD">
          <w:rPr>
            <w:rStyle w:val="a5"/>
            <w:color w:val="auto"/>
            <w:sz w:val="24"/>
            <w:szCs w:val="24"/>
          </w:rPr>
          <w:t>"Об утверждении Инструкции о порядке составления и представления годовой, квартальной и месячной отчетности исполнении бюджетов бюджетной</w:t>
        </w:r>
        <w:proofErr w:type="gramEnd"/>
        <w:r w:rsidR="002954F1" w:rsidRPr="004938FD">
          <w:rPr>
            <w:rStyle w:val="a5"/>
            <w:color w:val="auto"/>
            <w:sz w:val="24"/>
            <w:szCs w:val="24"/>
          </w:rPr>
          <w:t xml:space="preserve"> </w:t>
        </w:r>
        <w:proofErr w:type="gramStart"/>
        <w:r w:rsidR="002954F1" w:rsidRPr="004938FD">
          <w:rPr>
            <w:rStyle w:val="a5"/>
            <w:color w:val="auto"/>
            <w:sz w:val="24"/>
            <w:szCs w:val="24"/>
          </w:rPr>
          <w:t>системы Российской Федерации"</w:t>
        </w:r>
      </w:hyperlink>
      <w:r w:rsidR="002954F1" w:rsidRPr="004938FD">
        <w:rPr>
          <w:sz w:val="24"/>
          <w:szCs w:val="24"/>
        </w:rPr>
        <w:t xml:space="preserve">,  </w:t>
      </w:r>
      <w:r w:rsidR="002954F1" w:rsidRPr="00DB0CB3">
        <w:rPr>
          <w:sz w:val="24"/>
          <w:szCs w:val="24"/>
        </w:rPr>
        <w:t xml:space="preserve">в котором </w:t>
      </w:r>
      <w:r w:rsidR="002954F1" w:rsidRPr="00DB0CB3">
        <w:rPr>
          <w:bCs/>
          <w:sz w:val="24"/>
          <w:szCs w:val="24"/>
        </w:rPr>
        <w:t xml:space="preserve"> установлен четкий порядок </w:t>
      </w:r>
      <w:r w:rsidR="002954F1" w:rsidRPr="00DB0CB3">
        <w:rPr>
          <w:sz w:val="24"/>
          <w:szCs w:val="24"/>
        </w:rPr>
        <w:t>составления и представления годовой отчетности об исполнении бюджетов бюджетной системы Российской Федерации и требования по предоставлению аналитических данных, отражающих информацию об эффективности расходования бюджетных средств, результативности исполнения бюджета.</w:t>
      </w:r>
      <w:proofErr w:type="gramEnd"/>
    </w:p>
    <w:p w:rsidR="00550445" w:rsidRPr="00B26F43" w:rsidRDefault="00550445" w:rsidP="00AE6E37">
      <w:pPr>
        <w:ind w:firstLine="56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26F43">
        <w:rPr>
          <w:sz w:val="24"/>
          <w:szCs w:val="24"/>
        </w:rPr>
        <w:t>. Выявленные нарушения по содержанию,  составу и правильности заполнения  пояснительной записки, устранить.</w:t>
      </w:r>
    </w:p>
    <w:p w:rsidR="002954F1" w:rsidRPr="00DB0CB3" w:rsidRDefault="002954F1" w:rsidP="002954F1">
      <w:pPr>
        <w:ind w:firstLine="709"/>
        <w:jc w:val="both"/>
        <w:rPr>
          <w:sz w:val="24"/>
          <w:szCs w:val="24"/>
        </w:rPr>
      </w:pPr>
    </w:p>
    <w:p w:rsidR="002954F1" w:rsidRPr="00372DBA" w:rsidRDefault="002954F1" w:rsidP="002954F1">
      <w:pPr>
        <w:ind w:firstLine="539"/>
        <w:jc w:val="both"/>
        <w:rPr>
          <w:sz w:val="24"/>
          <w:szCs w:val="24"/>
        </w:rPr>
      </w:pPr>
    </w:p>
    <w:p w:rsidR="002954F1" w:rsidRDefault="002954F1" w:rsidP="002954F1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Контрольно-счетной</w:t>
      </w:r>
      <w:proofErr w:type="gramEnd"/>
    </w:p>
    <w:p w:rsidR="002954F1" w:rsidRDefault="002954F1" w:rsidP="002954F1">
      <w:pPr>
        <w:rPr>
          <w:sz w:val="24"/>
          <w:szCs w:val="24"/>
        </w:rPr>
      </w:pPr>
      <w:r>
        <w:rPr>
          <w:sz w:val="24"/>
          <w:szCs w:val="24"/>
        </w:rPr>
        <w:t xml:space="preserve">палаты муниципального района </w:t>
      </w:r>
    </w:p>
    <w:p w:rsidR="002954F1" w:rsidRDefault="002954F1" w:rsidP="002954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Челно-Вершинский</w:t>
      </w:r>
      <w:proofErr w:type="spellEnd"/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 w:rsidRPr="00BC353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</w:t>
      </w:r>
      <w:r w:rsidRPr="00BC353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Е.Г.Сарейкина</w:t>
      </w:r>
      <w:proofErr w:type="spellEnd"/>
    </w:p>
    <w:p w:rsidR="002954F1" w:rsidRPr="00BC3530" w:rsidRDefault="002954F1" w:rsidP="002954F1">
      <w:pPr>
        <w:rPr>
          <w:sz w:val="24"/>
          <w:szCs w:val="24"/>
        </w:rPr>
      </w:pPr>
    </w:p>
    <w:p w:rsidR="002954F1" w:rsidRDefault="002954F1" w:rsidP="002954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C3530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BC3530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BC3530">
        <w:rPr>
          <w:rFonts w:ascii="Times New Roman" w:hAnsi="Times New Roman" w:cs="Times New Roman"/>
          <w:sz w:val="24"/>
          <w:szCs w:val="24"/>
        </w:rPr>
        <w:t>:</w:t>
      </w:r>
    </w:p>
    <w:p w:rsidR="002954F1" w:rsidRPr="00BC3530" w:rsidRDefault="002954F1" w:rsidP="002954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954F1" w:rsidRDefault="002954F1" w:rsidP="002954F1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Pr="00F3191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Л.А.Никанорова</w:t>
      </w:r>
    </w:p>
    <w:p w:rsidR="002954F1" w:rsidRPr="00F31914" w:rsidRDefault="002954F1" w:rsidP="002954F1">
      <w:pPr>
        <w:ind w:firstLine="539"/>
        <w:jc w:val="both"/>
        <w:rPr>
          <w:sz w:val="24"/>
          <w:szCs w:val="24"/>
        </w:rPr>
      </w:pPr>
    </w:p>
    <w:p w:rsidR="002954F1" w:rsidRDefault="002954F1" w:rsidP="002954F1">
      <w:pPr>
        <w:jc w:val="both"/>
        <w:rPr>
          <w:sz w:val="24"/>
          <w:szCs w:val="24"/>
        </w:rPr>
      </w:pPr>
      <w:r w:rsidRPr="00F31914">
        <w:rPr>
          <w:sz w:val="24"/>
          <w:szCs w:val="24"/>
        </w:rPr>
        <w:t xml:space="preserve">Главный бухгалтер                                                      </w:t>
      </w:r>
      <w:r>
        <w:rPr>
          <w:sz w:val="24"/>
          <w:szCs w:val="24"/>
        </w:rPr>
        <w:t xml:space="preserve">                           Н.П.Илларионова</w:t>
      </w:r>
    </w:p>
    <w:p w:rsidR="00F86FA6" w:rsidRDefault="00F86FA6"/>
    <w:sectPr w:rsidR="00F86FA6" w:rsidSect="00F8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F1"/>
    <w:rsid w:val="00020AD3"/>
    <w:rsid w:val="001138BE"/>
    <w:rsid w:val="0011697F"/>
    <w:rsid w:val="00157C91"/>
    <w:rsid w:val="0019707F"/>
    <w:rsid w:val="001D6EAD"/>
    <w:rsid w:val="002954F1"/>
    <w:rsid w:val="0032697B"/>
    <w:rsid w:val="003804F9"/>
    <w:rsid w:val="003F5C79"/>
    <w:rsid w:val="00456837"/>
    <w:rsid w:val="004938FD"/>
    <w:rsid w:val="004C5852"/>
    <w:rsid w:val="004D4B36"/>
    <w:rsid w:val="00513BD3"/>
    <w:rsid w:val="00515809"/>
    <w:rsid w:val="005173FD"/>
    <w:rsid w:val="00550445"/>
    <w:rsid w:val="005C7C9F"/>
    <w:rsid w:val="005D3B06"/>
    <w:rsid w:val="005F62CC"/>
    <w:rsid w:val="007028C5"/>
    <w:rsid w:val="00770E01"/>
    <w:rsid w:val="008252DC"/>
    <w:rsid w:val="00852261"/>
    <w:rsid w:val="008A1964"/>
    <w:rsid w:val="008A5FE2"/>
    <w:rsid w:val="008C3F79"/>
    <w:rsid w:val="00937708"/>
    <w:rsid w:val="00A20EEB"/>
    <w:rsid w:val="00AE6E37"/>
    <w:rsid w:val="00AF59F7"/>
    <w:rsid w:val="00B07B15"/>
    <w:rsid w:val="00B63A57"/>
    <w:rsid w:val="00BA21D6"/>
    <w:rsid w:val="00BE1357"/>
    <w:rsid w:val="00C32E01"/>
    <w:rsid w:val="00CA5445"/>
    <w:rsid w:val="00CE76B5"/>
    <w:rsid w:val="00CF7B86"/>
    <w:rsid w:val="00D37979"/>
    <w:rsid w:val="00DF0FD3"/>
    <w:rsid w:val="00E83A86"/>
    <w:rsid w:val="00EB2AB5"/>
    <w:rsid w:val="00F1370F"/>
    <w:rsid w:val="00F55CD1"/>
    <w:rsid w:val="00F86FA6"/>
    <w:rsid w:val="00FA46ED"/>
    <w:rsid w:val="00FB2B5E"/>
    <w:rsid w:val="00FD7ABB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70E01"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rsid w:val="002954F1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2954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2954F1"/>
    <w:rPr>
      <w:b/>
      <w:bCs/>
    </w:rPr>
  </w:style>
  <w:style w:type="character" w:customStyle="1" w:styleId="a5">
    <w:name w:val="Гипертекстовая ссылка"/>
    <w:uiPriority w:val="99"/>
    <w:rsid w:val="002954F1"/>
    <w:rPr>
      <w:rFonts w:cs="Times New Roman"/>
      <w:color w:val="008000"/>
    </w:rPr>
  </w:style>
  <w:style w:type="character" w:styleId="a6">
    <w:name w:val="Hyperlink"/>
    <w:basedOn w:val="a0"/>
    <w:semiHidden/>
    <w:unhideWhenUsed/>
    <w:rsid w:val="00BE135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AF59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59F7"/>
    <w:pPr>
      <w:widowControl/>
      <w:shd w:val="clear" w:color="auto" w:fill="FFFFFF"/>
      <w:autoSpaceDE/>
      <w:autoSpaceDN/>
      <w:adjustRightInd/>
      <w:spacing w:after="240" w:line="278" w:lineRule="exact"/>
      <w:ind w:hanging="1780"/>
      <w:jc w:val="center"/>
    </w:pPr>
    <w:rPr>
      <w:sz w:val="23"/>
      <w:szCs w:val="23"/>
      <w:lang w:eastAsia="en-US"/>
    </w:rPr>
  </w:style>
  <w:style w:type="character" w:customStyle="1" w:styleId="50">
    <w:name w:val="Заголовок 5 Знак"/>
    <w:basedOn w:val="a0"/>
    <w:link w:val="5"/>
    <w:semiHidden/>
    <w:rsid w:val="00770E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1732/" TargetMode="External"/><Relationship Id="rId13" Type="http://schemas.openxmlformats.org/officeDocument/2006/relationships/hyperlink" Target="http://base.garant.ru/121817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2181732/" TargetMode="External"/><Relationship Id="rId12" Type="http://schemas.openxmlformats.org/officeDocument/2006/relationships/hyperlink" Target="http://base.garant.ru/1218173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81732/" TargetMode="External"/><Relationship Id="rId11" Type="http://schemas.openxmlformats.org/officeDocument/2006/relationships/hyperlink" Target="http://base.garant.ru/12181732/" TargetMode="External"/><Relationship Id="rId5" Type="http://schemas.openxmlformats.org/officeDocument/2006/relationships/hyperlink" Target="http://base.garant.ru/12181732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81732/" TargetMode="External"/><Relationship Id="rId4" Type="http://schemas.openxmlformats.org/officeDocument/2006/relationships/hyperlink" Target="http://base.garant.ru/12181732/" TargetMode="Externa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garantF1://120817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7</Pages>
  <Words>3428</Words>
  <Characters>19541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2017-03-20T07:30:00Z</dcterms:created>
  <dcterms:modified xsi:type="dcterms:W3CDTF">2018-03-26T12:47:00Z</dcterms:modified>
</cp:coreProperties>
</file>