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Default="0047641A" w:rsidP="00D4574E">
      <w:pPr>
        <w:tabs>
          <w:tab w:val="left" w:pos="7797"/>
        </w:tabs>
        <w:rPr>
          <w:sz w:val="28"/>
        </w:rPr>
      </w:pPr>
    </w:p>
    <w:p w:rsidR="00C12E73" w:rsidRPr="00C12E73" w:rsidRDefault="009A3C8E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F54791" w:rsidRDefault="00F54791" w:rsidP="00593761">
                    <w:pPr>
                      <w:rPr>
                        <w:sz w:val="28"/>
                      </w:rPr>
                    </w:pPr>
                  </w:p>
                  <w:p w:rsidR="00F54791" w:rsidRPr="00F0133E" w:rsidRDefault="00F54791" w:rsidP="00593761">
                    <w:pPr>
                      <w:rPr>
                        <w:sz w:val="28"/>
                      </w:rPr>
                    </w:pPr>
                  </w:p>
                  <w:p w:rsidR="00F54791" w:rsidRPr="00F0133E" w:rsidRDefault="00F54791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F54791" w:rsidRPr="00F0133E" w:rsidRDefault="00F54791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F54791" w:rsidRPr="00F0133E" w:rsidRDefault="00F54791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F54791" w:rsidRPr="00F0133E" w:rsidRDefault="00F54791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F54791" w:rsidRPr="00F0133E" w:rsidRDefault="00F54791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F54791" w:rsidRPr="00F0133E" w:rsidRDefault="00F54791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F54791" w:rsidRPr="00F0133E" w:rsidRDefault="00F54791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F54791" w:rsidRPr="00F0133E" w:rsidRDefault="00F54791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F54791" w:rsidRDefault="00F54791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F54791" w:rsidRPr="003860ED" w:rsidRDefault="00F54791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F54791" w:rsidRDefault="00F54791" w:rsidP="00593761">
                    <w:pPr>
                      <w:jc w:val="center"/>
                    </w:pPr>
                  </w:p>
                  <w:p w:rsidR="00F54791" w:rsidRDefault="00F54791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F54791" w:rsidRDefault="00F54791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F54791" w:rsidRPr="0068791B" w:rsidRDefault="00F54791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F54791" w:rsidRPr="0068791B" w:rsidRDefault="00F54791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F54791" w:rsidRPr="0068791B" w:rsidRDefault="00F54791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F54791" w:rsidRPr="0068791B" w:rsidRDefault="00F54791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F54791" w:rsidRPr="0068791B" w:rsidRDefault="00F54791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F54791" w:rsidRDefault="00F54791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F54791" w:rsidRDefault="00F54791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54791" w:rsidRDefault="00F54791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Челно-Вершинскийрайон,с. Челно-Вершины, ул.Почтовая ,3,</w:t>
      </w:r>
    </w:p>
    <w:p w:rsidR="000D1218" w:rsidRPr="0024669F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24669F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24669F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24669F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24669F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24669F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24669F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E353C" w:rsidRPr="0024669F" w:rsidRDefault="001E353C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палаты 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</w:t>
      </w:r>
      <w:r w:rsidR="000A74AC">
        <w:rPr>
          <w:rFonts w:ascii="Times New Roman" w:hAnsi="Times New Roman"/>
          <w:b/>
          <w:sz w:val="24"/>
          <w:szCs w:val="24"/>
        </w:rPr>
        <w:t>Новое Аделяково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</w:t>
      </w:r>
      <w:r w:rsidR="00E62B71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</w:t>
      </w:r>
      <w:r w:rsidR="001D2FC6">
        <w:rPr>
          <w:rFonts w:ascii="Times New Roman" w:hAnsi="Times New Roman"/>
          <w:b/>
          <w:sz w:val="24"/>
          <w:szCs w:val="24"/>
        </w:rPr>
        <w:t>202</w:t>
      </w:r>
      <w:r w:rsidR="00E62B71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 xml:space="preserve">и </w:t>
      </w:r>
      <w:r w:rsidR="00E62B71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  <w:r w:rsidR="008947D5">
        <w:rPr>
          <w:rFonts w:ascii="Times New Roman" w:hAnsi="Times New Roman"/>
          <w:b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B8744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B8744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602B92">
        <w:rPr>
          <w:rFonts w:ascii="Times New Roman" w:hAnsi="Times New Roman"/>
          <w:b/>
          <w:color w:val="000000"/>
          <w:sz w:val="24"/>
          <w:szCs w:val="24"/>
        </w:rPr>
        <w:t>29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602B92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62B71">
        <w:rPr>
          <w:rFonts w:ascii="Times New Roman" w:hAnsi="Times New Roman"/>
          <w:b/>
          <w:color w:val="000000"/>
          <w:sz w:val="24"/>
          <w:szCs w:val="24"/>
        </w:rPr>
        <w:t>2019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года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0A74AC">
        <w:rPr>
          <w:rFonts w:ascii="Times New Roman" w:hAnsi="Times New Roman"/>
          <w:sz w:val="24"/>
          <w:szCs w:val="24"/>
          <w:lang w:eastAsia="ru-RU"/>
        </w:rPr>
        <w:t>109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 на основании   Плана работы контрольно- счетной палаты на 201</w:t>
      </w:r>
      <w:r w:rsidR="00064959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2466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год, утвержденного приказом  № </w:t>
      </w:r>
      <w:r w:rsidR="006C62B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064959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г., проведена экспертиза проекта решения Собрания представителей сельского поселения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 бюджете сельского поселения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401F2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894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Pr="00464050">
        <w:rPr>
          <w:rFonts w:ascii="Times New Roman" w:hAnsi="Times New Roman"/>
          <w:sz w:val="24"/>
          <w:szCs w:val="24"/>
          <w:lang w:eastAsia="ru-RU"/>
        </w:rPr>
        <w:t>14.11.</w:t>
      </w:r>
      <w:r w:rsidR="00E62B71">
        <w:rPr>
          <w:rFonts w:ascii="Times New Roman" w:hAnsi="Times New Roman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соответствуют  ст.184.2 БК РФ.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поселения  заключение о возможности (невозможности) принятия внесенного проекта решения </w:t>
      </w:r>
      <w:r w:rsidR="006C62BB">
        <w:rPr>
          <w:rFonts w:ascii="Times New Roman" w:hAnsi="Times New Roman"/>
          <w:color w:val="000000"/>
          <w:sz w:val="24"/>
          <w:szCs w:val="24"/>
          <w:lang w:eastAsia="ru-RU"/>
        </w:rPr>
        <w:t>о 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выявить недостатки внесенного проекта решения о бюджете и предложить варианты их устранения.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анализ  плановых показателей доходов бюджета сельского поселения в проекте на </w:t>
      </w:r>
      <w:r w:rsidR="00E62B71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 ожидаемыми показателями за </w:t>
      </w:r>
      <w:r w:rsidR="00E62B71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8.Оценка непротиворечивости содержания отдельных фрагментов текста проекта решения о бюджете а также приложений к нему,  табличной  части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4050" w:rsidRPr="008947D5" w:rsidRDefault="00464050" w:rsidP="008947D5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47D5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проекта решения о бюджете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со статьей 169 (п.2., ч.4) Бюджетного Кодекса Российской Федерации, проект  бюджета сельского поселения составлен на очередной  </w:t>
      </w:r>
      <w:r w:rsidR="00E62B71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</w:t>
      </w:r>
      <w:r w:rsidR="001D2FC6">
        <w:rPr>
          <w:rFonts w:ascii="Times New Roman" w:hAnsi="Times New Roman"/>
          <w:sz w:val="24"/>
          <w:szCs w:val="24"/>
        </w:rPr>
        <w:t>202</w:t>
      </w:r>
      <w:r w:rsidR="00E62B71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E62B7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годов.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бюджета  на </w:t>
      </w:r>
      <w:r w:rsidR="00E62B71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064959">
        <w:rPr>
          <w:rFonts w:ascii="Times New Roman" w:hAnsi="Times New Roman"/>
          <w:sz w:val="24"/>
          <w:szCs w:val="24"/>
        </w:rPr>
        <w:t>2 980.1</w:t>
      </w:r>
      <w:r w:rsidRPr="00464050">
        <w:rPr>
          <w:rFonts w:ascii="Times New Roman" w:hAnsi="Times New Roman"/>
          <w:sz w:val="24"/>
          <w:szCs w:val="24"/>
        </w:rPr>
        <w:t xml:space="preserve"> тыс.руб.,  на </w:t>
      </w:r>
      <w:r w:rsidR="001D2FC6">
        <w:rPr>
          <w:rFonts w:ascii="Times New Roman" w:hAnsi="Times New Roman"/>
          <w:sz w:val="24"/>
          <w:szCs w:val="24"/>
        </w:rPr>
        <w:t>202</w:t>
      </w:r>
      <w:r w:rsidR="00E62B71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6C62BB">
        <w:rPr>
          <w:rFonts w:ascii="Times New Roman" w:hAnsi="Times New Roman"/>
          <w:sz w:val="24"/>
          <w:szCs w:val="24"/>
        </w:rPr>
        <w:t>2</w:t>
      </w:r>
      <w:r w:rsidR="000413C0">
        <w:rPr>
          <w:rFonts w:ascii="Times New Roman" w:hAnsi="Times New Roman"/>
          <w:sz w:val="24"/>
          <w:szCs w:val="24"/>
        </w:rPr>
        <w:t> </w:t>
      </w:r>
      <w:r w:rsidR="00064959">
        <w:rPr>
          <w:rFonts w:ascii="Times New Roman" w:hAnsi="Times New Roman"/>
          <w:sz w:val="24"/>
          <w:szCs w:val="24"/>
        </w:rPr>
        <w:t>452</w:t>
      </w:r>
      <w:r w:rsidR="000413C0">
        <w:rPr>
          <w:rFonts w:ascii="Times New Roman" w:hAnsi="Times New Roman"/>
          <w:sz w:val="24"/>
          <w:szCs w:val="24"/>
        </w:rPr>
        <w:t>.</w:t>
      </w:r>
      <w:r w:rsidR="00064959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E62B7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6C62BB">
        <w:rPr>
          <w:rFonts w:ascii="Times New Roman" w:hAnsi="Times New Roman"/>
          <w:sz w:val="24"/>
          <w:szCs w:val="24"/>
        </w:rPr>
        <w:t>2</w:t>
      </w:r>
      <w:r w:rsidR="00064959">
        <w:rPr>
          <w:rFonts w:ascii="Times New Roman" w:hAnsi="Times New Roman"/>
          <w:sz w:val="24"/>
          <w:szCs w:val="24"/>
        </w:rPr>
        <w:t> 523.1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0413C0" w:rsidRPr="00464050" w:rsidRDefault="00464050" w:rsidP="0004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="00813BDD">
        <w:rPr>
          <w:rFonts w:ascii="Times New Roman" w:hAnsi="Times New Roman"/>
          <w:b/>
          <w:sz w:val="24"/>
          <w:szCs w:val="24"/>
        </w:rPr>
        <w:t xml:space="preserve"> </w:t>
      </w:r>
      <w:r w:rsidR="006C62BB" w:rsidRPr="00464050">
        <w:rPr>
          <w:rFonts w:ascii="Times New Roman" w:hAnsi="Times New Roman"/>
          <w:sz w:val="24"/>
          <w:szCs w:val="24"/>
        </w:rPr>
        <w:t xml:space="preserve">бюджета  на </w:t>
      </w:r>
      <w:r w:rsidR="00E62B71">
        <w:rPr>
          <w:rFonts w:ascii="Times New Roman" w:hAnsi="Times New Roman"/>
          <w:sz w:val="24"/>
          <w:szCs w:val="24"/>
        </w:rPr>
        <w:t>2020</w:t>
      </w:r>
      <w:r w:rsidR="006C62BB" w:rsidRPr="00464050">
        <w:rPr>
          <w:rFonts w:ascii="Times New Roman" w:hAnsi="Times New Roman"/>
          <w:sz w:val="24"/>
          <w:szCs w:val="24"/>
        </w:rPr>
        <w:t xml:space="preserve"> год определен   </w:t>
      </w:r>
      <w:r w:rsidR="000413C0" w:rsidRPr="00464050">
        <w:rPr>
          <w:rFonts w:ascii="Times New Roman" w:hAnsi="Times New Roman"/>
          <w:sz w:val="24"/>
          <w:szCs w:val="24"/>
        </w:rPr>
        <w:t xml:space="preserve">в сумме  </w:t>
      </w:r>
      <w:r w:rsidR="00064959">
        <w:rPr>
          <w:rFonts w:ascii="Times New Roman" w:hAnsi="Times New Roman"/>
          <w:sz w:val="24"/>
          <w:szCs w:val="24"/>
        </w:rPr>
        <w:t>2 980.1</w:t>
      </w:r>
      <w:r w:rsidR="000413C0" w:rsidRPr="00464050">
        <w:rPr>
          <w:rFonts w:ascii="Times New Roman" w:hAnsi="Times New Roman"/>
          <w:sz w:val="24"/>
          <w:szCs w:val="24"/>
        </w:rPr>
        <w:t xml:space="preserve"> тыс.руб.,  на </w:t>
      </w:r>
      <w:r w:rsidR="000413C0">
        <w:rPr>
          <w:rFonts w:ascii="Times New Roman" w:hAnsi="Times New Roman"/>
          <w:sz w:val="24"/>
          <w:szCs w:val="24"/>
        </w:rPr>
        <w:t>202</w:t>
      </w:r>
      <w:r w:rsidR="00E62B71">
        <w:rPr>
          <w:rFonts w:ascii="Times New Roman" w:hAnsi="Times New Roman"/>
          <w:sz w:val="24"/>
          <w:szCs w:val="24"/>
        </w:rPr>
        <w:t>1</w:t>
      </w:r>
      <w:r w:rsidR="000413C0" w:rsidRPr="00464050">
        <w:rPr>
          <w:rFonts w:ascii="Times New Roman" w:hAnsi="Times New Roman"/>
          <w:sz w:val="24"/>
          <w:szCs w:val="24"/>
        </w:rPr>
        <w:t xml:space="preserve"> год – </w:t>
      </w:r>
      <w:r w:rsidR="000413C0">
        <w:rPr>
          <w:rFonts w:ascii="Times New Roman" w:hAnsi="Times New Roman"/>
          <w:sz w:val="24"/>
          <w:szCs w:val="24"/>
        </w:rPr>
        <w:t>2</w:t>
      </w:r>
      <w:r w:rsidR="00064959">
        <w:rPr>
          <w:rFonts w:ascii="Times New Roman" w:hAnsi="Times New Roman"/>
          <w:sz w:val="24"/>
          <w:szCs w:val="24"/>
        </w:rPr>
        <w:t> 452.1</w:t>
      </w:r>
      <w:r w:rsidR="000413C0"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E62B71">
        <w:rPr>
          <w:rFonts w:ascii="Times New Roman" w:hAnsi="Times New Roman"/>
          <w:sz w:val="24"/>
          <w:szCs w:val="24"/>
        </w:rPr>
        <w:t>2022</w:t>
      </w:r>
      <w:r w:rsidR="000413C0" w:rsidRPr="00464050">
        <w:rPr>
          <w:rFonts w:ascii="Times New Roman" w:hAnsi="Times New Roman"/>
          <w:sz w:val="24"/>
          <w:szCs w:val="24"/>
        </w:rPr>
        <w:t xml:space="preserve"> год – </w:t>
      </w:r>
      <w:r w:rsidR="000413C0">
        <w:rPr>
          <w:rFonts w:ascii="Times New Roman" w:hAnsi="Times New Roman"/>
          <w:sz w:val="24"/>
          <w:szCs w:val="24"/>
        </w:rPr>
        <w:t>2</w:t>
      </w:r>
      <w:r w:rsidR="00064959">
        <w:rPr>
          <w:rFonts w:ascii="Times New Roman" w:hAnsi="Times New Roman"/>
          <w:sz w:val="24"/>
          <w:szCs w:val="24"/>
        </w:rPr>
        <w:t> 523.1</w:t>
      </w:r>
      <w:r w:rsidR="000413C0"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E62B71">
        <w:rPr>
          <w:rFonts w:ascii="Times New Roman" w:hAnsi="Times New Roman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1D2FC6">
        <w:rPr>
          <w:rFonts w:ascii="Times New Roman" w:hAnsi="Times New Roman"/>
          <w:sz w:val="24"/>
          <w:szCs w:val="24"/>
          <w:lang w:eastAsia="ru-RU"/>
        </w:rPr>
        <w:t>202</w:t>
      </w:r>
      <w:r w:rsidR="00E62B71">
        <w:rPr>
          <w:rFonts w:ascii="Times New Roman" w:hAnsi="Times New Roman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E62B71">
        <w:rPr>
          <w:rFonts w:ascii="Times New Roman" w:hAnsi="Times New Roman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бездефицитным.</w:t>
      </w:r>
    </w:p>
    <w:p w:rsidR="00923F22" w:rsidRPr="00464050" w:rsidRDefault="00923F22" w:rsidP="00923F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общий объем условно утверждаемых   расходов на </w:t>
      </w:r>
      <w:r w:rsidR="001D2FC6">
        <w:rPr>
          <w:rFonts w:ascii="Times New Roman" w:hAnsi="Times New Roman"/>
          <w:b/>
          <w:spacing w:val="-5"/>
          <w:sz w:val="24"/>
          <w:szCs w:val="24"/>
        </w:rPr>
        <w:t>202</w:t>
      </w:r>
      <w:r w:rsidR="00E62B71">
        <w:rPr>
          <w:rFonts w:ascii="Times New Roman" w:hAnsi="Times New Roman"/>
          <w:b/>
          <w:spacing w:val="-5"/>
          <w:sz w:val="24"/>
          <w:szCs w:val="24"/>
        </w:rPr>
        <w:t>1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064959">
        <w:rPr>
          <w:rFonts w:ascii="Times New Roman" w:hAnsi="Times New Roman"/>
          <w:spacing w:val="-1"/>
          <w:sz w:val="24"/>
          <w:szCs w:val="24"/>
        </w:rPr>
        <w:t>61.3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E62B71">
        <w:rPr>
          <w:rFonts w:ascii="Times New Roman" w:hAnsi="Times New Roman"/>
          <w:spacing w:val="-1"/>
          <w:sz w:val="24"/>
          <w:szCs w:val="24"/>
        </w:rPr>
        <w:t>2022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</w:t>
      </w:r>
      <w:r>
        <w:rPr>
          <w:rFonts w:ascii="Times New Roman" w:hAnsi="Times New Roman"/>
          <w:spacing w:val="-1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064959">
        <w:rPr>
          <w:rFonts w:ascii="Times New Roman" w:hAnsi="Times New Roman"/>
          <w:spacing w:val="-1"/>
          <w:sz w:val="24"/>
          <w:szCs w:val="24"/>
        </w:rPr>
        <w:t>126.2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:rsidR="00923F22" w:rsidRDefault="00923F22" w:rsidP="00923F22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9D07BA">
        <w:rPr>
          <w:rFonts w:ascii="Times New Roman" w:hAnsi="Times New Roman"/>
          <w:b/>
          <w:sz w:val="24"/>
          <w:szCs w:val="24"/>
        </w:rPr>
        <w:t>объем бюджетных ассигнований, направляемые на исполнение публичных нормативных обязательств</w:t>
      </w:r>
      <w:r w:rsidRPr="00464050">
        <w:rPr>
          <w:rFonts w:ascii="Times New Roman" w:hAnsi="Times New Roman"/>
          <w:sz w:val="24"/>
          <w:szCs w:val="24"/>
        </w:rPr>
        <w:t xml:space="preserve"> в </w:t>
      </w:r>
      <w:r w:rsidR="00E62B71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году утверждены  в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ст.3 текстовой части проекта бюджета)</w:t>
      </w:r>
      <w:r>
        <w:rPr>
          <w:rFonts w:ascii="Times New Roman" w:hAnsi="Times New Roman"/>
          <w:sz w:val="24"/>
          <w:szCs w:val="24"/>
        </w:rPr>
        <w:t>;</w:t>
      </w:r>
    </w:p>
    <w:p w:rsidR="00923F22" w:rsidRPr="00464050" w:rsidRDefault="00292973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</w:t>
      </w:r>
      <w:r w:rsidR="00923F22" w:rsidRPr="00D870C4"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23F22" w:rsidRPr="00D870C4">
        <w:rPr>
          <w:rFonts w:ascii="Times New Roman" w:hAnsi="Times New Roman"/>
          <w:b/>
          <w:spacing w:val="-4"/>
          <w:sz w:val="24"/>
          <w:szCs w:val="24"/>
        </w:rPr>
        <w:t>объем</w:t>
      </w:r>
      <w:r w:rsidR="00923F22" w:rsidRPr="00464050">
        <w:rPr>
          <w:rFonts w:ascii="Times New Roman" w:hAnsi="Times New Roman"/>
          <w:b/>
          <w:spacing w:val="-4"/>
          <w:sz w:val="24"/>
          <w:szCs w:val="24"/>
        </w:rPr>
        <w:t xml:space="preserve"> межбюджетных трансфертов, получаемых из областного </w:t>
      </w:r>
      <w:r w:rsidR="00923F22" w:rsidRPr="00464050">
        <w:rPr>
          <w:rFonts w:ascii="Times New Roman" w:hAnsi="Times New Roman"/>
          <w:b/>
          <w:spacing w:val="-2"/>
          <w:sz w:val="24"/>
          <w:szCs w:val="24"/>
        </w:rPr>
        <w:t xml:space="preserve"> бюджет</w:t>
      </w:r>
      <w:r w:rsidR="00923F22">
        <w:rPr>
          <w:rFonts w:ascii="Times New Roman" w:hAnsi="Times New Roman"/>
          <w:b/>
          <w:spacing w:val="-2"/>
          <w:sz w:val="24"/>
          <w:szCs w:val="24"/>
        </w:rPr>
        <w:t>а</w:t>
      </w:r>
      <w:r w:rsidR="00923F22" w:rsidRPr="00464050">
        <w:rPr>
          <w:rFonts w:ascii="Times New Roman" w:hAnsi="Times New Roman"/>
          <w:spacing w:val="-2"/>
          <w:sz w:val="24"/>
          <w:szCs w:val="24"/>
        </w:rPr>
        <w:t xml:space="preserve">, утвержден на </w:t>
      </w:r>
      <w:r w:rsidR="00E62B71">
        <w:rPr>
          <w:rFonts w:ascii="Times New Roman" w:hAnsi="Times New Roman"/>
          <w:spacing w:val="-2"/>
          <w:sz w:val="24"/>
          <w:szCs w:val="24"/>
        </w:rPr>
        <w:t>2020</w:t>
      </w:r>
      <w:r w:rsidR="00923F22" w:rsidRPr="00464050">
        <w:rPr>
          <w:rFonts w:ascii="Times New Roman" w:hAnsi="Times New Roman"/>
          <w:spacing w:val="-2"/>
          <w:sz w:val="24"/>
          <w:szCs w:val="24"/>
        </w:rPr>
        <w:t xml:space="preserve"> год 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064959">
        <w:rPr>
          <w:rFonts w:ascii="Times New Roman" w:hAnsi="Times New Roman"/>
          <w:spacing w:val="3"/>
          <w:sz w:val="24"/>
          <w:szCs w:val="24"/>
        </w:rPr>
        <w:t>0</w:t>
      </w:r>
      <w:r w:rsidR="00923F22">
        <w:rPr>
          <w:rFonts w:ascii="Times New Roman" w:hAnsi="Times New Roman"/>
          <w:spacing w:val="3"/>
          <w:sz w:val="24"/>
          <w:szCs w:val="24"/>
        </w:rPr>
        <w:t>.0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 w:rsidR="006C62BB">
        <w:rPr>
          <w:rFonts w:ascii="Times New Roman" w:hAnsi="Times New Roman"/>
          <w:spacing w:val="3"/>
          <w:sz w:val="24"/>
          <w:szCs w:val="24"/>
        </w:rPr>
        <w:t>,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 на </w:t>
      </w:r>
      <w:r w:rsidR="001D2FC6">
        <w:rPr>
          <w:rFonts w:ascii="Times New Roman" w:hAnsi="Times New Roman"/>
          <w:spacing w:val="3"/>
          <w:sz w:val="24"/>
          <w:szCs w:val="24"/>
        </w:rPr>
        <w:t>202</w:t>
      </w:r>
      <w:r w:rsidR="00E62B71">
        <w:rPr>
          <w:rFonts w:ascii="Times New Roman" w:hAnsi="Times New Roman"/>
          <w:spacing w:val="3"/>
          <w:sz w:val="24"/>
          <w:szCs w:val="24"/>
        </w:rPr>
        <w:t>1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E62B71">
        <w:rPr>
          <w:rFonts w:ascii="Times New Roman" w:hAnsi="Times New Roman"/>
          <w:spacing w:val="3"/>
          <w:sz w:val="24"/>
          <w:szCs w:val="24"/>
        </w:rPr>
        <w:t>2022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 w:rsidR="00923F22">
        <w:rPr>
          <w:rFonts w:ascii="Times New Roman" w:hAnsi="Times New Roman"/>
          <w:spacing w:val="3"/>
          <w:sz w:val="24"/>
          <w:szCs w:val="24"/>
        </w:rPr>
        <w:t>0.0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год  </w:t>
      </w:r>
      <w:r w:rsidR="00923F22" w:rsidRPr="00464050">
        <w:rPr>
          <w:rFonts w:ascii="Times New Roman" w:hAnsi="Times New Roman"/>
          <w:sz w:val="24"/>
          <w:szCs w:val="24"/>
        </w:rPr>
        <w:t>(</w:t>
      </w:r>
      <w:r w:rsidR="00923F22">
        <w:rPr>
          <w:rFonts w:ascii="Times New Roman" w:hAnsi="Times New Roman"/>
          <w:sz w:val="24"/>
          <w:szCs w:val="24"/>
        </w:rPr>
        <w:t>п.1</w:t>
      </w:r>
      <w:r w:rsidR="00923F22" w:rsidRPr="00464050">
        <w:rPr>
          <w:rFonts w:ascii="Times New Roman" w:hAnsi="Times New Roman"/>
          <w:sz w:val="24"/>
          <w:szCs w:val="24"/>
        </w:rPr>
        <w:t>ст.</w:t>
      </w:r>
      <w:r w:rsidR="00923F22">
        <w:rPr>
          <w:rFonts w:ascii="Times New Roman" w:hAnsi="Times New Roman"/>
          <w:sz w:val="24"/>
          <w:szCs w:val="24"/>
        </w:rPr>
        <w:t>4</w:t>
      </w:r>
      <w:r w:rsidR="00923F22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923F22" w:rsidRDefault="00923F22" w:rsidP="00923F22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 w:rsidR="0029297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бюджета сельского поселения </w:t>
      </w:r>
      <w:r w:rsidR="000D7061">
        <w:rPr>
          <w:rFonts w:ascii="Times New Roman" w:hAnsi="Times New Roman"/>
          <w:b/>
          <w:spacing w:val="-4"/>
          <w:sz w:val="24"/>
          <w:szCs w:val="24"/>
        </w:rPr>
        <w:t>Новое Аделяково</w:t>
      </w:r>
      <w:r w:rsidR="008947D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муниципального района  </w:t>
      </w:r>
      <w:r>
        <w:rPr>
          <w:rFonts w:ascii="Times New Roman" w:hAnsi="Times New Roman"/>
          <w:b/>
          <w:spacing w:val="-4"/>
          <w:sz w:val="24"/>
          <w:szCs w:val="24"/>
        </w:rPr>
        <w:t>Челно-Вершинский</w:t>
      </w:r>
      <w:r w:rsidR="0029297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утвержден  на </w:t>
      </w:r>
      <w:r w:rsidR="00E62B71">
        <w:rPr>
          <w:rFonts w:ascii="Times New Roman" w:hAnsi="Times New Roman"/>
          <w:spacing w:val="-4"/>
          <w:sz w:val="24"/>
          <w:szCs w:val="24"/>
        </w:rPr>
        <w:t>2020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064959">
        <w:rPr>
          <w:rFonts w:ascii="Times New Roman" w:hAnsi="Times New Roman"/>
          <w:spacing w:val="-4"/>
          <w:sz w:val="24"/>
          <w:szCs w:val="24"/>
        </w:rPr>
        <w:t>863.1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</w:t>
      </w:r>
      <w:r w:rsidR="001D2FC6">
        <w:rPr>
          <w:rFonts w:ascii="Times New Roman" w:hAnsi="Times New Roman"/>
          <w:spacing w:val="-4"/>
          <w:sz w:val="24"/>
          <w:szCs w:val="24"/>
        </w:rPr>
        <w:t>202</w:t>
      </w:r>
      <w:r w:rsidR="00E62B71">
        <w:rPr>
          <w:rFonts w:ascii="Times New Roman" w:hAnsi="Times New Roman"/>
          <w:spacing w:val="-4"/>
          <w:sz w:val="24"/>
          <w:szCs w:val="24"/>
        </w:rPr>
        <w:t>1</w:t>
      </w:r>
      <w:r w:rsidR="006C62B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37AB3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064959">
        <w:rPr>
          <w:rFonts w:ascii="Times New Roman" w:hAnsi="Times New Roman"/>
          <w:spacing w:val="-4"/>
          <w:sz w:val="24"/>
          <w:szCs w:val="24"/>
        </w:rPr>
        <w:t>217.1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E62B71">
        <w:rPr>
          <w:rFonts w:ascii="Times New Roman" w:hAnsi="Times New Roman"/>
          <w:spacing w:val="-4"/>
          <w:sz w:val="24"/>
          <w:szCs w:val="24"/>
        </w:rPr>
        <w:t>2022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064959">
        <w:rPr>
          <w:rFonts w:ascii="Times New Roman" w:hAnsi="Times New Roman"/>
          <w:spacing w:val="-4"/>
          <w:sz w:val="24"/>
          <w:szCs w:val="24"/>
        </w:rPr>
        <w:t xml:space="preserve">217.1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тыс. руб. ( </w:t>
      </w:r>
      <w:r w:rsidRPr="00464050">
        <w:rPr>
          <w:rFonts w:ascii="Times New Roman" w:hAnsi="Times New Roman"/>
          <w:sz w:val="24"/>
          <w:szCs w:val="24"/>
        </w:rPr>
        <w:t>п.2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923F22" w:rsidRPr="00464050" w:rsidRDefault="00923F22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доходов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(п.1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приложение № 1 к проекту  решения);   </w:t>
      </w:r>
    </w:p>
    <w:p w:rsidR="00923F22" w:rsidRDefault="00923F22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(п.2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 приложение № 2 к проекту решения.); </w:t>
      </w:r>
    </w:p>
    <w:p w:rsidR="00923F22" w:rsidRDefault="00923F22" w:rsidP="00923F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E62B71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год и плановый </w:t>
      </w:r>
      <w:r w:rsidR="001D2FC6">
        <w:rPr>
          <w:rFonts w:ascii="Times New Roman" w:hAnsi="Times New Roman"/>
          <w:b/>
          <w:sz w:val="24"/>
          <w:szCs w:val="24"/>
        </w:rPr>
        <w:t>202</w:t>
      </w:r>
      <w:r w:rsidR="00E62B7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E62B71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годы:</w:t>
      </w:r>
    </w:p>
    <w:p w:rsidR="00923F22" w:rsidRDefault="00923F22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 w:rsidR="00813BDD">
        <w:rPr>
          <w:rFonts w:ascii="Times New Roman" w:hAnsi="Times New Roman"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:rsidR="00923F22" w:rsidRDefault="00923F22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п. 3 </w:t>
      </w:r>
      <w:r w:rsidRPr="00464050">
        <w:rPr>
          <w:rFonts w:ascii="Times New Roman" w:hAnsi="Times New Roman"/>
          <w:sz w:val="24"/>
          <w:szCs w:val="24"/>
        </w:rPr>
        <w:t>ст.</w:t>
      </w:r>
      <w:r w:rsidRPr="00846DAA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:rsidR="00923F22" w:rsidRDefault="00CA4BB1" w:rsidP="00923F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="00923F2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23F2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="00923F22"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 w:rsidR="00E62B71">
        <w:rPr>
          <w:rFonts w:ascii="Times New Roman" w:hAnsi="Times New Roman"/>
          <w:spacing w:val="-5"/>
          <w:sz w:val="24"/>
          <w:szCs w:val="24"/>
        </w:rPr>
        <w:t>2020</w:t>
      </w:r>
      <w:r w:rsidR="00923F22"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064959">
        <w:rPr>
          <w:rFonts w:ascii="Times New Roman" w:hAnsi="Times New Roman"/>
          <w:spacing w:val="-5"/>
          <w:sz w:val="24"/>
          <w:szCs w:val="24"/>
        </w:rPr>
        <w:t>1</w:t>
      </w:r>
      <w:r w:rsidR="00923F22" w:rsidRPr="00846DAA">
        <w:rPr>
          <w:rFonts w:ascii="Times New Roman" w:hAnsi="Times New Roman"/>
          <w:spacing w:val="-5"/>
          <w:sz w:val="24"/>
          <w:szCs w:val="24"/>
        </w:rPr>
        <w:t>0.0</w:t>
      </w:r>
      <w:r w:rsidR="00923F22"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="00923F22" w:rsidRPr="00464050">
        <w:rPr>
          <w:rFonts w:ascii="Times New Roman" w:hAnsi="Times New Roman"/>
          <w:spacing w:val="-5"/>
          <w:sz w:val="24"/>
          <w:szCs w:val="24"/>
        </w:rPr>
        <w:t>. руб.</w:t>
      </w:r>
      <w:r w:rsidR="005A6605">
        <w:rPr>
          <w:rFonts w:ascii="Times New Roman" w:hAnsi="Times New Roman"/>
          <w:spacing w:val="-5"/>
          <w:sz w:val="24"/>
          <w:szCs w:val="24"/>
        </w:rPr>
        <w:t>,</w:t>
      </w:r>
      <w:r w:rsidR="00923F22" w:rsidRPr="00464050">
        <w:rPr>
          <w:rFonts w:ascii="Times New Roman" w:hAnsi="Times New Roman"/>
          <w:spacing w:val="-5"/>
          <w:sz w:val="24"/>
          <w:szCs w:val="24"/>
        </w:rPr>
        <w:t xml:space="preserve"> на </w:t>
      </w:r>
      <w:r w:rsidR="001D2FC6">
        <w:rPr>
          <w:rFonts w:ascii="Times New Roman" w:hAnsi="Times New Roman"/>
          <w:spacing w:val="-5"/>
          <w:sz w:val="24"/>
          <w:szCs w:val="24"/>
        </w:rPr>
        <w:t>202</w:t>
      </w:r>
      <w:r w:rsidR="00E62B71">
        <w:rPr>
          <w:rFonts w:ascii="Times New Roman" w:hAnsi="Times New Roman"/>
          <w:spacing w:val="-5"/>
          <w:sz w:val="24"/>
          <w:szCs w:val="24"/>
        </w:rPr>
        <w:t>1</w:t>
      </w:r>
      <w:r w:rsidR="00923F22">
        <w:rPr>
          <w:rFonts w:ascii="Times New Roman" w:hAnsi="Times New Roman"/>
          <w:spacing w:val="-5"/>
          <w:sz w:val="24"/>
          <w:szCs w:val="24"/>
        </w:rPr>
        <w:t>-</w:t>
      </w:r>
      <w:r w:rsidR="00923F22"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62B71">
        <w:rPr>
          <w:rFonts w:ascii="Times New Roman" w:hAnsi="Times New Roman"/>
          <w:spacing w:val="-5"/>
          <w:sz w:val="24"/>
          <w:szCs w:val="24"/>
        </w:rPr>
        <w:t>2022</w:t>
      </w:r>
      <w:r w:rsidR="00923F22" w:rsidRPr="00464050">
        <w:rPr>
          <w:rFonts w:ascii="Times New Roman" w:hAnsi="Times New Roman"/>
          <w:spacing w:val="-5"/>
          <w:sz w:val="24"/>
          <w:szCs w:val="24"/>
        </w:rPr>
        <w:t>г</w:t>
      </w:r>
      <w:r w:rsidR="00923F22">
        <w:rPr>
          <w:rFonts w:ascii="Times New Roman" w:hAnsi="Times New Roman"/>
          <w:spacing w:val="-5"/>
          <w:sz w:val="24"/>
          <w:szCs w:val="24"/>
        </w:rPr>
        <w:t>.г.</w:t>
      </w:r>
      <w:r w:rsidR="005A6605">
        <w:rPr>
          <w:rFonts w:ascii="Times New Roman" w:hAnsi="Times New Roman"/>
          <w:spacing w:val="-5"/>
          <w:sz w:val="24"/>
          <w:szCs w:val="24"/>
        </w:rPr>
        <w:t xml:space="preserve"> 1</w:t>
      </w:r>
      <w:r w:rsidR="00923F22">
        <w:rPr>
          <w:rFonts w:ascii="Times New Roman" w:hAnsi="Times New Roman"/>
          <w:spacing w:val="-5"/>
          <w:sz w:val="24"/>
          <w:szCs w:val="24"/>
        </w:rPr>
        <w:t>0.0</w:t>
      </w:r>
      <w:r w:rsidR="00923F22"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="00923F22"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923F22" w:rsidRPr="00464050">
        <w:rPr>
          <w:rFonts w:ascii="Times New Roman" w:hAnsi="Times New Roman"/>
          <w:sz w:val="24"/>
          <w:szCs w:val="24"/>
        </w:rPr>
        <w:t>ст.</w:t>
      </w:r>
      <w:r w:rsidR="00923F22">
        <w:rPr>
          <w:rFonts w:ascii="Times New Roman" w:hAnsi="Times New Roman"/>
          <w:sz w:val="24"/>
          <w:szCs w:val="24"/>
        </w:rPr>
        <w:t xml:space="preserve">6 </w:t>
      </w:r>
      <w:r w:rsidR="00923F22"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="00923F2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A6E87" w:rsidRPr="00464050" w:rsidRDefault="002A6E87" w:rsidP="002A6E8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утвержден на </w:t>
      </w:r>
      <w:r w:rsidR="00E62B71">
        <w:rPr>
          <w:rFonts w:ascii="Times New Roman" w:hAnsi="Times New Roman"/>
          <w:spacing w:val="-5"/>
          <w:sz w:val="24"/>
          <w:szCs w:val="24"/>
        </w:rPr>
        <w:t>2020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</w:t>
      </w:r>
      <w:r w:rsidR="005A660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64959">
        <w:rPr>
          <w:rFonts w:ascii="Times New Roman" w:hAnsi="Times New Roman"/>
          <w:spacing w:val="-5"/>
          <w:sz w:val="24"/>
          <w:szCs w:val="24"/>
        </w:rPr>
        <w:t>758</w:t>
      </w:r>
      <w:r>
        <w:rPr>
          <w:rFonts w:ascii="Times New Roman" w:hAnsi="Times New Roman"/>
          <w:spacing w:val="-5"/>
          <w:sz w:val="24"/>
          <w:szCs w:val="24"/>
        </w:rPr>
        <w:t>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 w:rsidR="005A6605"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на </w:t>
      </w:r>
      <w:r w:rsidR="001D2FC6">
        <w:rPr>
          <w:rFonts w:ascii="Times New Roman" w:hAnsi="Times New Roman"/>
          <w:spacing w:val="-5"/>
          <w:sz w:val="24"/>
          <w:szCs w:val="24"/>
        </w:rPr>
        <w:t>202</w:t>
      </w:r>
      <w:r w:rsidR="00E62B71">
        <w:rPr>
          <w:rFonts w:ascii="Times New Roman" w:hAnsi="Times New Roman"/>
          <w:spacing w:val="-5"/>
          <w:sz w:val="24"/>
          <w:szCs w:val="24"/>
        </w:rPr>
        <w:t>1</w:t>
      </w:r>
      <w:r w:rsidR="00C704AC">
        <w:rPr>
          <w:rFonts w:ascii="Times New Roman" w:hAnsi="Times New Roman"/>
          <w:spacing w:val="-5"/>
          <w:sz w:val="24"/>
          <w:szCs w:val="24"/>
        </w:rPr>
        <w:t xml:space="preserve"> год в сумме </w:t>
      </w:r>
      <w:r w:rsidR="00064959">
        <w:rPr>
          <w:rFonts w:ascii="Times New Roman" w:hAnsi="Times New Roman"/>
          <w:spacing w:val="-5"/>
          <w:sz w:val="24"/>
          <w:szCs w:val="24"/>
        </w:rPr>
        <w:t>799</w:t>
      </w:r>
      <w:r w:rsidR="00C704AC">
        <w:rPr>
          <w:rFonts w:ascii="Times New Roman" w:hAnsi="Times New Roman"/>
          <w:spacing w:val="-5"/>
          <w:sz w:val="24"/>
          <w:szCs w:val="24"/>
        </w:rPr>
        <w:t>.0 тыс.руб. и на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62B71">
        <w:rPr>
          <w:rFonts w:ascii="Times New Roman" w:hAnsi="Times New Roman"/>
          <w:spacing w:val="-5"/>
          <w:sz w:val="24"/>
          <w:szCs w:val="24"/>
        </w:rPr>
        <w:t>2022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 w:rsidR="00C704AC">
        <w:rPr>
          <w:rFonts w:ascii="Times New Roman" w:hAnsi="Times New Roman"/>
          <w:spacing w:val="-5"/>
          <w:sz w:val="24"/>
          <w:szCs w:val="24"/>
        </w:rPr>
        <w:t xml:space="preserve"> в сумме- </w:t>
      </w:r>
      <w:r w:rsidR="00064959">
        <w:rPr>
          <w:rFonts w:ascii="Times New Roman" w:hAnsi="Times New Roman"/>
          <w:spacing w:val="-5"/>
          <w:sz w:val="24"/>
          <w:szCs w:val="24"/>
        </w:rPr>
        <w:t>799</w:t>
      </w:r>
      <w:r w:rsidR="00C704AC">
        <w:rPr>
          <w:rFonts w:ascii="Times New Roman" w:hAnsi="Times New Roman"/>
          <w:spacing w:val="-5"/>
          <w:sz w:val="24"/>
          <w:szCs w:val="24"/>
        </w:rPr>
        <w:t>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923F22" w:rsidRPr="00464050" w:rsidRDefault="00923F22" w:rsidP="00923F22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поселения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на</w:t>
      </w:r>
      <w:r w:rsidR="00E62B71">
        <w:rPr>
          <w:rFonts w:ascii="Times New Roman" w:hAnsi="Times New Roman"/>
          <w:spacing w:val="-6"/>
          <w:sz w:val="24"/>
          <w:szCs w:val="24"/>
        </w:rPr>
        <w:t>2020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г и </w:t>
      </w:r>
      <w:r w:rsidR="001D2FC6">
        <w:rPr>
          <w:rFonts w:ascii="Times New Roman" w:hAnsi="Times New Roman"/>
          <w:spacing w:val="-6"/>
          <w:sz w:val="24"/>
          <w:szCs w:val="24"/>
        </w:rPr>
        <w:t>2020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E62B71">
        <w:rPr>
          <w:rFonts w:ascii="Times New Roman" w:hAnsi="Times New Roman"/>
          <w:spacing w:val="-6"/>
          <w:sz w:val="24"/>
          <w:szCs w:val="24"/>
        </w:rPr>
        <w:t>2022</w:t>
      </w:r>
      <w:r w:rsidR="005A660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г.</w:t>
      </w:r>
      <w:r w:rsidR="005A6605">
        <w:rPr>
          <w:rFonts w:ascii="Times New Roman" w:hAnsi="Times New Roman"/>
          <w:spacing w:val="-6"/>
          <w:sz w:val="24"/>
          <w:szCs w:val="24"/>
        </w:rPr>
        <w:t>г.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 w:rsidR="002A6E87">
        <w:rPr>
          <w:rFonts w:ascii="Times New Roman" w:hAnsi="Times New Roman"/>
          <w:spacing w:val="-5"/>
          <w:sz w:val="24"/>
          <w:szCs w:val="24"/>
        </w:rPr>
        <w:t xml:space="preserve">8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проекту  решения);</w:t>
      </w:r>
    </w:p>
    <w:p w:rsidR="00923F22" w:rsidRPr="00464050" w:rsidRDefault="00923F22" w:rsidP="00923F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A6605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Pr="00335379">
        <w:rPr>
          <w:rFonts w:ascii="Times New Roman" w:hAnsi="Times New Roman"/>
          <w:b/>
          <w:color w:val="000000"/>
          <w:sz w:val="24"/>
          <w:szCs w:val="24"/>
          <w:lang w:eastAsia="ru-RU"/>
        </w:rPr>
        <w:t>аспределение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бюджетных ассигнований по целевым статьям(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ам и непрограммным направлениям деятельности),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группам видов расходов классификации расходов бюджета сельского поселения </w:t>
      </w:r>
      <w:r w:rsidR="005A6605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Челно-Вешинский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Самарской облас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плановый период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г.г</w:t>
      </w:r>
      <w:r w:rsidR="005A66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(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 w:rsidR="002A6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решению)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23F22" w:rsidRPr="00464050" w:rsidRDefault="00CA4BB1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</w:t>
      </w:r>
      <w:r w:rsidR="00923F22" w:rsidRPr="00464050">
        <w:rPr>
          <w:rFonts w:ascii="Times New Roman" w:hAnsi="Times New Roman"/>
          <w:b/>
          <w:spacing w:val="-4"/>
          <w:sz w:val="24"/>
          <w:szCs w:val="24"/>
        </w:rPr>
        <w:t>-объем межбюджетных трансфертов</w:t>
      </w:r>
      <w:r w:rsidR="00923F22">
        <w:rPr>
          <w:rFonts w:ascii="Times New Roman" w:hAnsi="Times New Roman"/>
          <w:b/>
          <w:spacing w:val="-4"/>
          <w:sz w:val="24"/>
          <w:szCs w:val="24"/>
        </w:rPr>
        <w:t xml:space="preserve"> из местного бюджета на выполнение переданных полномочий </w:t>
      </w:r>
      <w:r w:rsidR="00923F22"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 w:rsidR="005A6605"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E62B71">
        <w:rPr>
          <w:rFonts w:ascii="Times New Roman" w:hAnsi="Times New Roman"/>
          <w:spacing w:val="-2"/>
          <w:sz w:val="24"/>
          <w:szCs w:val="24"/>
        </w:rPr>
        <w:t>2020</w:t>
      </w:r>
      <w:r w:rsidR="00923F22"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064959">
        <w:rPr>
          <w:rFonts w:ascii="Times New Roman" w:hAnsi="Times New Roman"/>
          <w:spacing w:val="3"/>
          <w:sz w:val="24"/>
          <w:szCs w:val="24"/>
        </w:rPr>
        <w:t>304.3</w:t>
      </w:r>
      <w:r w:rsidR="00C704A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>тыс. руб. на</w:t>
      </w:r>
      <w:r w:rsidR="00923F22" w:rsidRPr="00464050">
        <w:rPr>
          <w:rFonts w:ascii="Times New Roman" w:hAnsi="Times New Roman"/>
          <w:spacing w:val="-4"/>
          <w:sz w:val="24"/>
          <w:szCs w:val="24"/>
        </w:rPr>
        <w:t xml:space="preserve">  </w:t>
      </w:r>
      <w:r w:rsidR="001D2FC6">
        <w:rPr>
          <w:rFonts w:ascii="Times New Roman" w:hAnsi="Times New Roman"/>
          <w:spacing w:val="-4"/>
          <w:sz w:val="24"/>
          <w:szCs w:val="24"/>
        </w:rPr>
        <w:t>202</w:t>
      </w:r>
      <w:r w:rsidR="00E62B71">
        <w:rPr>
          <w:rFonts w:ascii="Times New Roman" w:hAnsi="Times New Roman"/>
          <w:spacing w:val="-4"/>
          <w:sz w:val="24"/>
          <w:szCs w:val="24"/>
        </w:rPr>
        <w:t>1</w:t>
      </w:r>
      <w:r w:rsidR="00923F22"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064959">
        <w:rPr>
          <w:rFonts w:ascii="Times New Roman" w:hAnsi="Times New Roman"/>
          <w:spacing w:val="-4"/>
          <w:sz w:val="24"/>
          <w:szCs w:val="24"/>
        </w:rPr>
        <w:t>267.9</w:t>
      </w:r>
      <w:r w:rsidR="00923F22"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E62B71">
        <w:rPr>
          <w:rFonts w:ascii="Times New Roman" w:hAnsi="Times New Roman"/>
          <w:spacing w:val="-4"/>
          <w:sz w:val="24"/>
          <w:szCs w:val="24"/>
        </w:rPr>
        <w:t>2022</w:t>
      </w:r>
      <w:r w:rsidR="00923F22" w:rsidRPr="00464050">
        <w:rPr>
          <w:rFonts w:ascii="Times New Roman" w:hAnsi="Times New Roman"/>
          <w:spacing w:val="-4"/>
          <w:sz w:val="24"/>
          <w:szCs w:val="24"/>
        </w:rPr>
        <w:t>год</w:t>
      </w:r>
      <w:r w:rsidR="00923F22"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064959">
        <w:rPr>
          <w:rFonts w:ascii="Times New Roman" w:hAnsi="Times New Roman"/>
          <w:spacing w:val="-4"/>
          <w:sz w:val="24"/>
          <w:szCs w:val="24"/>
        </w:rPr>
        <w:t xml:space="preserve">267.9 </w:t>
      </w:r>
      <w:r w:rsidR="00923F22" w:rsidRPr="00464050">
        <w:rPr>
          <w:rFonts w:ascii="Times New Roman" w:hAnsi="Times New Roman"/>
          <w:spacing w:val="-4"/>
          <w:sz w:val="24"/>
          <w:szCs w:val="24"/>
        </w:rPr>
        <w:t xml:space="preserve">  тыс. руб.</w:t>
      </w:r>
      <w:r w:rsidR="00923F22" w:rsidRPr="00464050">
        <w:rPr>
          <w:rFonts w:ascii="Times New Roman" w:hAnsi="Times New Roman"/>
          <w:sz w:val="24"/>
          <w:szCs w:val="24"/>
        </w:rPr>
        <w:t>(ст.</w:t>
      </w:r>
      <w:r w:rsidR="002A6E87">
        <w:rPr>
          <w:rFonts w:ascii="Times New Roman" w:hAnsi="Times New Roman"/>
          <w:sz w:val="24"/>
          <w:szCs w:val="24"/>
        </w:rPr>
        <w:t>10</w:t>
      </w:r>
      <w:r w:rsidR="00923F22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923F22" w:rsidRPr="00464050" w:rsidRDefault="00CA4BB1" w:rsidP="00923F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23F22" w:rsidRPr="003252A9">
        <w:rPr>
          <w:rFonts w:ascii="Times New Roman" w:hAnsi="Times New Roman"/>
          <w:sz w:val="24"/>
          <w:szCs w:val="24"/>
        </w:rPr>
        <w:t>-</w:t>
      </w:r>
      <w:r w:rsidR="00923F22" w:rsidRPr="003252A9">
        <w:rPr>
          <w:rFonts w:ascii="Times New Roman" w:hAnsi="Times New Roman"/>
          <w:b/>
          <w:sz w:val="24"/>
          <w:szCs w:val="24"/>
        </w:rPr>
        <w:t>верхний предел муниципального  долга</w:t>
      </w:r>
      <w:r w:rsidR="00923F22"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годам. (п.</w:t>
      </w:r>
      <w:r w:rsidR="002A6E87">
        <w:rPr>
          <w:rFonts w:ascii="Times New Roman" w:hAnsi="Times New Roman"/>
          <w:spacing w:val="9"/>
          <w:sz w:val="24"/>
          <w:szCs w:val="24"/>
        </w:rPr>
        <w:t>1</w:t>
      </w:r>
      <w:r w:rsidR="00923F22" w:rsidRPr="003252A9">
        <w:rPr>
          <w:rFonts w:ascii="Times New Roman" w:hAnsi="Times New Roman"/>
          <w:spacing w:val="9"/>
          <w:sz w:val="24"/>
          <w:szCs w:val="24"/>
        </w:rPr>
        <w:t xml:space="preserve"> статьи </w:t>
      </w:r>
      <w:r w:rsidR="002A6E87">
        <w:rPr>
          <w:rFonts w:ascii="Times New Roman" w:hAnsi="Times New Roman"/>
          <w:spacing w:val="9"/>
          <w:sz w:val="24"/>
          <w:szCs w:val="24"/>
        </w:rPr>
        <w:t>11</w:t>
      </w:r>
      <w:r w:rsidR="00923F22"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="00923F22"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:rsidR="00923F22" w:rsidRPr="00464050" w:rsidRDefault="00923F22" w:rsidP="00923F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муниципального  долга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</w:t>
      </w:r>
      <w:r w:rsidR="002A6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п.2 и п. 3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 w:rsidR="002A6E87"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923F22" w:rsidRPr="00464050" w:rsidRDefault="00923F22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 w:rsidR="00871AFA">
        <w:rPr>
          <w:rFonts w:ascii="Times New Roman" w:hAnsi="Times New Roman"/>
          <w:b/>
          <w:spacing w:val="-2"/>
          <w:sz w:val="24"/>
          <w:szCs w:val="24"/>
        </w:rPr>
        <w:t xml:space="preserve"> на </w:t>
      </w:r>
      <w:r w:rsidR="00E62B71">
        <w:rPr>
          <w:rFonts w:ascii="Times New Roman" w:hAnsi="Times New Roman"/>
          <w:b/>
          <w:spacing w:val="-2"/>
          <w:sz w:val="24"/>
          <w:szCs w:val="24"/>
        </w:rPr>
        <w:t>2020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 и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 w:rsidR="00871AFA">
        <w:rPr>
          <w:rFonts w:ascii="Times New Roman" w:hAnsi="Times New Roman"/>
          <w:b/>
          <w:spacing w:val="-2"/>
          <w:sz w:val="24"/>
          <w:szCs w:val="24"/>
        </w:rPr>
        <w:t xml:space="preserve"> на плановый период </w:t>
      </w:r>
      <w:r w:rsidR="001D2FC6">
        <w:rPr>
          <w:rFonts w:ascii="Times New Roman" w:hAnsi="Times New Roman"/>
          <w:b/>
          <w:spacing w:val="-2"/>
          <w:sz w:val="24"/>
          <w:szCs w:val="24"/>
        </w:rPr>
        <w:t>202</w:t>
      </w:r>
      <w:r w:rsidR="00E62B71">
        <w:rPr>
          <w:rFonts w:ascii="Times New Roman" w:hAnsi="Times New Roman"/>
          <w:b/>
          <w:spacing w:val="-2"/>
          <w:sz w:val="24"/>
          <w:szCs w:val="24"/>
        </w:rPr>
        <w:t>1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и </w:t>
      </w:r>
      <w:r w:rsidR="00E62B71">
        <w:rPr>
          <w:rFonts w:ascii="Times New Roman" w:hAnsi="Times New Roman"/>
          <w:b/>
          <w:spacing w:val="-2"/>
          <w:sz w:val="24"/>
          <w:szCs w:val="24"/>
        </w:rPr>
        <w:t>2022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годов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 w:rsidR="00871AFA">
        <w:rPr>
          <w:rFonts w:ascii="Times New Roman" w:hAnsi="Times New Roman"/>
          <w:spacing w:val="-5"/>
          <w:sz w:val="24"/>
          <w:szCs w:val="24"/>
        </w:rPr>
        <w:t>Новое Аделяково</w:t>
      </w:r>
      <w:r>
        <w:rPr>
          <w:rFonts w:ascii="Times New Roman" w:hAnsi="Times New Roman"/>
          <w:spacing w:val="-5"/>
          <w:sz w:val="24"/>
          <w:szCs w:val="24"/>
        </w:rPr>
        <w:t xml:space="preserve"> муниципального района Челно-Вершинский</w:t>
      </w:r>
      <w:r w:rsidR="00813BD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>
        <w:rPr>
          <w:rFonts w:ascii="Times New Roman" w:hAnsi="Times New Roman"/>
          <w:spacing w:val="1"/>
          <w:sz w:val="24"/>
          <w:szCs w:val="24"/>
        </w:rPr>
        <w:t>5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>
        <w:rPr>
          <w:rFonts w:ascii="Times New Roman" w:hAnsi="Times New Roman"/>
          <w:spacing w:val="1"/>
          <w:sz w:val="24"/>
          <w:szCs w:val="24"/>
        </w:rPr>
        <w:t>6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 w:rsidR="00064959">
        <w:rPr>
          <w:rFonts w:ascii="Times New Roman" w:hAnsi="Times New Roman"/>
          <w:spacing w:val="1"/>
          <w:sz w:val="24"/>
          <w:szCs w:val="24"/>
        </w:rPr>
        <w:t xml:space="preserve">3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:rsidR="00923F22" w:rsidRPr="00464050" w:rsidRDefault="00923F22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>сельского поселения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23F22" w:rsidRDefault="00923F22" w:rsidP="00923F2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E62B71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1D2FC6">
        <w:rPr>
          <w:rFonts w:ascii="Times New Roman" w:hAnsi="Times New Roman"/>
          <w:sz w:val="24"/>
          <w:szCs w:val="24"/>
        </w:rPr>
        <w:t>202</w:t>
      </w:r>
      <w:r w:rsidR="00E62B71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E62B7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записке).</w:t>
      </w:r>
    </w:p>
    <w:p w:rsidR="00064959" w:rsidRPr="00464050" w:rsidRDefault="00064959" w:rsidP="000649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становить, что в 2020 году и плановом периоде 2021 и -2022 годов бюджетные кредиты и муниципальные гарантии за счет средств бюджета сельского поселения не предоставляются, программа муниципальных гарантий и программа муниципальных внутренних заимствований не утверждаются..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(ст.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бюджета).</w:t>
      </w:r>
    </w:p>
    <w:p w:rsidR="00CC2C52" w:rsidRPr="00C4206D" w:rsidRDefault="00CC2C52" w:rsidP="00923F2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1B87">
        <w:rPr>
          <w:rFonts w:ascii="Times New Roman" w:hAnsi="Times New Roman"/>
          <w:b/>
          <w:color w:val="000000"/>
          <w:sz w:val="24"/>
          <w:szCs w:val="24"/>
          <w:lang w:eastAsia="ru-RU"/>
        </w:rPr>
        <w:t>2. Оценка достоверности,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законности и полноты отражения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рассчитан  исходя из ожидаемых поступлений доходов в </w:t>
      </w:r>
      <w:r w:rsidR="00E62B71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Структура доходной части  бюджета сельского поселения в </w:t>
      </w:r>
      <w:r w:rsidR="00E62B71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году и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1D2FC6">
        <w:rPr>
          <w:rFonts w:ascii="Times New Roman" w:hAnsi="Times New Roman"/>
          <w:spacing w:val="-5"/>
          <w:sz w:val="24"/>
          <w:szCs w:val="24"/>
        </w:rPr>
        <w:t>202</w:t>
      </w:r>
      <w:r w:rsidR="00E62B71">
        <w:rPr>
          <w:rFonts w:ascii="Times New Roman" w:hAnsi="Times New Roman"/>
          <w:spacing w:val="-5"/>
          <w:sz w:val="24"/>
          <w:szCs w:val="24"/>
        </w:rPr>
        <w:t>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E62B71">
        <w:rPr>
          <w:rFonts w:ascii="Times New Roman" w:hAnsi="Times New Roman"/>
          <w:spacing w:val="-5"/>
          <w:sz w:val="24"/>
          <w:szCs w:val="24"/>
        </w:rPr>
        <w:t>2022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p w:rsidR="004E0E87" w:rsidRDefault="004E0E87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4E0E87" w:rsidRDefault="004E0E87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4E0E87" w:rsidRPr="00464050" w:rsidRDefault="004E0E87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E62B71" w:rsidP="00845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2020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1D2FC6" w:rsidP="00E62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</w:t>
            </w:r>
            <w:r w:rsidR="00E62B71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1</w:t>
            </w:r>
            <w:r w:rsidR="00464050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E62B71" w:rsidP="00845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2022</w:t>
            </w:r>
            <w:r w:rsidR="00845A0C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вес,%</w:t>
            </w:r>
          </w:p>
        </w:tc>
      </w:tr>
      <w:tr w:rsidR="005E5522" w:rsidRPr="00871AFA" w:rsidTr="001D2FC6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522" w:rsidRPr="00464050" w:rsidRDefault="005E552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2980.1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2452.1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2523,1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5E5522" w:rsidRPr="00871AFA" w:rsidTr="001D2FC6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522" w:rsidRPr="00464050" w:rsidRDefault="005E5522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:rsidR="005E5522" w:rsidRPr="00464050" w:rsidRDefault="005E5522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2117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71.04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2235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91,15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2306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91,40</w:t>
            </w:r>
          </w:p>
        </w:tc>
      </w:tr>
      <w:tr w:rsidR="005E5522" w:rsidRPr="00871AFA" w:rsidTr="001D2FC6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522" w:rsidRPr="00464050" w:rsidRDefault="005E552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95.75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2144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95.93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2215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96.05</w:t>
            </w:r>
          </w:p>
        </w:tc>
      </w:tr>
      <w:tr w:rsidR="005E5522" w:rsidRPr="00871AFA" w:rsidTr="001D2FC6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522" w:rsidRPr="00464050" w:rsidRDefault="005E5522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:rsidR="005E5522" w:rsidRPr="00464050" w:rsidRDefault="005E5522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5E5522" w:rsidRPr="00464050" w:rsidRDefault="005E5522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sz w:val="24"/>
                <w:szCs w:val="24"/>
              </w:rPr>
              <w:t>26.31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26.53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sz w:val="24"/>
                <w:szCs w:val="24"/>
              </w:rPr>
              <w:t>27.36</w:t>
            </w:r>
          </w:p>
        </w:tc>
      </w:tr>
      <w:tr w:rsidR="005E5522" w:rsidRPr="00871AFA" w:rsidTr="001D2FC6">
        <w:trPr>
          <w:trHeight w:hRule="exact" w:val="97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522" w:rsidRPr="00871AFA" w:rsidRDefault="005E5522" w:rsidP="00871AFA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spacing w:val="-10"/>
                <w:sz w:val="24"/>
                <w:szCs w:val="24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sz w:val="24"/>
                <w:szCs w:val="24"/>
              </w:rPr>
              <w:t>35.81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35.75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sz w:val="24"/>
                <w:szCs w:val="24"/>
              </w:rPr>
              <w:t>34.65</w:t>
            </w:r>
          </w:p>
        </w:tc>
      </w:tr>
      <w:tr w:rsidR="005E5522" w:rsidRPr="00871AFA" w:rsidTr="001D2FC6">
        <w:trPr>
          <w:trHeight w:hRule="exact" w:val="8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522" w:rsidRPr="00464050" w:rsidRDefault="005E5522" w:rsidP="004730E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spacing w:val="-10"/>
                <w:sz w:val="24"/>
                <w:szCs w:val="24"/>
              </w:rPr>
              <w:t>Специальный налоговый режим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0.09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</w:tr>
      <w:tr w:rsidR="005E5522" w:rsidRPr="00871AFA" w:rsidTr="001D2FC6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522" w:rsidRPr="00464050" w:rsidRDefault="005E5522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sz w:val="24"/>
                <w:szCs w:val="24"/>
              </w:rPr>
              <w:t>2.69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2.68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sz w:val="24"/>
                <w:szCs w:val="24"/>
              </w:rPr>
              <w:t>2.73</w:t>
            </w:r>
          </w:p>
        </w:tc>
      </w:tr>
      <w:tr w:rsidR="005E5522" w:rsidRPr="00871AFA" w:rsidTr="001D2FC6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522" w:rsidRPr="00464050" w:rsidRDefault="005E5522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sz w:val="24"/>
                <w:szCs w:val="24"/>
              </w:rPr>
              <w:t>30.85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30.87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sz w:val="24"/>
                <w:szCs w:val="24"/>
              </w:rPr>
              <w:t>31.22</w:t>
            </w:r>
          </w:p>
        </w:tc>
      </w:tr>
      <w:tr w:rsidR="005E5522" w:rsidRPr="00871AFA" w:rsidTr="001D2FC6">
        <w:tblPrEx>
          <w:tblLook w:val="04A0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522" w:rsidRPr="00D417F0" w:rsidRDefault="005E5522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 ,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4.25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4.07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3.95</w:t>
            </w:r>
          </w:p>
        </w:tc>
      </w:tr>
      <w:tr w:rsidR="005E5522" w:rsidRPr="00871AFA" w:rsidTr="001D2FC6">
        <w:tblPrEx>
          <w:tblLook w:val="04A0"/>
        </w:tblPrEx>
        <w:trPr>
          <w:trHeight w:hRule="exact" w:val="2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522" w:rsidRPr="00C844FA" w:rsidRDefault="005E5522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5522" w:rsidRPr="00871AFA" w:rsidTr="001D2FC6">
        <w:tblPrEx>
          <w:tblLook w:val="04A0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522" w:rsidRPr="00C844FA" w:rsidRDefault="005E5522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4.07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</w:tr>
      <w:tr w:rsidR="005E5522" w:rsidRPr="00871AFA" w:rsidTr="001D2FC6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522" w:rsidRPr="00464050" w:rsidRDefault="005E5522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5E5522" w:rsidRPr="00464050" w:rsidRDefault="005E552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863.1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28.96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217.1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8.85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217.1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522">
              <w:rPr>
                <w:rFonts w:ascii="Times New Roman" w:hAnsi="Times New Roman"/>
                <w:b/>
                <w:bCs/>
                <w:sz w:val="24"/>
                <w:szCs w:val="24"/>
              </w:rPr>
              <w:t>8.60</w:t>
            </w:r>
          </w:p>
        </w:tc>
      </w:tr>
      <w:tr w:rsidR="005E5522" w:rsidRPr="00871AFA" w:rsidTr="001D2FC6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522" w:rsidRPr="00464050" w:rsidRDefault="005E552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863.1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sz w:val="24"/>
                <w:szCs w:val="24"/>
              </w:rPr>
              <w:t>28.96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217.1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sz w:val="24"/>
                <w:szCs w:val="24"/>
              </w:rPr>
              <w:t>8.85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217.1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sz w:val="24"/>
                <w:szCs w:val="24"/>
              </w:rPr>
              <w:t>8.60</w:t>
            </w:r>
          </w:p>
        </w:tc>
      </w:tr>
      <w:tr w:rsidR="005E5522" w:rsidRPr="00871AFA" w:rsidTr="001D2FC6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522" w:rsidRPr="00464050" w:rsidRDefault="005E552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:rsidR="005E5522" w:rsidRPr="00464050" w:rsidRDefault="005E552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5522" w:rsidRPr="00871AFA" w:rsidTr="001D2FC6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522" w:rsidRPr="00464050" w:rsidRDefault="005E552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522" w:rsidRPr="005E5522" w:rsidRDefault="005E5522" w:rsidP="005E55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5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2C1">
        <w:rPr>
          <w:rFonts w:ascii="Times New Roman" w:hAnsi="Times New Roman"/>
          <w:sz w:val="24"/>
          <w:szCs w:val="24"/>
        </w:rPr>
        <w:t>Общий объем</w:t>
      </w:r>
      <w:r w:rsidRPr="003146D1">
        <w:rPr>
          <w:rFonts w:ascii="Times New Roman" w:hAnsi="Times New Roman"/>
          <w:sz w:val="24"/>
          <w:szCs w:val="24"/>
        </w:rPr>
        <w:t xml:space="preserve"> </w:t>
      </w:r>
      <w:r w:rsidRPr="003146D1">
        <w:rPr>
          <w:rFonts w:ascii="Times New Roman" w:hAnsi="Times New Roman"/>
          <w:b/>
          <w:sz w:val="24"/>
          <w:szCs w:val="24"/>
        </w:rPr>
        <w:t>собственных</w:t>
      </w:r>
      <w:r w:rsidRPr="00464050">
        <w:rPr>
          <w:rFonts w:ascii="Times New Roman" w:hAnsi="Times New Roman"/>
          <w:b/>
          <w:sz w:val="24"/>
          <w:szCs w:val="24"/>
        </w:rPr>
        <w:t xml:space="preserve">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поселения  прогнозируется с темпами снижения с  планируемым годом: к доходам </w:t>
      </w:r>
      <w:r w:rsidR="00E62B71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года в </w:t>
      </w:r>
      <w:r w:rsidR="001D2FC6">
        <w:rPr>
          <w:rFonts w:ascii="Times New Roman" w:hAnsi="Times New Roman"/>
          <w:sz w:val="24"/>
          <w:szCs w:val="24"/>
        </w:rPr>
        <w:t>202</w:t>
      </w:r>
      <w:r w:rsidR="00E62B71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 и </w:t>
      </w:r>
      <w:r w:rsidR="00E62B7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доходными  источниками собственных доходов  в   бюджете поселения на </w:t>
      </w:r>
      <w:r w:rsidR="00E62B71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год, определены:</w:t>
      </w:r>
    </w:p>
    <w:p w:rsidR="00464050" w:rsidRPr="00464050" w:rsidRDefault="009A4005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-</w:t>
      </w:r>
      <w:r w:rsidR="001F18CD">
        <w:rPr>
          <w:rFonts w:ascii="Times New Roman" w:hAnsi="Times New Roman"/>
          <w:b/>
          <w:sz w:val="24"/>
          <w:szCs w:val="24"/>
        </w:rPr>
        <w:t>Налоговые доходы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152169" w:rsidRPr="00152169">
        <w:rPr>
          <w:rFonts w:ascii="Times New Roman" w:hAnsi="Times New Roman"/>
          <w:b/>
          <w:sz w:val="24"/>
          <w:szCs w:val="24"/>
        </w:rPr>
        <w:t xml:space="preserve"> </w:t>
      </w:r>
      <w:r w:rsidR="00C704AC">
        <w:rPr>
          <w:rFonts w:ascii="Times New Roman" w:hAnsi="Times New Roman"/>
          <w:b/>
          <w:sz w:val="24"/>
          <w:szCs w:val="24"/>
        </w:rPr>
        <w:t>95.</w:t>
      </w:r>
      <w:r w:rsidR="005001F6">
        <w:rPr>
          <w:rFonts w:ascii="Times New Roman" w:hAnsi="Times New Roman"/>
          <w:b/>
          <w:sz w:val="24"/>
          <w:szCs w:val="24"/>
        </w:rPr>
        <w:t>75</w:t>
      </w:r>
      <w:r w:rsidR="00152169" w:rsidRPr="00152169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в том числе :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а)налог на доходы   с физических лиц – </w:t>
      </w:r>
      <w:r w:rsidR="00C704AC">
        <w:rPr>
          <w:rFonts w:ascii="Times New Roman" w:hAnsi="Times New Roman"/>
          <w:sz w:val="24"/>
          <w:szCs w:val="24"/>
        </w:rPr>
        <w:t>26.</w:t>
      </w:r>
      <w:r w:rsidR="005001F6">
        <w:rPr>
          <w:rFonts w:ascii="Times New Roman" w:hAnsi="Times New Roman"/>
          <w:sz w:val="24"/>
          <w:szCs w:val="24"/>
        </w:rPr>
        <w:t>31</w:t>
      </w:r>
      <w:r w:rsidRPr="00464050">
        <w:rPr>
          <w:rFonts w:ascii="Times New Roman" w:hAnsi="Times New Roman"/>
          <w:sz w:val="24"/>
          <w:szCs w:val="24"/>
        </w:rPr>
        <w:t xml:space="preserve"> % ;</w:t>
      </w:r>
    </w:p>
    <w:p w:rsidR="00152169" w:rsidRPr="00152169" w:rsidRDefault="001C0851" w:rsidP="001C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64050" w:rsidRPr="00464050">
        <w:rPr>
          <w:rFonts w:ascii="Times New Roman" w:hAnsi="Times New Roman"/>
          <w:sz w:val="24"/>
          <w:szCs w:val="24"/>
        </w:rPr>
        <w:t>)акцизы по подакцизным товарам (продукции) производимым на территории РФ -</w:t>
      </w:r>
      <w:r w:rsidR="005001F6">
        <w:rPr>
          <w:rFonts w:ascii="Times New Roman" w:hAnsi="Times New Roman"/>
          <w:sz w:val="24"/>
          <w:szCs w:val="24"/>
        </w:rPr>
        <w:t>35.81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:rsidR="00152169" w:rsidRPr="00152169" w:rsidRDefault="00152169" w:rsidP="001C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5001F6" w:rsidRPr="00871AFA">
        <w:rPr>
          <w:rFonts w:ascii="Times New Roman" w:hAnsi="Times New Roman"/>
          <w:spacing w:val="-10"/>
          <w:sz w:val="24"/>
          <w:szCs w:val="24"/>
        </w:rPr>
        <w:t>Специальный налоговый режим</w:t>
      </w:r>
      <w:r w:rsidR="00500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AB286E">
        <w:rPr>
          <w:rFonts w:ascii="Times New Roman" w:hAnsi="Times New Roman"/>
          <w:sz w:val="24"/>
          <w:szCs w:val="24"/>
        </w:rPr>
        <w:t>0.</w:t>
      </w:r>
      <w:r w:rsidR="005001F6">
        <w:rPr>
          <w:rFonts w:ascii="Times New Roman" w:hAnsi="Times New Roman"/>
          <w:sz w:val="24"/>
          <w:szCs w:val="24"/>
        </w:rPr>
        <w:t>09</w:t>
      </w:r>
      <w:r w:rsidR="00AB286E">
        <w:rPr>
          <w:rFonts w:ascii="Times New Roman" w:hAnsi="Times New Roman"/>
          <w:sz w:val="24"/>
          <w:szCs w:val="24"/>
        </w:rPr>
        <w:t>%;</w:t>
      </w:r>
    </w:p>
    <w:p w:rsidR="001F18CD" w:rsidRDefault="00AB286E" w:rsidP="001C08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0C1FE8" w:rsidRPr="000C1FE8">
        <w:rPr>
          <w:rFonts w:ascii="Times New Roman" w:hAnsi="Times New Roman"/>
          <w:spacing w:val="-10"/>
          <w:sz w:val="24"/>
          <w:szCs w:val="24"/>
        </w:rPr>
        <w:t>2.</w:t>
      </w:r>
      <w:r w:rsidR="00C704AC">
        <w:rPr>
          <w:rFonts w:ascii="Times New Roman" w:hAnsi="Times New Roman"/>
          <w:spacing w:val="-10"/>
          <w:sz w:val="24"/>
          <w:szCs w:val="24"/>
        </w:rPr>
        <w:t>6</w:t>
      </w:r>
      <w:r w:rsidR="005001F6">
        <w:rPr>
          <w:rFonts w:ascii="Times New Roman" w:hAnsi="Times New Roman"/>
          <w:spacing w:val="-10"/>
          <w:sz w:val="24"/>
          <w:szCs w:val="24"/>
        </w:rPr>
        <w:t>9</w:t>
      </w:r>
      <w:r w:rsidR="001F18CD">
        <w:rPr>
          <w:rFonts w:ascii="Times New Roman" w:hAnsi="Times New Roman"/>
          <w:spacing w:val="-10"/>
          <w:sz w:val="24"/>
          <w:szCs w:val="24"/>
        </w:rPr>
        <w:t xml:space="preserve"> %;</w:t>
      </w:r>
    </w:p>
    <w:p w:rsidR="00464050" w:rsidRDefault="00AB286E" w:rsidP="001C08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д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)земельный налог- </w:t>
      </w:r>
      <w:r w:rsidR="005001F6">
        <w:rPr>
          <w:rFonts w:ascii="Times New Roman" w:hAnsi="Times New Roman"/>
          <w:spacing w:val="-10"/>
          <w:sz w:val="24"/>
          <w:szCs w:val="24"/>
        </w:rPr>
        <w:t>30.85</w:t>
      </w:r>
      <w:r w:rsidRPr="00AB286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E57BE3">
        <w:rPr>
          <w:rFonts w:ascii="Times New Roman" w:hAnsi="Times New Roman"/>
          <w:spacing w:val="-10"/>
          <w:sz w:val="24"/>
          <w:szCs w:val="24"/>
        </w:rPr>
        <w:t>.</w:t>
      </w:r>
      <w:r w:rsidR="001F18CD">
        <w:rPr>
          <w:rFonts w:ascii="Times New Roman" w:hAnsi="Times New Roman"/>
          <w:spacing w:val="-10"/>
          <w:sz w:val="24"/>
          <w:szCs w:val="24"/>
        </w:rPr>
        <w:t>;</w:t>
      </w:r>
    </w:p>
    <w:p w:rsidR="00893009" w:rsidRPr="00DA1DAE" w:rsidRDefault="009A4005" w:rsidP="00893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- </w:t>
      </w:r>
      <w:r w:rsidR="00893009" w:rsidRPr="00DA1DAE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 w:rsidR="00C704AC">
        <w:rPr>
          <w:rFonts w:ascii="Times New Roman" w:hAnsi="Times New Roman"/>
          <w:b/>
          <w:sz w:val="24"/>
          <w:szCs w:val="24"/>
        </w:rPr>
        <w:t>4.</w:t>
      </w:r>
      <w:r w:rsidR="005001F6">
        <w:rPr>
          <w:rFonts w:ascii="Times New Roman" w:hAnsi="Times New Roman"/>
          <w:b/>
          <w:sz w:val="24"/>
          <w:szCs w:val="24"/>
        </w:rPr>
        <w:t>25</w:t>
      </w:r>
      <w:r w:rsidR="00893009"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:rsidR="00893009" w:rsidRPr="00DA1DAE" w:rsidRDefault="001F18CD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93009" w:rsidRPr="00DA1DAE">
        <w:rPr>
          <w:rFonts w:ascii="Times New Roman" w:hAnsi="Times New Roman"/>
          <w:sz w:val="24"/>
          <w:szCs w:val="24"/>
        </w:rPr>
        <w:t>)доходы от использования имущества</w:t>
      </w:r>
      <w:r w:rsidR="00893009">
        <w:rPr>
          <w:rFonts w:ascii="Times New Roman" w:hAnsi="Times New Roman"/>
          <w:sz w:val="24"/>
          <w:szCs w:val="24"/>
        </w:rPr>
        <w:t>,</w:t>
      </w:r>
      <w:r w:rsidR="009A4005">
        <w:rPr>
          <w:rFonts w:ascii="Times New Roman" w:hAnsi="Times New Roman"/>
          <w:sz w:val="24"/>
          <w:szCs w:val="24"/>
        </w:rPr>
        <w:t xml:space="preserve"> </w:t>
      </w:r>
      <w:r w:rsidR="00893009" w:rsidRPr="00DA1DAE">
        <w:rPr>
          <w:rFonts w:ascii="Times New Roman" w:hAnsi="Times New Roman"/>
          <w:sz w:val="24"/>
          <w:szCs w:val="24"/>
        </w:rPr>
        <w:t>находящихся в муниципальной собственности -</w:t>
      </w:r>
      <w:r w:rsidR="00C704AC">
        <w:rPr>
          <w:rFonts w:ascii="Times New Roman" w:hAnsi="Times New Roman"/>
          <w:sz w:val="24"/>
          <w:szCs w:val="24"/>
        </w:rPr>
        <w:t>4.</w:t>
      </w:r>
      <w:r w:rsidR="005001F6">
        <w:rPr>
          <w:rFonts w:ascii="Times New Roman" w:hAnsi="Times New Roman"/>
          <w:sz w:val="24"/>
          <w:szCs w:val="24"/>
        </w:rPr>
        <w:t>25</w:t>
      </w:r>
      <w:r w:rsidR="00893009" w:rsidRPr="00DA1DAE">
        <w:rPr>
          <w:rFonts w:ascii="Times New Roman" w:hAnsi="Times New Roman"/>
          <w:sz w:val="24"/>
          <w:szCs w:val="24"/>
        </w:rPr>
        <w:t xml:space="preserve"> %;</w:t>
      </w:r>
    </w:p>
    <w:p w:rsidR="009C72A4" w:rsidRDefault="009A4005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- 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E62B71">
        <w:rPr>
          <w:rFonts w:ascii="Times New Roman" w:hAnsi="Times New Roman"/>
          <w:sz w:val="24"/>
          <w:szCs w:val="24"/>
          <w:lang w:eastAsia="ru-RU"/>
        </w:rPr>
        <w:t>2020</w:t>
      </w:r>
      <w:r w:rsidR="00C704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 w:rsidR="005001F6">
        <w:rPr>
          <w:rFonts w:ascii="Times New Roman" w:hAnsi="Times New Roman"/>
          <w:sz w:val="24"/>
          <w:szCs w:val="24"/>
          <w:lang w:eastAsia="ru-RU"/>
        </w:rPr>
        <w:t>863.1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 тыс.рублей, на </w:t>
      </w:r>
      <w:r w:rsidR="001D2FC6">
        <w:rPr>
          <w:rFonts w:ascii="Times New Roman" w:hAnsi="Times New Roman"/>
          <w:sz w:val="24"/>
          <w:szCs w:val="24"/>
          <w:lang w:eastAsia="ru-RU"/>
        </w:rPr>
        <w:t>202</w:t>
      </w:r>
      <w:r w:rsidR="00E62B71">
        <w:rPr>
          <w:rFonts w:ascii="Times New Roman" w:hAnsi="Times New Roman"/>
          <w:sz w:val="24"/>
          <w:szCs w:val="24"/>
          <w:lang w:eastAsia="ru-RU"/>
        </w:rPr>
        <w:t>1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5001F6">
        <w:rPr>
          <w:rFonts w:ascii="Times New Roman" w:hAnsi="Times New Roman"/>
          <w:sz w:val="24"/>
          <w:szCs w:val="24"/>
          <w:lang w:eastAsia="ru-RU"/>
        </w:rPr>
        <w:t>217.1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E62B71">
        <w:rPr>
          <w:rFonts w:ascii="Times New Roman" w:hAnsi="Times New Roman"/>
          <w:sz w:val="24"/>
          <w:szCs w:val="24"/>
          <w:lang w:eastAsia="ru-RU"/>
        </w:rPr>
        <w:t>2022</w:t>
      </w:r>
      <w:r w:rsidR="005001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5001F6">
        <w:rPr>
          <w:rFonts w:ascii="Times New Roman" w:hAnsi="Times New Roman"/>
          <w:sz w:val="24"/>
          <w:szCs w:val="24"/>
          <w:lang w:eastAsia="ru-RU"/>
        </w:rPr>
        <w:t xml:space="preserve"> 217.1 </w:t>
      </w:r>
      <w:r w:rsidR="009C72A4">
        <w:rPr>
          <w:rFonts w:ascii="Times New Roman" w:hAnsi="Times New Roman"/>
          <w:sz w:val="24"/>
          <w:szCs w:val="24"/>
          <w:lang w:eastAsia="ru-RU"/>
        </w:rPr>
        <w:t>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</w:t>
      </w:r>
      <w:r w:rsidR="00507B79">
        <w:rPr>
          <w:rFonts w:ascii="Times New Roman" w:hAnsi="Times New Roman"/>
          <w:sz w:val="24"/>
          <w:szCs w:val="24"/>
        </w:rPr>
        <w:t xml:space="preserve">азований запланирован  на  </w:t>
      </w:r>
      <w:r w:rsidR="00E62B71">
        <w:rPr>
          <w:rFonts w:ascii="Times New Roman" w:hAnsi="Times New Roman"/>
          <w:sz w:val="24"/>
          <w:szCs w:val="24"/>
        </w:rPr>
        <w:t>2020</w:t>
      </w:r>
      <w:r w:rsidR="00507B79">
        <w:rPr>
          <w:rFonts w:ascii="Times New Roman" w:hAnsi="Times New Roman"/>
          <w:sz w:val="24"/>
          <w:szCs w:val="24"/>
        </w:rPr>
        <w:t xml:space="preserve"> год </w:t>
      </w:r>
      <w:r w:rsidR="003146D1">
        <w:rPr>
          <w:rFonts w:ascii="Times New Roman" w:hAnsi="Times New Roman"/>
          <w:sz w:val="24"/>
          <w:szCs w:val="24"/>
        </w:rPr>
        <w:t>–</w:t>
      </w:r>
      <w:r w:rsidR="005001F6">
        <w:rPr>
          <w:rFonts w:ascii="Times New Roman" w:hAnsi="Times New Roman"/>
          <w:sz w:val="24"/>
          <w:szCs w:val="24"/>
          <w:lang w:eastAsia="ru-RU"/>
        </w:rPr>
        <w:t>863.1</w:t>
      </w:r>
      <w:r w:rsidR="005001F6" w:rsidRPr="00464050">
        <w:rPr>
          <w:rFonts w:ascii="Times New Roman" w:hAnsi="Times New Roman"/>
          <w:sz w:val="24"/>
          <w:szCs w:val="24"/>
          <w:lang w:eastAsia="ru-RU"/>
        </w:rPr>
        <w:t xml:space="preserve"> тыс.рублей, на </w:t>
      </w:r>
      <w:r w:rsidR="005001F6">
        <w:rPr>
          <w:rFonts w:ascii="Times New Roman" w:hAnsi="Times New Roman"/>
          <w:sz w:val="24"/>
          <w:szCs w:val="24"/>
          <w:lang w:eastAsia="ru-RU"/>
        </w:rPr>
        <w:t xml:space="preserve">2021 год запланирован в сумме 217.1 тыс. руб. и на 2022 </w:t>
      </w:r>
      <w:r w:rsidR="005001F6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5001F6">
        <w:rPr>
          <w:rFonts w:ascii="Times New Roman" w:hAnsi="Times New Roman"/>
          <w:sz w:val="24"/>
          <w:szCs w:val="24"/>
          <w:lang w:eastAsia="ru-RU"/>
        </w:rPr>
        <w:t xml:space="preserve"> в сумме  217.1 тыс. руб.</w:t>
      </w:r>
      <w:r w:rsidRPr="009C72A4">
        <w:rPr>
          <w:rFonts w:ascii="Times New Roman" w:hAnsi="Times New Roman"/>
          <w:sz w:val="24"/>
          <w:szCs w:val="24"/>
        </w:rPr>
        <w:t xml:space="preserve">.; 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E62B71">
        <w:rPr>
          <w:rFonts w:ascii="Times New Roman" w:hAnsi="Times New Roman"/>
          <w:sz w:val="24"/>
          <w:szCs w:val="24"/>
        </w:rPr>
        <w:t>2020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EA5FAC">
        <w:rPr>
          <w:rFonts w:ascii="Times New Roman" w:hAnsi="Times New Roman"/>
          <w:sz w:val="24"/>
          <w:szCs w:val="24"/>
        </w:rPr>
        <w:t xml:space="preserve">– </w:t>
      </w:r>
      <w:r w:rsidR="005001F6">
        <w:rPr>
          <w:rFonts w:ascii="Times New Roman" w:hAnsi="Times New Roman"/>
          <w:sz w:val="24"/>
          <w:szCs w:val="24"/>
        </w:rPr>
        <w:t>0</w:t>
      </w:r>
      <w:r w:rsidR="00EA5FAC">
        <w:rPr>
          <w:rFonts w:ascii="Times New Roman" w:hAnsi="Times New Roman"/>
          <w:sz w:val="24"/>
          <w:szCs w:val="24"/>
        </w:rPr>
        <w:t>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9C72A4" w:rsidRPr="009C72A4">
        <w:rPr>
          <w:rFonts w:ascii="Times New Roman" w:hAnsi="Times New Roman"/>
          <w:sz w:val="24"/>
          <w:szCs w:val="24"/>
        </w:rPr>
        <w:t xml:space="preserve">,  на </w:t>
      </w:r>
      <w:r w:rsidR="001D2FC6">
        <w:rPr>
          <w:rFonts w:ascii="Times New Roman" w:hAnsi="Times New Roman"/>
          <w:sz w:val="24"/>
          <w:szCs w:val="24"/>
        </w:rPr>
        <w:t>202</w:t>
      </w:r>
      <w:r w:rsidR="00E62B71">
        <w:rPr>
          <w:rFonts w:ascii="Times New Roman" w:hAnsi="Times New Roman"/>
          <w:sz w:val="24"/>
          <w:szCs w:val="24"/>
        </w:rPr>
        <w:t>1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E62B71">
        <w:rPr>
          <w:rFonts w:ascii="Times New Roman" w:hAnsi="Times New Roman"/>
          <w:sz w:val="24"/>
          <w:szCs w:val="24"/>
        </w:rPr>
        <w:t>2022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-  по 0.0 тыс. руб.;</w:t>
      </w:r>
    </w:p>
    <w:p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464050" w:rsidRPr="009C72A4">
        <w:rPr>
          <w:rFonts w:ascii="Times New Roman" w:hAnsi="Times New Roman"/>
          <w:sz w:val="24"/>
          <w:szCs w:val="24"/>
        </w:rPr>
        <w:t xml:space="preserve">субвенций  по </w:t>
      </w:r>
      <w:r w:rsidR="003146D1" w:rsidRPr="003146D1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руб.,  ежегодно.</w:t>
      </w:r>
    </w:p>
    <w:p w:rsidR="00464050" w:rsidRPr="00464050" w:rsidRDefault="00464050" w:rsidP="008947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24FCC">
        <w:rPr>
          <w:rFonts w:ascii="Times New Roman" w:hAnsi="Times New Roman"/>
          <w:b/>
          <w:sz w:val="24"/>
          <w:szCs w:val="24"/>
        </w:rPr>
        <w:t>3.</w:t>
      </w:r>
      <w:r w:rsidR="008947D5">
        <w:rPr>
          <w:rFonts w:ascii="Times New Roman" w:hAnsi="Times New Roman"/>
          <w:b/>
          <w:sz w:val="24"/>
          <w:szCs w:val="24"/>
        </w:rPr>
        <w:t xml:space="preserve"> </w:t>
      </w:r>
      <w:r w:rsidRPr="00E24FCC">
        <w:rPr>
          <w:rFonts w:ascii="Times New Roman" w:hAnsi="Times New Roman"/>
          <w:b/>
          <w:sz w:val="24"/>
          <w:szCs w:val="24"/>
        </w:rPr>
        <w:t>Сравнительный анализ  плановых показателей доходов бюджета сельского поселения  в проекте</w:t>
      </w:r>
      <w:r w:rsidRPr="00464050">
        <w:rPr>
          <w:rFonts w:ascii="Times New Roman" w:hAnsi="Times New Roman"/>
          <w:b/>
          <w:sz w:val="24"/>
          <w:szCs w:val="24"/>
        </w:rPr>
        <w:t xml:space="preserve"> на </w:t>
      </w:r>
      <w:r w:rsidR="00E62B71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с  ожидаемыми показателями за </w:t>
      </w:r>
      <w:r w:rsidR="00E62B71">
        <w:rPr>
          <w:rFonts w:ascii="Times New Roman" w:hAnsi="Times New Roman"/>
          <w:b/>
          <w:sz w:val="24"/>
          <w:szCs w:val="24"/>
        </w:rPr>
        <w:t>2019</w:t>
      </w:r>
      <w:r w:rsidRPr="00464050">
        <w:rPr>
          <w:rFonts w:ascii="Times New Roman" w:hAnsi="Times New Roman"/>
          <w:b/>
          <w:sz w:val="24"/>
          <w:szCs w:val="24"/>
        </w:rPr>
        <w:t xml:space="preserve"> год 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E62B71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сумме  </w:t>
      </w:r>
      <w:r w:rsidR="005001F6">
        <w:rPr>
          <w:rFonts w:ascii="Times New Roman" w:hAnsi="Times New Roman"/>
          <w:sz w:val="24"/>
          <w:szCs w:val="24"/>
        </w:rPr>
        <w:t>2 089.0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E62B71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EA5FAC">
        <w:rPr>
          <w:rFonts w:ascii="Times New Roman" w:hAnsi="Times New Roman"/>
          <w:sz w:val="24"/>
          <w:szCs w:val="24"/>
        </w:rPr>
        <w:t xml:space="preserve">2 </w:t>
      </w:r>
      <w:r w:rsidR="005001F6">
        <w:rPr>
          <w:rFonts w:ascii="Times New Roman" w:hAnsi="Times New Roman"/>
          <w:sz w:val="24"/>
          <w:szCs w:val="24"/>
        </w:rPr>
        <w:t>117</w:t>
      </w:r>
      <w:r w:rsidR="007E7F62" w:rsidRPr="007E7F62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Увеличение   собственных доходов по сравнению с ожидаемыми составляет </w:t>
      </w:r>
      <w:r w:rsidR="005001F6">
        <w:rPr>
          <w:rFonts w:ascii="Times New Roman" w:hAnsi="Times New Roman"/>
          <w:sz w:val="24"/>
          <w:szCs w:val="24"/>
        </w:rPr>
        <w:t>28.0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8947D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(приложение 1).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Отклонение  плановых показателей по сравнению с ожидаемыми наблюдается  по  налоговым доходам. </w:t>
      </w:r>
      <w:r w:rsidRPr="00464050">
        <w:rPr>
          <w:rFonts w:ascii="Times New Roman" w:hAnsi="Times New Roman"/>
          <w:b/>
          <w:sz w:val="24"/>
          <w:szCs w:val="24"/>
        </w:rPr>
        <w:t>Увеличение  налоговых доходов</w:t>
      </w:r>
      <w:r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EA5FAC">
        <w:rPr>
          <w:rFonts w:ascii="Times New Roman" w:hAnsi="Times New Roman"/>
          <w:b/>
          <w:sz w:val="24"/>
          <w:szCs w:val="24"/>
        </w:rPr>
        <w:t>152.4</w:t>
      </w:r>
      <w:r w:rsidR="001437DC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тыс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руб.</w:t>
      </w:r>
      <w:r w:rsidRPr="00464050">
        <w:rPr>
          <w:rFonts w:ascii="Times New Roman" w:hAnsi="Times New Roman"/>
          <w:sz w:val="24"/>
          <w:szCs w:val="24"/>
        </w:rPr>
        <w:t xml:space="preserve"> или на  </w:t>
      </w:r>
      <w:r w:rsidR="00EA5FAC" w:rsidRPr="00EA5FAC">
        <w:rPr>
          <w:rFonts w:ascii="Times New Roman" w:hAnsi="Times New Roman"/>
          <w:b/>
          <w:sz w:val="24"/>
          <w:szCs w:val="24"/>
        </w:rPr>
        <w:t>8.53</w:t>
      </w:r>
      <w:r w:rsidRPr="00464050">
        <w:rPr>
          <w:rFonts w:ascii="Times New Roman" w:hAnsi="Times New Roman"/>
          <w:b/>
          <w:sz w:val="24"/>
          <w:szCs w:val="24"/>
        </w:rPr>
        <w:t>%.</w:t>
      </w:r>
    </w:p>
    <w:p w:rsidR="00FA6999" w:rsidRDefault="00464050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E62B71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 </w:t>
      </w:r>
      <w:r w:rsidR="007E7F62">
        <w:rPr>
          <w:rFonts w:ascii="Times New Roman" w:hAnsi="Times New Roman"/>
          <w:sz w:val="24"/>
          <w:szCs w:val="24"/>
        </w:rPr>
        <w:t>п</w:t>
      </w:r>
      <w:r w:rsidR="007E7F62" w:rsidRPr="00464050">
        <w:rPr>
          <w:rFonts w:ascii="Times New Roman" w:hAnsi="Times New Roman"/>
          <w:sz w:val="24"/>
          <w:szCs w:val="24"/>
        </w:rPr>
        <w:t>о</w:t>
      </w:r>
      <w:r w:rsidR="007E7F62">
        <w:rPr>
          <w:rFonts w:ascii="Times New Roman" w:hAnsi="Times New Roman"/>
          <w:sz w:val="24"/>
          <w:szCs w:val="24"/>
        </w:rPr>
        <w:t xml:space="preserve"> НДФЛ на </w:t>
      </w:r>
      <w:r w:rsidR="005001F6">
        <w:rPr>
          <w:rFonts w:ascii="Times New Roman" w:hAnsi="Times New Roman"/>
          <w:sz w:val="24"/>
          <w:szCs w:val="24"/>
        </w:rPr>
        <w:t>29.0</w:t>
      </w:r>
      <w:r w:rsidR="007E7F62">
        <w:rPr>
          <w:rFonts w:ascii="Times New Roman" w:hAnsi="Times New Roman"/>
          <w:sz w:val="24"/>
          <w:szCs w:val="24"/>
        </w:rPr>
        <w:t xml:space="preserve"> тыс. руб.</w:t>
      </w:r>
      <w:r w:rsidR="001437DC">
        <w:rPr>
          <w:rFonts w:ascii="Times New Roman" w:hAnsi="Times New Roman"/>
          <w:sz w:val="24"/>
          <w:szCs w:val="24"/>
        </w:rPr>
        <w:t xml:space="preserve">, </w:t>
      </w:r>
      <w:r w:rsidR="007E7F62">
        <w:rPr>
          <w:rFonts w:ascii="Times New Roman" w:hAnsi="Times New Roman"/>
          <w:sz w:val="24"/>
          <w:szCs w:val="24"/>
        </w:rPr>
        <w:t xml:space="preserve"> или </w:t>
      </w:r>
      <w:r w:rsidR="005001F6">
        <w:rPr>
          <w:rFonts w:ascii="Times New Roman" w:hAnsi="Times New Roman"/>
          <w:sz w:val="24"/>
          <w:szCs w:val="24"/>
        </w:rPr>
        <w:t>5.49</w:t>
      </w:r>
      <w:r w:rsidR="007E7F62">
        <w:rPr>
          <w:rFonts w:ascii="Times New Roman" w:hAnsi="Times New Roman"/>
          <w:sz w:val="24"/>
          <w:szCs w:val="24"/>
        </w:rPr>
        <w:t xml:space="preserve"> %,</w:t>
      </w:r>
      <w:r w:rsidR="00EA5FAC">
        <w:rPr>
          <w:rFonts w:ascii="Times New Roman" w:hAnsi="Times New Roman"/>
          <w:sz w:val="24"/>
          <w:szCs w:val="24"/>
        </w:rPr>
        <w:t xml:space="preserve"> </w:t>
      </w:r>
      <w:r w:rsidR="007E7F62" w:rsidRPr="00464050">
        <w:rPr>
          <w:rFonts w:ascii="Times New Roman" w:hAnsi="Times New Roman"/>
          <w:sz w:val="24"/>
          <w:szCs w:val="24"/>
        </w:rPr>
        <w:t xml:space="preserve"> </w:t>
      </w:r>
      <w:r w:rsidR="00EA5FAC">
        <w:rPr>
          <w:rFonts w:ascii="Times New Roman" w:hAnsi="Times New Roman"/>
          <w:sz w:val="24"/>
          <w:szCs w:val="24"/>
        </w:rPr>
        <w:t xml:space="preserve">  по налогу на имущество на </w:t>
      </w:r>
      <w:r w:rsidR="005001F6">
        <w:rPr>
          <w:rFonts w:ascii="Times New Roman" w:hAnsi="Times New Roman"/>
          <w:sz w:val="24"/>
          <w:szCs w:val="24"/>
        </w:rPr>
        <w:t>4</w:t>
      </w:r>
      <w:r w:rsidR="00EA5FAC">
        <w:rPr>
          <w:rFonts w:ascii="Times New Roman" w:hAnsi="Times New Roman"/>
          <w:sz w:val="24"/>
          <w:szCs w:val="24"/>
        </w:rPr>
        <w:t xml:space="preserve">.0 тыс.руб. или на </w:t>
      </w:r>
      <w:r w:rsidR="005001F6">
        <w:rPr>
          <w:rFonts w:ascii="Times New Roman" w:hAnsi="Times New Roman"/>
          <w:sz w:val="24"/>
          <w:szCs w:val="24"/>
        </w:rPr>
        <w:t>7.55</w:t>
      </w:r>
      <w:r w:rsidR="00EA5FAC">
        <w:rPr>
          <w:rFonts w:ascii="Times New Roman" w:hAnsi="Times New Roman"/>
          <w:sz w:val="24"/>
          <w:szCs w:val="24"/>
        </w:rPr>
        <w:t xml:space="preserve"> %, </w:t>
      </w:r>
      <w:r w:rsidR="007E7F62">
        <w:rPr>
          <w:rFonts w:ascii="Times New Roman" w:hAnsi="Times New Roman"/>
          <w:sz w:val="24"/>
          <w:szCs w:val="24"/>
        </w:rPr>
        <w:t xml:space="preserve">по налогу на землю на </w:t>
      </w:r>
      <w:r w:rsidR="005001F6">
        <w:rPr>
          <w:rFonts w:ascii="Times New Roman" w:hAnsi="Times New Roman"/>
          <w:sz w:val="24"/>
          <w:szCs w:val="24"/>
        </w:rPr>
        <w:t>95.0</w:t>
      </w:r>
      <w:r w:rsidR="007E7F62" w:rsidRPr="007E7F62">
        <w:rPr>
          <w:rFonts w:ascii="Times New Roman" w:hAnsi="Times New Roman"/>
          <w:sz w:val="24"/>
          <w:szCs w:val="24"/>
        </w:rPr>
        <w:t xml:space="preserve"> </w:t>
      </w:r>
      <w:r w:rsidR="007E7F62">
        <w:rPr>
          <w:rFonts w:ascii="Times New Roman" w:hAnsi="Times New Roman"/>
          <w:sz w:val="24"/>
          <w:szCs w:val="24"/>
        </w:rPr>
        <w:t>тыс. руб.</w:t>
      </w:r>
      <w:r w:rsidR="001437DC">
        <w:rPr>
          <w:rFonts w:ascii="Times New Roman" w:hAnsi="Times New Roman"/>
          <w:sz w:val="24"/>
          <w:szCs w:val="24"/>
        </w:rPr>
        <w:t xml:space="preserve"> или </w:t>
      </w:r>
      <w:r w:rsidR="005001F6">
        <w:rPr>
          <w:rFonts w:ascii="Times New Roman" w:hAnsi="Times New Roman"/>
          <w:sz w:val="24"/>
          <w:szCs w:val="24"/>
        </w:rPr>
        <w:t>17.03</w:t>
      </w:r>
      <w:r w:rsidR="007E7F62">
        <w:rPr>
          <w:rFonts w:ascii="Times New Roman" w:hAnsi="Times New Roman"/>
          <w:sz w:val="24"/>
          <w:szCs w:val="24"/>
        </w:rPr>
        <w:t xml:space="preserve"> %</w:t>
      </w:r>
      <w:r w:rsidR="00EA5FAC">
        <w:rPr>
          <w:rFonts w:ascii="Times New Roman" w:hAnsi="Times New Roman"/>
          <w:sz w:val="24"/>
          <w:szCs w:val="24"/>
        </w:rPr>
        <w:t xml:space="preserve"> .</w:t>
      </w:r>
    </w:p>
    <w:p w:rsidR="00E24FCC" w:rsidRPr="00E24FCC" w:rsidRDefault="00FA6999" w:rsidP="00FA69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по единому сельскохозяйственному налогу на </w:t>
      </w:r>
      <w:r w:rsidR="005001F6">
        <w:rPr>
          <w:rFonts w:ascii="Times New Roman" w:hAnsi="Times New Roman"/>
          <w:sz w:val="24"/>
          <w:szCs w:val="24"/>
        </w:rPr>
        <w:t>1.0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5001F6">
        <w:rPr>
          <w:rFonts w:ascii="Times New Roman" w:hAnsi="Times New Roman"/>
          <w:sz w:val="24"/>
          <w:szCs w:val="24"/>
        </w:rPr>
        <w:t>33.33</w:t>
      </w:r>
      <w:r>
        <w:rPr>
          <w:rFonts w:ascii="Times New Roman" w:hAnsi="Times New Roman"/>
          <w:sz w:val="24"/>
          <w:szCs w:val="24"/>
        </w:rPr>
        <w:t xml:space="preserve"> % </w:t>
      </w:r>
      <w:r w:rsidR="005001F6">
        <w:rPr>
          <w:rFonts w:ascii="Times New Roman" w:hAnsi="Times New Roman"/>
          <w:sz w:val="24"/>
          <w:szCs w:val="24"/>
        </w:rPr>
        <w:t>,</w:t>
      </w:r>
      <w:r w:rsidR="005001F6" w:rsidRPr="005001F6">
        <w:rPr>
          <w:rFonts w:ascii="Times New Roman" w:hAnsi="Times New Roman"/>
          <w:sz w:val="24"/>
          <w:szCs w:val="24"/>
        </w:rPr>
        <w:t xml:space="preserve"> </w:t>
      </w:r>
      <w:r w:rsidR="005001F6">
        <w:rPr>
          <w:rFonts w:ascii="Times New Roman" w:hAnsi="Times New Roman"/>
          <w:sz w:val="24"/>
          <w:szCs w:val="24"/>
        </w:rPr>
        <w:t xml:space="preserve">по </w:t>
      </w:r>
      <w:r w:rsidR="005001F6" w:rsidRPr="00464050">
        <w:rPr>
          <w:rFonts w:ascii="Times New Roman" w:hAnsi="Times New Roman"/>
          <w:sz w:val="24"/>
          <w:szCs w:val="24"/>
        </w:rPr>
        <w:t xml:space="preserve">акцизам по подакцизным товарам (продукции) производимым на территории  РФ   на </w:t>
      </w:r>
      <w:r w:rsidR="005001F6">
        <w:rPr>
          <w:rFonts w:ascii="Times New Roman" w:hAnsi="Times New Roman"/>
          <w:sz w:val="24"/>
          <w:szCs w:val="24"/>
        </w:rPr>
        <w:t>95.0</w:t>
      </w:r>
      <w:r w:rsidR="005001F6" w:rsidRPr="00464050">
        <w:rPr>
          <w:rFonts w:ascii="Times New Roman" w:hAnsi="Times New Roman"/>
          <w:sz w:val="24"/>
          <w:szCs w:val="24"/>
        </w:rPr>
        <w:t xml:space="preserve"> тыс. руб. или  </w:t>
      </w:r>
      <w:r w:rsidR="005001F6">
        <w:rPr>
          <w:rFonts w:ascii="Times New Roman" w:hAnsi="Times New Roman"/>
          <w:sz w:val="24"/>
          <w:szCs w:val="24"/>
        </w:rPr>
        <w:t>11.14%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0EE">
        <w:rPr>
          <w:rFonts w:ascii="Times New Roman" w:hAnsi="Times New Roman"/>
          <w:sz w:val="24"/>
          <w:szCs w:val="24"/>
        </w:rPr>
        <w:t>Пос</w:t>
      </w:r>
      <w:r w:rsidRPr="00464050">
        <w:rPr>
          <w:rFonts w:ascii="Times New Roman" w:hAnsi="Times New Roman"/>
          <w:sz w:val="24"/>
          <w:szCs w:val="24"/>
        </w:rPr>
        <w:t>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неналоговых доходов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E62B71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году ожидается</w:t>
      </w:r>
      <w:r w:rsidR="001C341F">
        <w:rPr>
          <w:rFonts w:ascii="Times New Roman" w:hAnsi="Times New Roman"/>
          <w:sz w:val="24"/>
          <w:szCs w:val="24"/>
        </w:rPr>
        <w:t xml:space="preserve"> </w:t>
      </w:r>
      <w:r w:rsidR="001437DC">
        <w:rPr>
          <w:rFonts w:ascii="Times New Roman" w:hAnsi="Times New Roman"/>
          <w:sz w:val="24"/>
          <w:szCs w:val="24"/>
        </w:rPr>
        <w:t>9</w:t>
      </w:r>
      <w:r w:rsidR="005001F6">
        <w:rPr>
          <w:rFonts w:ascii="Times New Roman" w:hAnsi="Times New Roman"/>
          <w:sz w:val="24"/>
          <w:szCs w:val="24"/>
        </w:rPr>
        <w:t>4</w:t>
      </w:r>
      <w:r w:rsidR="00E41F46">
        <w:rPr>
          <w:rFonts w:ascii="Times New Roman" w:hAnsi="Times New Roman"/>
          <w:sz w:val="24"/>
          <w:szCs w:val="24"/>
        </w:rPr>
        <w:t>.0</w:t>
      </w:r>
      <w:r w:rsidR="0000698C">
        <w:rPr>
          <w:rFonts w:ascii="Times New Roman" w:hAnsi="Times New Roman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и   на </w:t>
      </w:r>
      <w:r w:rsidR="00E62B71">
        <w:rPr>
          <w:rFonts w:ascii="Times New Roman" w:hAnsi="Times New Roman"/>
          <w:sz w:val="24"/>
          <w:szCs w:val="24"/>
        </w:rPr>
        <w:t>2020</w:t>
      </w:r>
      <w:r w:rsidR="00827BC4">
        <w:rPr>
          <w:rFonts w:ascii="Times New Roman" w:hAnsi="Times New Roman"/>
          <w:sz w:val="24"/>
          <w:szCs w:val="24"/>
        </w:rPr>
        <w:t xml:space="preserve"> г</w:t>
      </w:r>
      <w:r w:rsidR="00507B79">
        <w:rPr>
          <w:rFonts w:ascii="Times New Roman" w:hAnsi="Times New Roman"/>
          <w:sz w:val="24"/>
          <w:szCs w:val="24"/>
        </w:rPr>
        <w:t>од</w:t>
      </w:r>
      <w:r w:rsidR="00827BC4">
        <w:rPr>
          <w:rFonts w:ascii="Times New Roman" w:hAnsi="Times New Roman"/>
          <w:sz w:val="24"/>
          <w:szCs w:val="24"/>
        </w:rPr>
        <w:t xml:space="preserve"> запланировано – </w:t>
      </w:r>
      <w:r w:rsidR="001437DC">
        <w:rPr>
          <w:rFonts w:ascii="Times New Roman" w:hAnsi="Times New Roman"/>
          <w:sz w:val="24"/>
          <w:szCs w:val="24"/>
        </w:rPr>
        <w:t>9</w:t>
      </w:r>
      <w:r w:rsidR="00FA6999">
        <w:rPr>
          <w:rFonts w:ascii="Times New Roman" w:hAnsi="Times New Roman"/>
          <w:sz w:val="24"/>
          <w:szCs w:val="24"/>
        </w:rPr>
        <w:t>0</w:t>
      </w:r>
      <w:r w:rsidR="001437DC">
        <w:rPr>
          <w:rFonts w:ascii="Times New Roman" w:hAnsi="Times New Roman"/>
          <w:sz w:val="24"/>
          <w:szCs w:val="24"/>
        </w:rPr>
        <w:t>.</w:t>
      </w:r>
      <w:r w:rsidR="00E41F46">
        <w:rPr>
          <w:rFonts w:ascii="Times New Roman" w:hAnsi="Times New Roman"/>
          <w:sz w:val="24"/>
          <w:szCs w:val="24"/>
        </w:rPr>
        <w:t>0</w:t>
      </w:r>
      <w:r w:rsidR="00827BC4">
        <w:rPr>
          <w:rFonts w:ascii="Times New Roman" w:hAnsi="Times New Roman"/>
          <w:sz w:val="24"/>
          <w:szCs w:val="24"/>
        </w:rPr>
        <w:t xml:space="preserve"> тыс. руб</w:t>
      </w:r>
      <w:r w:rsidR="001E60C2">
        <w:rPr>
          <w:rFonts w:ascii="Times New Roman" w:hAnsi="Times New Roman"/>
          <w:sz w:val="24"/>
          <w:szCs w:val="24"/>
        </w:rPr>
        <w:t>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E62B71">
        <w:rPr>
          <w:rFonts w:ascii="Times New Roman" w:hAnsi="Times New Roman"/>
          <w:b/>
          <w:sz w:val="24"/>
          <w:szCs w:val="24"/>
        </w:rPr>
        <w:t>2020</w:t>
      </w:r>
      <w:r w:rsidR="00CF2268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507B79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:rsidR="00E41F46" w:rsidRPr="00464050" w:rsidRDefault="00E41F46" w:rsidP="00E41F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0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E64C0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доходы физических лиц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</w:t>
      </w:r>
      <w:r w:rsidR="00E62B71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определено исходя из прогнозируемого фонда оплаты труда на планируемый год согласно прогноза социально-экономического развития поселения, темпов  роста фонда оплаты труда, сумм задолженности по налогу и пеням, реальных к взысканию, а так же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 нефтепродукты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 зачисляется в бюджеты муниципальных образований для формирования муниципальных дорожных фондов. Норматив отчислений в  бюджет поселения установлен проектом закона Самарской области «Об областном бюджете на </w:t>
      </w:r>
      <w:r w:rsidR="00E62B71">
        <w:rPr>
          <w:rFonts w:ascii="Times New Roman" w:hAnsi="Times New Roman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 </w:t>
      </w:r>
      <w:r w:rsidR="001D2FC6">
        <w:rPr>
          <w:rFonts w:ascii="Times New Roman" w:hAnsi="Times New Roman"/>
          <w:sz w:val="24"/>
          <w:szCs w:val="24"/>
          <w:lang w:eastAsia="ru-RU"/>
        </w:rPr>
        <w:t>202</w:t>
      </w:r>
      <w:r w:rsidR="00E62B71">
        <w:rPr>
          <w:rFonts w:ascii="Times New Roman" w:hAnsi="Times New Roman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E62B71">
        <w:rPr>
          <w:rFonts w:ascii="Times New Roman" w:hAnsi="Times New Roman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годов».    По  сельскому поселению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он составляет </w:t>
      </w:r>
      <w:r w:rsidR="00002570">
        <w:rPr>
          <w:rFonts w:ascii="Times New Roman" w:hAnsi="Times New Roman"/>
          <w:b/>
          <w:sz w:val="24"/>
          <w:szCs w:val="24"/>
          <w:lang w:eastAsia="ru-RU"/>
        </w:rPr>
        <w:t>0.</w:t>
      </w:r>
      <w:r w:rsidR="00F828DC">
        <w:rPr>
          <w:rFonts w:ascii="Times New Roman" w:hAnsi="Times New Roman"/>
          <w:b/>
          <w:sz w:val="24"/>
          <w:szCs w:val="24"/>
          <w:lang w:eastAsia="ru-RU"/>
        </w:rPr>
        <w:t>00</w:t>
      </w:r>
      <w:r w:rsidR="005001F6">
        <w:rPr>
          <w:rFonts w:ascii="Times New Roman" w:hAnsi="Times New Roman"/>
          <w:b/>
          <w:sz w:val="24"/>
          <w:szCs w:val="24"/>
          <w:lang w:eastAsia="ru-RU"/>
        </w:rPr>
        <w:t>8500</w:t>
      </w:r>
      <w:r w:rsidR="00FA699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%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:rsidR="00E41F46" w:rsidRDefault="00E41F46" w:rsidP="00E4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="000A2126">
        <w:rPr>
          <w:rFonts w:ascii="Times New Roman" w:hAnsi="Times New Roman"/>
          <w:b/>
          <w:sz w:val="24"/>
          <w:szCs w:val="24"/>
        </w:rPr>
        <w:t xml:space="preserve">, </w:t>
      </w:r>
      <w:r w:rsidR="000A2126">
        <w:rPr>
          <w:rFonts w:ascii="Times New Roman" w:hAnsi="Times New Roman"/>
          <w:sz w:val="24"/>
          <w:szCs w:val="24"/>
        </w:rPr>
        <w:t xml:space="preserve">рассчитан исходя из суммы ожидаемых поступлений в бюджет сельского поселения Новое Аделяково в </w:t>
      </w:r>
      <w:r w:rsidR="00E62B71">
        <w:rPr>
          <w:rFonts w:ascii="Times New Roman" w:hAnsi="Times New Roman"/>
          <w:sz w:val="24"/>
          <w:szCs w:val="24"/>
        </w:rPr>
        <w:t>2020</w:t>
      </w:r>
      <w:r w:rsidR="000A2126">
        <w:rPr>
          <w:rFonts w:ascii="Times New Roman" w:hAnsi="Times New Roman"/>
          <w:sz w:val="24"/>
          <w:szCs w:val="24"/>
        </w:rPr>
        <w:t xml:space="preserve"> году, общей инвентаризационной стоимости строений, помещений и сооружений, находящихся в собственности физических лиц</w:t>
      </w:r>
      <w:r w:rsidR="00475A1D">
        <w:rPr>
          <w:rFonts w:ascii="Times New Roman" w:hAnsi="Times New Roman"/>
          <w:sz w:val="24"/>
          <w:szCs w:val="24"/>
        </w:rPr>
        <w:t>.;</w:t>
      </w:r>
    </w:p>
    <w:p w:rsidR="00E41F46" w:rsidRPr="00464050" w:rsidRDefault="00E41F46" w:rsidP="00E4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>рассчитан исходя  из  кадастровой стоимости земли   и  ставки налога и за счет вовлечения в налогооблагаемый оборот незарегистрированных участков, погашения задолженности по налогу, пени и штрафам</w:t>
      </w:r>
      <w:r>
        <w:rPr>
          <w:rFonts w:ascii="Times New Roman" w:hAnsi="Times New Roman"/>
          <w:sz w:val="24"/>
          <w:szCs w:val="24"/>
        </w:rPr>
        <w:t>,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8947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 xml:space="preserve">            Формирование расходов бюджета сельского поселения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E62B71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 и на  плановый период </w:t>
      </w:r>
      <w:r w:rsidR="001D2FC6">
        <w:rPr>
          <w:rFonts w:ascii="Times New Roman" w:hAnsi="Times New Roman"/>
          <w:sz w:val="24"/>
          <w:szCs w:val="24"/>
        </w:rPr>
        <w:t>2020</w:t>
      </w:r>
      <w:r w:rsidR="00475A1D">
        <w:rPr>
          <w:rFonts w:ascii="Times New Roman" w:hAnsi="Times New Roman"/>
          <w:sz w:val="24"/>
          <w:szCs w:val="24"/>
        </w:rPr>
        <w:t xml:space="preserve"> и </w:t>
      </w:r>
      <w:r w:rsidR="00E62B7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реестра  расходных обязательств (согласно  статьи 86 и 87 БК РФ).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EA79F9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EA79F9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E62B71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E62B71">
        <w:rPr>
          <w:rFonts w:ascii="Times New Roman" w:hAnsi="Times New Roman"/>
          <w:sz w:val="24"/>
          <w:szCs w:val="24"/>
        </w:rPr>
        <w:t>2020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поступлений,  предусмотрены в сумме </w:t>
      </w:r>
      <w:r w:rsidR="00475A1D">
        <w:rPr>
          <w:rFonts w:ascii="Times New Roman" w:hAnsi="Times New Roman"/>
          <w:sz w:val="24"/>
          <w:szCs w:val="24"/>
        </w:rPr>
        <w:t>3</w:t>
      </w:r>
      <w:r w:rsidR="00FA6999">
        <w:rPr>
          <w:rFonts w:ascii="Times New Roman" w:hAnsi="Times New Roman"/>
          <w:sz w:val="24"/>
          <w:szCs w:val="24"/>
        </w:rPr>
        <w:t> 645.2</w:t>
      </w:r>
      <w:r w:rsidRPr="00577CBD">
        <w:rPr>
          <w:rFonts w:ascii="Times New Roman" w:hAnsi="Times New Roman"/>
          <w:sz w:val="24"/>
          <w:szCs w:val="24"/>
        </w:rPr>
        <w:t xml:space="preserve"> тыс. руб., на </w:t>
      </w:r>
      <w:r w:rsidR="001D2FC6">
        <w:rPr>
          <w:rFonts w:ascii="Times New Roman" w:hAnsi="Times New Roman"/>
          <w:sz w:val="24"/>
          <w:szCs w:val="24"/>
        </w:rPr>
        <w:t>202</w:t>
      </w:r>
      <w:r w:rsidR="00E62B71">
        <w:rPr>
          <w:rFonts w:ascii="Times New Roman" w:hAnsi="Times New Roman"/>
          <w:sz w:val="24"/>
          <w:szCs w:val="24"/>
        </w:rPr>
        <w:t>1</w:t>
      </w:r>
      <w:r w:rsidR="00507B79">
        <w:rPr>
          <w:rFonts w:ascii="Times New Roman" w:hAnsi="Times New Roman"/>
          <w:sz w:val="24"/>
          <w:szCs w:val="24"/>
        </w:rPr>
        <w:t xml:space="preserve"> год</w:t>
      </w:r>
      <w:r w:rsidR="00577CBD" w:rsidRPr="00577CBD">
        <w:rPr>
          <w:rFonts w:ascii="Times New Roman" w:hAnsi="Times New Roman"/>
          <w:sz w:val="24"/>
          <w:szCs w:val="24"/>
        </w:rPr>
        <w:t xml:space="preserve"> в сумме – </w:t>
      </w:r>
      <w:r w:rsidR="009C6544">
        <w:rPr>
          <w:rFonts w:ascii="Times New Roman" w:hAnsi="Times New Roman"/>
          <w:sz w:val="24"/>
          <w:szCs w:val="24"/>
        </w:rPr>
        <w:t>2</w:t>
      </w:r>
      <w:r w:rsidR="00FA6999">
        <w:rPr>
          <w:rFonts w:ascii="Times New Roman" w:hAnsi="Times New Roman"/>
          <w:sz w:val="24"/>
          <w:szCs w:val="24"/>
        </w:rPr>
        <w:t> 583.0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и  </w:t>
      </w:r>
      <w:r w:rsidR="00E62B71">
        <w:rPr>
          <w:rFonts w:ascii="Times New Roman" w:hAnsi="Times New Roman"/>
          <w:sz w:val="24"/>
          <w:szCs w:val="24"/>
        </w:rPr>
        <w:t>2022</w:t>
      </w:r>
      <w:r w:rsidR="00507B79">
        <w:rPr>
          <w:rFonts w:ascii="Times New Roman" w:hAnsi="Times New Roman"/>
          <w:sz w:val="24"/>
          <w:szCs w:val="24"/>
        </w:rPr>
        <w:t xml:space="preserve"> год</w:t>
      </w:r>
      <w:r w:rsidRPr="00577CBD">
        <w:rPr>
          <w:rFonts w:ascii="Times New Roman" w:hAnsi="Times New Roman"/>
          <w:sz w:val="24"/>
          <w:szCs w:val="24"/>
        </w:rPr>
        <w:t xml:space="preserve">   в сумме- </w:t>
      </w:r>
      <w:r w:rsidR="009C6544">
        <w:rPr>
          <w:rFonts w:ascii="Times New Roman" w:hAnsi="Times New Roman"/>
          <w:sz w:val="24"/>
          <w:szCs w:val="24"/>
        </w:rPr>
        <w:t>2</w:t>
      </w:r>
      <w:r w:rsidR="00FA6999">
        <w:rPr>
          <w:rFonts w:ascii="Times New Roman" w:hAnsi="Times New Roman"/>
          <w:sz w:val="24"/>
          <w:szCs w:val="24"/>
        </w:rPr>
        <w:t xml:space="preserve"> 836.0 </w:t>
      </w:r>
      <w:r w:rsidRPr="00577CBD">
        <w:rPr>
          <w:rFonts w:ascii="Times New Roman" w:hAnsi="Times New Roman"/>
          <w:sz w:val="24"/>
          <w:szCs w:val="24"/>
        </w:rPr>
        <w:t>тыс. руб.,  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назначения)  в разрезе разделов классификации расходов  на </w:t>
      </w:r>
      <w:r w:rsidR="00E62B71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E62B71">
        <w:rPr>
          <w:rFonts w:ascii="Times New Roman" w:hAnsi="Times New Roman"/>
          <w:b/>
          <w:sz w:val="24"/>
          <w:szCs w:val="24"/>
        </w:rPr>
        <w:t>2019</w:t>
      </w:r>
      <w:r w:rsidR="009C6544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Рассматривая структуру расходов бюджета,  мы видим, что плановые показатели по </w:t>
      </w:r>
      <w:r w:rsidR="00F54791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из </w:t>
      </w:r>
      <w:r w:rsidR="00F54791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разделов  классификации расходов бюджета  на </w:t>
      </w:r>
      <w:r w:rsidR="00E62B71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год, </w:t>
      </w:r>
      <w:r w:rsidR="00FA6999">
        <w:rPr>
          <w:rFonts w:ascii="Times New Roman" w:hAnsi="Times New Roman"/>
          <w:sz w:val="24"/>
          <w:szCs w:val="24"/>
        </w:rPr>
        <w:t xml:space="preserve">не </w:t>
      </w:r>
      <w:r w:rsidRPr="00464050">
        <w:rPr>
          <w:rFonts w:ascii="Times New Roman" w:hAnsi="Times New Roman"/>
          <w:sz w:val="24"/>
          <w:szCs w:val="24"/>
        </w:rPr>
        <w:t xml:space="preserve">значительно </w:t>
      </w:r>
      <w:r w:rsidR="00FA6999">
        <w:rPr>
          <w:rFonts w:ascii="Times New Roman" w:hAnsi="Times New Roman"/>
          <w:sz w:val="24"/>
          <w:szCs w:val="24"/>
        </w:rPr>
        <w:t>выше</w:t>
      </w:r>
      <w:r w:rsidRPr="00464050">
        <w:rPr>
          <w:rFonts w:ascii="Times New Roman" w:hAnsi="Times New Roman"/>
          <w:sz w:val="24"/>
          <w:szCs w:val="24"/>
        </w:rPr>
        <w:t xml:space="preserve">  ожидаемых показателей за </w:t>
      </w:r>
      <w:r w:rsidR="00E62B71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E62B71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год,   составят в сумме </w:t>
      </w:r>
      <w:r w:rsidR="00F54791">
        <w:rPr>
          <w:rFonts w:ascii="Times New Roman" w:hAnsi="Times New Roman"/>
          <w:sz w:val="24"/>
          <w:szCs w:val="24"/>
        </w:rPr>
        <w:t>5 698.9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на </w:t>
      </w:r>
      <w:r w:rsidR="00E62B71">
        <w:rPr>
          <w:rFonts w:ascii="Times New Roman" w:hAnsi="Times New Roman"/>
          <w:sz w:val="24"/>
          <w:szCs w:val="24"/>
        </w:rPr>
        <w:t>2021</w:t>
      </w:r>
      <w:r w:rsidR="009C6544">
        <w:rPr>
          <w:rFonts w:ascii="Times New Roman" w:hAnsi="Times New Roman"/>
          <w:sz w:val="24"/>
          <w:szCs w:val="24"/>
        </w:rPr>
        <w:t xml:space="preserve"> – </w:t>
      </w:r>
      <w:r w:rsidR="00E62B7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г.г. расходы на </w:t>
      </w:r>
      <w:r w:rsidR="00E62B71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F54791">
        <w:rPr>
          <w:rFonts w:ascii="Times New Roman" w:hAnsi="Times New Roman"/>
          <w:sz w:val="24"/>
          <w:szCs w:val="24"/>
        </w:rPr>
        <w:t>2 980.1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9C6544">
        <w:rPr>
          <w:rFonts w:ascii="Times New Roman" w:hAnsi="Times New Roman"/>
          <w:sz w:val="24"/>
          <w:szCs w:val="24"/>
        </w:rPr>
        <w:t>, у</w:t>
      </w:r>
      <w:r w:rsidR="00F54791">
        <w:rPr>
          <w:rFonts w:ascii="Times New Roman" w:hAnsi="Times New Roman"/>
          <w:sz w:val="24"/>
          <w:szCs w:val="24"/>
        </w:rPr>
        <w:t xml:space="preserve">меньшение 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</w:t>
      </w:r>
      <w:r w:rsidR="00374575">
        <w:rPr>
          <w:rFonts w:ascii="Times New Roman" w:hAnsi="Times New Roman"/>
          <w:sz w:val="24"/>
          <w:szCs w:val="24"/>
        </w:rPr>
        <w:t xml:space="preserve">и с  ожидаемыми расходами </w:t>
      </w:r>
      <w:r w:rsidR="00E62B71">
        <w:rPr>
          <w:rFonts w:ascii="Times New Roman" w:hAnsi="Times New Roman"/>
          <w:sz w:val="24"/>
          <w:szCs w:val="24"/>
        </w:rPr>
        <w:t>2019</w:t>
      </w:r>
      <w:r w:rsidR="00374575">
        <w:rPr>
          <w:rFonts w:ascii="Times New Roman" w:hAnsi="Times New Roman"/>
          <w:sz w:val="24"/>
          <w:szCs w:val="24"/>
        </w:rPr>
        <w:t xml:space="preserve"> год</w:t>
      </w:r>
      <w:r w:rsidRPr="00464050">
        <w:rPr>
          <w:rFonts w:ascii="Times New Roman" w:hAnsi="Times New Roman"/>
          <w:sz w:val="24"/>
          <w:szCs w:val="24"/>
        </w:rPr>
        <w:t xml:space="preserve">  составит –</w:t>
      </w:r>
      <w:r w:rsidR="00F54791">
        <w:rPr>
          <w:rFonts w:ascii="Times New Roman" w:hAnsi="Times New Roman"/>
          <w:sz w:val="24"/>
          <w:szCs w:val="24"/>
        </w:rPr>
        <w:t>2 718.8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У</w:t>
      </w:r>
      <w:r w:rsidR="00F54791">
        <w:rPr>
          <w:rFonts w:ascii="Times New Roman" w:hAnsi="Times New Roman"/>
          <w:sz w:val="24"/>
          <w:szCs w:val="24"/>
        </w:rPr>
        <w:t>меньшение</w:t>
      </w:r>
      <w:r w:rsidRPr="00464050">
        <w:rPr>
          <w:rFonts w:ascii="Times New Roman" w:hAnsi="Times New Roman"/>
          <w:sz w:val="24"/>
          <w:szCs w:val="24"/>
        </w:rPr>
        <w:t xml:space="preserve">  расходов в проекте  бюджета на </w:t>
      </w:r>
      <w:r w:rsidR="00E62B71">
        <w:rPr>
          <w:rFonts w:ascii="Times New Roman" w:hAnsi="Times New Roman"/>
          <w:sz w:val="24"/>
          <w:szCs w:val="24"/>
        </w:rPr>
        <w:t>2020</w:t>
      </w:r>
      <w:r w:rsidR="00374575">
        <w:rPr>
          <w:rFonts w:ascii="Times New Roman" w:hAnsi="Times New Roman"/>
          <w:sz w:val="24"/>
          <w:szCs w:val="24"/>
        </w:rPr>
        <w:t xml:space="preserve"> год</w:t>
      </w:r>
      <w:r w:rsidRPr="00464050">
        <w:rPr>
          <w:rFonts w:ascii="Times New Roman" w:hAnsi="Times New Roman"/>
          <w:sz w:val="24"/>
          <w:szCs w:val="24"/>
        </w:rPr>
        <w:t xml:space="preserve"> с ожидаемыми расходами  за 201</w:t>
      </w:r>
      <w:r w:rsidR="00374575">
        <w:rPr>
          <w:rFonts w:ascii="Times New Roman" w:hAnsi="Times New Roman"/>
          <w:sz w:val="24"/>
          <w:szCs w:val="24"/>
        </w:rPr>
        <w:t>6 год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:rsidR="00F54791" w:rsidRDefault="00F54791" w:rsidP="00F547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544">
        <w:rPr>
          <w:rFonts w:ascii="Times New Roman" w:hAnsi="Times New Roman"/>
          <w:b/>
          <w:sz w:val="24"/>
          <w:szCs w:val="24"/>
        </w:rPr>
        <w:t xml:space="preserve">-«Национальная оборона» на </w:t>
      </w:r>
      <w:r>
        <w:rPr>
          <w:rFonts w:ascii="Times New Roman" w:hAnsi="Times New Roman"/>
          <w:b/>
          <w:sz w:val="24"/>
          <w:szCs w:val="24"/>
        </w:rPr>
        <w:t>82.3</w:t>
      </w:r>
      <w:r w:rsidRPr="009C6544">
        <w:rPr>
          <w:rFonts w:ascii="Times New Roman" w:hAnsi="Times New Roman"/>
          <w:sz w:val="24"/>
          <w:szCs w:val="24"/>
        </w:rPr>
        <w:t xml:space="preserve"> тыс.руб.;</w:t>
      </w:r>
    </w:p>
    <w:p w:rsidR="00FA6999" w:rsidRDefault="00FA6999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6544">
        <w:rPr>
          <w:rFonts w:ascii="Times New Roman" w:hAnsi="Times New Roman"/>
          <w:b/>
          <w:sz w:val="24"/>
          <w:szCs w:val="24"/>
        </w:rPr>
        <w:t>-«Национальная безопасность и правоохранительная деятельность»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F54791">
        <w:rPr>
          <w:rFonts w:ascii="Times New Roman" w:hAnsi="Times New Roman"/>
          <w:b/>
          <w:sz w:val="24"/>
          <w:szCs w:val="24"/>
        </w:rPr>
        <w:t>52.1</w:t>
      </w:r>
      <w:r>
        <w:rPr>
          <w:rFonts w:ascii="Times New Roman" w:hAnsi="Times New Roman"/>
          <w:b/>
          <w:sz w:val="24"/>
          <w:szCs w:val="24"/>
        </w:rPr>
        <w:t xml:space="preserve"> тыс.руб.;</w:t>
      </w:r>
    </w:p>
    <w:p w:rsidR="009C6544" w:rsidRPr="009C6544" w:rsidRDefault="009C6544" w:rsidP="009C6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544">
        <w:rPr>
          <w:rFonts w:ascii="Times New Roman" w:hAnsi="Times New Roman"/>
          <w:sz w:val="24"/>
          <w:szCs w:val="24"/>
        </w:rPr>
        <w:t>-</w:t>
      </w:r>
      <w:r w:rsidRPr="009C6544">
        <w:rPr>
          <w:rFonts w:ascii="Times New Roman" w:hAnsi="Times New Roman"/>
          <w:b/>
          <w:sz w:val="24"/>
          <w:szCs w:val="24"/>
        </w:rPr>
        <w:t xml:space="preserve">«Национальная экономика»- на </w:t>
      </w:r>
      <w:r w:rsidR="00F54791">
        <w:rPr>
          <w:rFonts w:ascii="Times New Roman" w:hAnsi="Times New Roman"/>
          <w:b/>
          <w:sz w:val="24"/>
          <w:szCs w:val="24"/>
        </w:rPr>
        <w:t>1 905.3</w:t>
      </w:r>
      <w:r w:rsidRPr="009C6544">
        <w:rPr>
          <w:rFonts w:ascii="Times New Roman" w:hAnsi="Times New Roman"/>
          <w:b/>
          <w:sz w:val="24"/>
          <w:szCs w:val="24"/>
        </w:rPr>
        <w:t xml:space="preserve"> </w:t>
      </w:r>
      <w:r w:rsidRPr="009C6544">
        <w:rPr>
          <w:rFonts w:ascii="Times New Roman" w:hAnsi="Times New Roman"/>
          <w:sz w:val="24"/>
          <w:szCs w:val="24"/>
        </w:rPr>
        <w:t>тыс.руб.;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F54791">
        <w:rPr>
          <w:rFonts w:ascii="Times New Roman" w:hAnsi="Times New Roman"/>
          <w:b/>
          <w:sz w:val="24"/>
          <w:szCs w:val="24"/>
        </w:rPr>
        <w:t>369.1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402660">
        <w:rPr>
          <w:rFonts w:ascii="Times New Roman" w:hAnsi="Times New Roman"/>
          <w:sz w:val="24"/>
          <w:szCs w:val="24"/>
        </w:rPr>
        <w:t>;</w:t>
      </w:r>
    </w:p>
    <w:p w:rsidR="00F54791" w:rsidRDefault="00F54791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4050">
        <w:rPr>
          <w:rFonts w:ascii="Times New Roman" w:hAnsi="Times New Roman"/>
          <w:b/>
          <w:sz w:val="24"/>
          <w:szCs w:val="24"/>
        </w:rPr>
        <w:t>«Образование»</w:t>
      </w:r>
      <w:r>
        <w:rPr>
          <w:rFonts w:ascii="Times New Roman" w:hAnsi="Times New Roman"/>
          <w:b/>
          <w:sz w:val="24"/>
          <w:szCs w:val="24"/>
        </w:rPr>
        <w:t xml:space="preserve"> на 5.0 тыс.руб.;</w:t>
      </w:r>
    </w:p>
    <w:p w:rsidR="004220E8" w:rsidRDefault="004220E8" w:rsidP="004220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«Культура, кинематография 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F54791">
        <w:rPr>
          <w:rFonts w:ascii="Times New Roman" w:hAnsi="Times New Roman"/>
          <w:b/>
          <w:sz w:val="24"/>
          <w:szCs w:val="24"/>
        </w:rPr>
        <w:t>314.5</w:t>
      </w:r>
      <w:r w:rsidR="008422B9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</w:p>
    <w:p w:rsidR="00464050" w:rsidRDefault="0040266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54791">
        <w:rPr>
          <w:rFonts w:ascii="Times New Roman" w:hAnsi="Times New Roman"/>
          <w:sz w:val="24"/>
          <w:szCs w:val="24"/>
        </w:rPr>
        <w:t>величение</w:t>
      </w:r>
      <w:r w:rsidR="00464050" w:rsidRPr="00464050">
        <w:rPr>
          <w:rFonts w:ascii="Times New Roman" w:hAnsi="Times New Roman"/>
          <w:sz w:val="24"/>
          <w:szCs w:val="24"/>
        </w:rPr>
        <w:t xml:space="preserve"> расходов запланировано- по  разделам:</w:t>
      </w:r>
    </w:p>
    <w:p w:rsidR="00F54791" w:rsidRDefault="00F54791" w:rsidP="00F547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544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на </w:t>
      </w:r>
      <w:r>
        <w:rPr>
          <w:rFonts w:ascii="Times New Roman" w:hAnsi="Times New Roman"/>
          <w:b/>
          <w:sz w:val="24"/>
          <w:szCs w:val="24"/>
        </w:rPr>
        <w:t>9.5</w:t>
      </w:r>
      <w:r w:rsidRPr="009C6544">
        <w:rPr>
          <w:rFonts w:ascii="Times New Roman" w:hAnsi="Times New Roman"/>
          <w:sz w:val="24"/>
          <w:szCs w:val="24"/>
        </w:rPr>
        <w:t xml:space="preserve"> тыс. руб.;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0B2">
        <w:rPr>
          <w:rFonts w:ascii="Times New Roman" w:hAnsi="Times New Roman"/>
          <w:sz w:val="24"/>
          <w:szCs w:val="24"/>
        </w:rPr>
        <w:t xml:space="preserve">В </w:t>
      </w:r>
      <w:r w:rsidR="00E62B71">
        <w:rPr>
          <w:rFonts w:ascii="Times New Roman" w:hAnsi="Times New Roman"/>
          <w:sz w:val="24"/>
          <w:szCs w:val="24"/>
        </w:rPr>
        <w:t>2020</w:t>
      </w:r>
      <w:r w:rsidRPr="00AA40B2">
        <w:rPr>
          <w:rFonts w:ascii="Times New Roman" w:hAnsi="Times New Roman"/>
          <w:sz w:val="24"/>
          <w:szCs w:val="24"/>
        </w:rPr>
        <w:t xml:space="preserve"> году на решение вопросов в области</w:t>
      </w:r>
      <w:r w:rsidRPr="00464050">
        <w:rPr>
          <w:rFonts w:ascii="Times New Roman" w:hAnsi="Times New Roman"/>
          <w:sz w:val="24"/>
          <w:szCs w:val="24"/>
        </w:rPr>
        <w:t xml:space="preserve"> социальной сферы будет направлено -  </w:t>
      </w:r>
      <w:r w:rsidR="00F54791">
        <w:rPr>
          <w:rFonts w:ascii="Times New Roman" w:hAnsi="Times New Roman"/>
          <w:sz w:val="24"/>
          <w:szCs w:val="24"/>
        </w:rPr>
        <w:t>234.7</w:t>
      </w:r>
      <w:r w:rsidR="0011699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тыс. руб. или  </w:t>
      </w:r>
      <w:r w:rsidR="00F54791">
        <w:rPr>
          <w:rFonts w:ascii="Times New Roman" w:hAnsi="Times New Roman"/>
          <w:sz w:val="24"/>
          <w:szCs w:val="24"/>
        </w:rPr>
        <w:t>7.88</w:t>
      </w:r>
      <w:r w:rsidR="0011699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расходов. Удельный вес в общей сумме расходов по разделу </w:t>
      </w:r>
      <w:r w:rsidR="008F7B5A" w:rsidRPr="00464050">
        <w:rPr>
          <w:rFonts w:ascii="Times New Roman" w:hAnsi="Times New Roman"/>
          <w:sz w:val="24"/>
          <w:szCs w:val="24"/>
        </w:rPr>
        <w:t xml:space="preserve">«Культура, кинематография » </w:t>
      </w:r>
      <w:r w:rsidR="008F7B5A">
        <w:rPr>
          <w:rFonts w:ascii="Times New Roman" w:hAnsi="Times New Roman"/>
          <w:sz w:val="24"/>
          <w:szCs w:val="24"/>
        </w:rPr>
        <w:t xml:space="preserve">- </w:t>
      </w:r>
      <w:r w:rsidR="00F54791">
        <w:rPr>
          <w:rFonts w:ascii="Times New Roman" w:hAnsi="Times New Roman"/>
          <w:sz w:val="24"/>
          <w:szCs w:val="24"/>
        </w:rPr>
        <w:t>7.88</w:t>
      </w:r>
      <w:r w:rsidR="008F7B5A">
        <w:rPr>
          <w:rFonts w:ascii="Times New Roman" w:hAnsi="Times New Roman"/>
          <w:sz w:val="24"/>
          <w:szCs w:val="24"/>
        </w:rPr>
        <w:t xml:space="preserve"> %</w:t>
      </w:r>
      <w:r w:rsidRPr="00464050">
        <w:rPr>
          <w:rFonts w:ascii="Times New Roman" w:hAnsi="Times New Roman"/>
          <w:sz w:val="24"/>
          <w:szCs w:val="24"/>
        </w:rPr>
        <w:t xml:space="preserve">. 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E62B71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>финансирование</w:t>
      </w:r>
      <w:r w:rsidR="006B53F0">
        <w:rPr>
          <w:rFonts w:ascii="Times New Roman" w:hAnsi="Times New Roman"/>
          <w:sz w:val="24"/>
          <w:szCs w:val="24"/>
        </w:rPr>
        <w:t xml:space="preserve"> </w:t>
      </w:r>
      <w:r w:rsidR="00F54791" w:rsidRPr="00F54791">
        <w:rPr>
          <w:rFonts w:ascii="Times New Roman" w:hAnsi="Times New Roman"/>
          <w:b/>
          <w:sz w:val="24"/>
          <w:szCs w:val="24"/>
        </w:rPr>
        <w:t xml:space="preserve">7 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</w:t>
      </w:r>
      <w:r w:rsidR="00813BDD">
        <w:rPr>
          <w:rFonts w:ascii="Times New Roman" w:hAnsi="Times New Roman"/>
          <w:sz w:val="24"/>
          <w:szCs w:val="24"/>
        </w:rPr>
        <w:t xml:space="preserve"> </w:t>
      </w:r>
      <w:r w:rsidR="0011699D">
        <w:rPr>
          <w:rFonts w:ascii="Times New Roman" w:hAnsi="Times New Roman"/>
          <w:b/>
          <w:sz w:val="24"/>
          <w:szCs w:val="24"/>
        </w:rPr>
        <w:t>2</w:t>
      </w:r>
      <w:r w:rsidR="00F54791">
        <w:rPr>
          <w:rFonts w:ascii="Times New Roman" w:hAnsi="Times New Roman"/>
          <w:b/>
          <w:sz w:val="24"/>
          <w:szCs w:val="24"/>
        </w:rPr>
        <w:t> 9</w:t>
      </w:r>
      <w:r w:rsidR="00602B92">
        <w:rPr>
          <w:rFonts w:ascii="Times New Roman" w:hAnsi="Times New Roman"/>
          <w:b/>
          <w:sz w:val="24"/>
          <w:szCs w:val="24"/>
        </w:rPr>
        <w:t>65</w:t>
      </w:r>
      <w:r w:rsidR="00F54791">
        <w:rPr>
          <w:rFonts w:ascii="Times New Roman" w:hAnsi="Times New Roman"/>
          <w:b/>
          <w:sz w:val="24"/>
          <w:szCs w:val="24"/>
        </w:rPr>
        <w:t>.1</w:t>
      </w:r>
      <w:r w:rsidR="0011699D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тыс. руб</w:t>
      </w:r>
      <w:r w:rsidRPr="00464050">
        <w:rPr>
          <w:rFonts w:ascii="Times New Roman" w:hAnsi="Times New Roman"/>
          <w:sz w:val="24"/>
          <w:szCs w:val="24"/>
        </w:rPr>
        <w:t>.</w:t>
      </w:r>
      <w:r w:rsidR="00374575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1D2FC6">
        <w:rPr>
          <w:rFonts w:ascii="Times New Roman" w:hAnsi="Times New Roman"/>
          <w:sz w:val="24"/>
          <w:szCs w:val="24"/>
        </w:rPr>
        <w:t>202</w:t>
      </w:r>
      <w:r w:rsidR="00E62B71">
        <w:rPr>
          <w:rFonts w:ascii="Times New Roman" w:hAnsi="Times New Roman"/>
          <w:sz w:val="24"/>
          <w:szCs w:val="24"/>
        </w:rPr>
        <w:t>1</w:t>
      </w:r>
      <w:r w:rsidR="00374575">
        <w:rPr>
          <w:rFonts w:ascii="Times New Roman" w:hAnsi="Times New Roman"/>
          <w:sz w:val="24"/>
          <w:szCs w:val="24"/>
        </w:rPr>
        <w:t xml:space="preserve"> год</w:t>
      </w:r>
      <w:r w:rsidR="0011699D">
        <w:rPr>
          <w:rFonts w:ascii="Times New Roman" w:hAnsi="Times New Roman"/>
          <w:sz w:val="24"/>
          <w:szCs w:val="24"/>
        </w:rPr>
        <w:t xml:space="preserve"> </w:t>
      </w:r>
      <w:r w:rsidR="00DB44F7">
        <w:rPr>
          <w:rFonts w:ascii="Times New Roman" w:hAnsi="Times New Roman"/>
          <w:sz w:val="24"/>
          <w:szCs w:val="24"/>
        </w:rPr>
        <w:t>по</w:t>
      </w:r>
      <w:r w:rsidR="0011699D">
        <w:rPr>
          <w:rFonts w:ascii="Times New Roman" w:hAnsi="Times New Roman"/>
          <w:sz w:val="24"/>
          <w:szCs w:val="24"/>
        </w:rPr>
        <w:t xml:space="preserve"> </w:t>
      </w:r>
      <w:r w:rsidR="00F54791" w:rsidRPr="00F54791">
        <w:rPr>
          <w:rFonts w:ascii="Times New Roman" w:hAnsi="Times New Roman"/>
          <w:b/>
          <w:sz w:val="24"/>
          <w:szCs w:val="24"/>
        </w:rPr>
        <w:t>7</w:t>
      </w:r>
      <w:r w:rsidR="0011699D" w:rsidRPr="00F54791">
        <w:rPr>
          <w:rFonts w:ascii="Times New Roman" w:hAnsi="Times New Roman"/>
          <w:b/>
          <w:sz w:val="24"/>
          <w:szCs w:val="24"/>
        </w:rPr>
        <w:t xml:space="preserve"> </w:t>
      </w:r>
      <w:r w:rsidR="00813BDD" w:rsidRPr="00F54791">
        <w:rPr>
          <w:rFonts w:ascii="Times New Roman" w:hAnsi="Times New Roman"/>
          <w:b/>
          <w:sz w:val="24"/>
          <w:szCs w:val="24"/>
        </w:rPr>
        <w:t xml:space="preserve"> </w:t>
      </w:r>
      <w:r w:rsidRPr="00F54791">
        <w:rPr>
          <w:rFonts w:ascii="Times New Roman" w:hAnsi="Times New Roman"/>
          <w:b/>
          <w:sz w:val="24"/>
          <w:szCs w:val="24"/>
        </w:rPr>
        <w:t>программ</w:t>
      </w:r>
      <w:r w:rsidR="00DB44F7" w:rsidRPr="00F54791">
        <w:rPr>
          <w:rFonts w:ascii="Times New Roman" w:hAnsi="Times New Roman"/>
          <w:b/>
          <w:sz w:val="24"/>
          <w:szCs w:val="24"/>
        </w:rPr>
        <w:t>ам</w:t>
      </w:r>
      <w:r w:rsidR="00813BDD">
        <w:rPr>
          <w:rFonts w:ascii="Times New Roman" w:hAnsi="Times New Roman"/>
          <w:sz w:val="24"/>
          <w:szCs w:val="24"/>
        </w:rPr>
        <w:t xml:space="preserve"> </w:t>
      </w:r>
      <w:r w:rsidR="00857A0A">
        <w:rPr>
          <w:rFonts w:ascii="Times New Roman" w:hAnsi="Times New Roman"/>
          <w:sz w:val="24"/>
          <w:szCs w:val="24"/>
        </w:rPr>
        <w:t xml:space="preserve">на </w:t>
      </w:r>
      <w:r w:rsidR="00F54791" w:rsidRPr="00F54791">
        <w:rPr>
          <w:rFonts w:ascii="Times New Roman" w:hAnsi="Times New Roman"/>
          <w:b/>
          <w:sz w:val="24"/>
          <w:szCs w:val="24"/>
        </w:rPr>
        <w:t>2</w:t>
      </w:r>
      <w:r w:rsidR="00602B92">
        <w:rPr>
          <w:rFonts w:ascii="Times New Roman" w:hAnsi="Times New Roman"/>
          <w:b/>
          <w:sz w:val="24"/>
          <w:szCs w:val="24"/>
        </w:rPr>
        <w:t> 375.8</w:t>
      </w:r>
      <w:r w:rsidR="00857A0A">
        <w:rPr>
          <w:rFonts w:ascii="Times New Roman" w:hAnsi="Times New Roman"/>
          <w:sz w:val="24"/>
          <w:szCs w:val="24"/>
        </w:rPr>
        <w:t xml:space="preserve"> тыс. руб. и на </w:t>
      </w:r>
      <w:r w:rsidR="00E62B71">
        <w:rPr>
          <w:rFonts w:ascii="Times New Roman" w:hAnsi="Times New Roman"/>
          <w:sz w:val="24"/>
          <w:szCs w:val="24"/>
        </w:rPr>
        <w:t>2022</w:t>
      </w:r>
      <w:r w:rsidR="00374575">
        <w:rPr>
          <w:rFonts w:ascii="Times New Roman" w:hAnsi="Times New Roman"/>
          <w:sz w:val="24"/>
          <w:szCs w:val="24"/>
        </w:rPr>
        <w:t xml:space="preserve"> год</w:t>
      </w:r>
      <w:r w:rsidR="00DB44F7">
        <w:rPr>
          <w:rFonts w:ascii="Times New Roman" w:hAnsi="Times New Roman"/>
          <w:sz w:val="24"/>
          <w:szCs w:val="24"/>
        </w:rPr>
        <w:t xml:space="preserve"> по </w:t>
      </w:r>
      <w:r w:rsidR="00F54791" w:rsidRPr="00F54791">
        <w:rPr>
          <w:rFonts w:ascii="Times New Roman" w:hAnsi="Times New Roman"/>
          <w:b/>
          <w:sz w:val="24"/>
          <w:szCs w:val="24"/>
        </w:rPr>
        <w:t>7</w:t>
      </w:r>
      <w:r w:rsidR="006B53F0" w:rsidRPr="00F54791">
        <w:rPr>
          <w:rFonts w:ascii="Times New Roman" w:hAnsi="Times New Roman"/>
          <w:b/>
          <w:sz w:val="24"/>
          <w:szCs w:val="24"/>
        </w:rPr>
        <w:t xml:space="preserve"> </w:t>
      </w:r>
      <w:r w:rsidR="00DB44F7" w:rsidRPr="00F54791">
        <w:rPr>
          <w:rFonts w:ascii="Times New Roman" w:hAnsi="Times New Roman"/>
          <w:b/>
          <w:sz w:val="24"/>
          <w:szCs w:val="24"/>
        </w:rPr>
        <w:t>программам</w:t>
      </w:r>
      <w:r w:rsidR="00DB44F7">
        <w:rPr>
          <w:rFonts w:ascii="Times New Roman" w:hAnsi="Times New Roman"/>
          <w:sz w:val="24"/>
          <w:szCs w:val="24"/>
        </w:rPr>
        <w:t xml:space="preserve"> на </w:t>
      </w:r>
      <w:r w:rsidR="00F54791">
        <w:rPr>
          <w:rFonts w:ascii="Times New Roman" w:hAnsi="Times New Roman"/>
          <w:sz w:val="24"/>
          <w:szCs w:val="24"/>
        </w:rPr>
        <w:t>–</w:t>
      </w:r>
      <w:r w:rsidR="00857A0A">
        <w:rPr>
          <w:rFonts w:ascii="Times New Roman" w:hAnsi="Times New Roman"/>
          <w:sz w:val="24"/>
          <w:szCs w:val="24"/>
        </w:rPr>
        <w:t xml:space="preserve"> </w:t>
      </w:r>
      <w:r w:rsidR="00F54791" w:rsidRPr="00F54791">
        <w:rPr>
          <w:rFonts w:ascii="Times New Roman" w:hAnsi="Times New Roman"/>
          <w:b/>
          <w:sz w:val="24"/>
          <w:szCs w:val="24"/>
        </w:rPr>
        <w:t>2</w:t>
      </w:r>
      <w:r w:rsidR="00602B92">
        <w:rPr>
          <w:rFonts w:ascii="Times New Roman" w:hAnsi="Times New Roman"/>
          <w:b/>
          <w:sz w:val="24"/>
          <w:szCs w:val="24"/>
        </w:rPr>
        <w:t> 381.8</w:t>
      </w:r>
      <w:r w:rsidR="00F54791">
        <w:rPr>
          <w:rFonts w:ascii="Times New Roman" w:hAnsi="Times New Roman"/>
          <w:sz w:val="24"/>
          <w:szCs w:val="24"/>
        </w:rPr>
        <w:t xml:space="preserve"> </w:t>
      </w:r>
      <w:r w:rsidR="00857A0A">
        <w:rPr>
          <w:rFonts w:ascii="Times New Roman" w:hAnsi="Times New Roman"/>
          <w:sz w:val="24"/>
          <w:szCs w:val="24"/>
        </w:rPr>
        <w:t>тыс. руб.</w:t>
      </w:r>
      <w:r w:rsidR="008F7B5A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EF0D34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Согласно ст. 81 Бюджетного кодекса РФ, статьёй 5 текстовой части проекта бюджета на </w:t>
      </w:r>
      <w:r w:rsidR="00E62B71">
        <w:rPr>
          <w:rFonts w:ascii="Times New Roman" w:hAnsi="Times New Roman"/>
          <w:b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E62B71">
        <w:rPr>
          <w:rFonts w:ascii="Times New Roman" w:hAnsi="Times New Roman"/>
          <w:b/>
          <w:color w:val="000000"/>
          <w:sz w:val="24"/>
          <w:szCs w:val="24"/>
          <w:lang w:eastAsia="ru-RU"/>
        </w:rPr>
        <w:t>2022</w:t>
      </w:r>
      <w:r w:rsidR="0037457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37457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расходов,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6B53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6B53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30.0 тыс. руб. и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г.г.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сумме 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926ADD">
        <w:rPr>
          <w:rFonts w:ascii="Times New Roman" w:hAnsi="Times New Roman"/>
          <w:color w:val="000000"/>
          <w:sz w:val="24"/>
          <w:szCs w:val="24"/>
          <w:lang w:eastAsia="ru-RU"/>
        </w:rPr>
        <w:t>0.0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CF22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ежегодно.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0,</w:t>
      </w:r>
      <w:r w:rsidR="00F54791">
        <w:rPr>
          <w:rFonts w:ascii="Times New Roman" w:hAnsi="Times New Roman"/>
          <w:sz w:val="24"/>
          <w:szCs w:val="24"/>
        </w:rPr>
        <w:t>34</w:t>
      </w:r>
      <w:r w:rsidRPr="00464050">
        <w:rPr>
          <w:rFonts w:ascii="Times New Roman" w:hAnsi="Times New Roman"/>
          <w:sz w:val="24"/>
          <w:szCs w:val="24"/>
        </w:rPr>
        <w:t>% от общего объема расходов бюджета сельского поселения,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E50134" w:rsidRPr="00832B1C" w:rsidRDefault="00E50134" w:rsidP="00E50134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 xml:space="preserve">В нарушение требований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п.6 статьи 81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Бюджетного Кодекса РФ </w:t>
      </w:r>
      <w:r>
        <w:rPr>
          <w:rFonts w:ascii="Times New Roman" w:hAnsi="Times New Roman"/>
          <w:sz w:val="24"/>
          <w:szCs w:val="24"/>
          <w:lang w:eastAsia="ru-RU"/>
        </w:rPr>
        <w:t xml:space="preserve">не разработан 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>порядок использования резервного фонда местной администрации в сельском поселении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1D2FC6">
        <w:rPr>
          <w:rFonts w:ascii="Times New Roman" w:hAnsi="Times New Roman"/>
          <w:sz w:val="24"/>
          <w:szCs w:val="24"/>
        </w:rPr>
        <w:t>202</w:t>
      </w:r>
      <w:r w:rsidR="00E62B71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E62B7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непрограмным  направлениям деятельности), группам ( группам и подгруппам)  видов расходов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1D2FC6">
        <w:rPr>
          <w:rFonts w:ascii="Times New Roman" w:hAnsi="Times New Roman"/>
          <w:sz w:val="24"/>
          <w:szCs w:val="24"/>
        </w:rPr>
        <w:t>202</w:t>
      </w:r>
      <w:r w:rsidR="00E62B71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E62B7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</w:t>
      </w:r>
      <w:r w:rsidRPr="00464050">
        <w:rPr>
          <w:rFonts w:ascii="Times New Roman" w:hAnsi="Times New Roman"/>
          <w:sz w:val="24"/>
          <w:szCs w:val="24"/>
        </w:rPr>
        <w:lastRenderedPageBreak/>
        <w:t xml:space="preserve">статье. Общий объем условно утверждаемых расходов бюджета сельского поселения на </w:t>
      </w:r>
      <w:r w:rsidR="00E62B71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1D2FC6">
        <w:rPr>
          <w:rFonts w:ascii="Times New Roman" w:hAnsi="Times New Roman"/>
          <w:sz w:val="24"/>
          <w:szCs w:val="24"/>
        </w:rPr>
        <w:t>2020</w:t>
      </w:r>
      <w:r w:rsidR="00D27471">
        <w:rPr>
          <w:rFonts w:ascii="Times New Roman" w:hAnsi="Times New Roman"/>
          <w:sz w:val="24"/>
          <w:szCs w:val="24"/>
        </w:rPr>
        <w:t xml:space="preserve"> и </w:t>
      </w:r>
      <w:r w:rsidR="00E62B7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В проекте бюджета запланировано на </w:t>
      </w:r>
      <w:r w:rsidR="001D2FC6">
        <w:rPr>
          <w:rFonts w:ascii="Times New Roman" w:hAnsi="Times New Roman"/>
          <w:sz w:val="24"/>
          <w:szCs w:val="24"/>
        </w:rPr>
        <w:t>202</w:t>
      </w:r>
      <w:r w:rsidR="00E62B71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год-  </w:t>
      </w:r>
      <w:r w:rsidR="00023858">
        <w:rPr>
          <w:rFonts w:ascii="Times New Roman" w:hAnsi="Times New Roman"/>
          <w:sz w:val="24"/>
          <w:szCs w:val="24"/>
        </w:rPr>
        <w:t>2.74</w:t>
      </w:r>
      <w:r w:rsidRPr="00464050">
        <w:rPr>
          <w:rFonts w:ascii="Times New Roman" w:hAnsi="Times New Roman"/>
          <w:sz w:val="24"/>
          <w:szCs w:val="24"/>
        </w:rPr>
        <w:t>% (</w:t>
      </w:r>
      <w:r w:rsidR="00023858">
        <w:rPr>
          <w:rFonts w:ascii="Times New Roman" w:hAnsi="Times New Roman"/>
          <w:sz w:val="24"/>
          <w:szCs w:val="24"/>
        </w:rPr>
        <w:t>61.3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D27471">
        <w:rPr>
          <w:rFonts w:ascii="Times New Roman" w:hAnsi="Times New Roman"/>
          <w:sz w:val="24"/>
          <w:szCs w:val="24"/>
        </w:rPr>
        <w:t>2</w:t>
      </w:r>
      <w:r w:rsidR="00023858">
        <w:rPr>
          <w:rFonts w:ascii="Times New Roman" w:hAnsi="Times New Roman"/>
          <w:sz w:val="24"/>
          <w:szCs w:val="24"/>
        </w:rPr>
        <w:t> 452.1</w:t>
      </w:r>
      <w:r w:rsidR="000B5B96">
        <w:rPr>
          <w:rFonts w:ascii="Times New Roman" w:hAnsi="Times New Roman"/>
          <w:sz w:val="24"/>
          <w:szCs w:val="24"/>
        </w:rPr>
        <w:t>-</w:t>
      </w:r>
      <w:r w:rsidR="00023858">
        <w:rPr>
          <w:rFonts w:ascii="Times New Roman" w:hAnsi="Times New Roman"/>
          <w:sz w:val="24"/>
          <w:szCs w:val="24"/>
        </w:rPr>
        <w:t>217.1</w:t>
      </w:r>
      <w:r w:rsidR="000B5B96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11699D">
        <w:rPr>
          <w:rFonts w:ascii="Times New Roman" w:hAnsi="Times New Roman"/>
          <w:sz w:val="24"/>
          <w:szCs w:val="24"/>
        </w:rPr>
        <w:t>2</w:t>
      </w:r>
      <w:r w:rsidR="00023858">
        <w:rPr>
          <w:rFonts w:ascii="Times New Roman" w:hAnsi="Times New Roman"/>
          <w:sz w:val="24"/>
          <w:szCs w:val="24"/>
        </w:rPr>
        <w:t> 235.0</w:t>
      </w:r>
      <w:r w:rsidR="00D27471">
        <w:rPr>
          <w:rFonts w:ascii="Times New Roman" w:hAnsi="Times New Roman"/>
          <w:sz w:val="24"/>
          <w:szCs w:val="24"/>
        </w:rPr>
        <w:t xml:space="preserve">) на </w:t>
      </w:r>
      <w:r w:rsidR="00E62B71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– 5.</w:t>
      </w:r>
      <w:r w:rsidR="00023858">
        <w:rPr>
          <w:rFonts w:ascii="Times New Roman" w:hAnsi="Times New Roman"/>
          <w:sz w:val="24"/>
          <w:szCs w:val="24"/>
        </w:rPr>
        <w:t>47</w:t>
      </w:r>
      <w:r w:rsidRPr="00464050">
        <w:rPr>
          <w:rFonts w:ascii="Times New Roman" w:hAnsi="Times New Roman"/>
          <w:sz w:val="24"/>
          <w:szCs w:val="24"/>
        </w:rPr>
        <w:t>% (</w:t>
      </w:r>
      <w:r w:rsidR="0011699D">
        <w:rPr>
          <w:rFonts w:ascii="Times New Roman" w:hAnsi="Times New Roman"/>
          <w:sz w:val="24"/>
          <w:szCs w:val="24"/>
        </w:rPr>
        <w:t>1</w:t>
      </w:r>
      <w:r w:rsidR="00023858">
        <w:rPr>
          <w:rFonts w:ascii="Times New Roman" w:hAnsi="Times New Roman"/>
          <w:sz w:val="24"/>
          <w:szCs w:val="24"/>
        </w:rPr>
        <w:t>26</w:t>
      </w:r>
      <w:r w:rsidR="0011699D">
        <w:rPr>
          <w:rFonts w:ascii="Times New Roman" w:hAnsi="Times New Roman"/>
          <w:sz w:val="24"/>
          <w:szCs w:val="24"/>
        </w:rPr>
        <w:t>.</w:t>
      </w:r>
      <w:r w:rsidR="00023858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>:(</w:t>
      </w:r>
      <w:r w:rsidR="00D27471">
        <w:rPr>
          <w:rFonts w:ascii="Times New Roman" w:hAnsi="Times New Roman"/>
          <w:sz w:val="24"/>
          <w:szCs w:val="24"/>
        </w:rPr>
        <w:t>2 </w:t>
      </w:r>
      <w:r w:rsidR="00023858">
        <w:rPr>
          <w:rFonts w:ascii="Times New Roman" w:hAnsi="Times New Roman"/>
          <w:sz w:val="24"/>
          <w:szCs w:val="24"/>
        </w:rPr>
        <w:t>523</w:t>
      </w:r>
      <w:r w:rsidR="00D27471">
        <w:rPr>
          <w:rFonts w:ascii="Times New Roman" w:hAnsi="Times New Roman"/>
          <w:sz w:val="24"/>
          <w:szCs w:val="24"/>
        </w:rPr>
        <w:t>.</w:t>
      </w:r>
      <w:r w:rsidR="00023858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>-</w:t>
      </w:r>
      <w:r w:rsidR="00023858">
        <w:rPr>
          <w:rFonts w:ascii="Times New Roman" w:hAnsi="Times New Roman"/>
          <w:sz w:val="24"/>
          <w:szCs w:val="24"/>
        </w:rPr>
        <w:t>217.1</w:t>
      </w:r>
      <w:r w:rsidRPr="00464050">
        <w:rPr>
          <w:rFonts w:ascii="Times New Roman" w:hAnsi="Times New Roman"/>
          <w:sz w:val="24"/>
          <w:szCs w:val="24"/>
        </w:rPr>
        <w:t>- 0=</w:t>
      </w:r>
      <w:r w:rsidR="0011699D">
        <w:rPr>
          <w:rFonts w:ascii="Times New Roman" w:hAnsi="Times New Roman"/>
          <w:sz w:val="24"/>
          <w:szCs w:val="24"/>
        </w:rPr>
        <w:t xml:space="preserve">2 </w:t>
      </w:r>
      <w:r w:rsidR="00023858">
        <w:rPr>
          <w:rFonts w:ascii="Times New Roman" w:hAnsi="Times New Roman"/>
          <w:sz w:val="24"/>
          <w:szCs w:val="24"/>
        </w:rPr>
        <w:t>306</w:t>
      </w:r>
      <w:r w:rsidR="00EF0D34">
        <w:rPr>
          <w:rFonts w:ascii="Times New Roman" w:hAnsi="Times New Roman"/>
          <w:sz w:val="24"/>
          <w:szCs w:val="24"/>
        </w:rPr>
        <w:t>.</w:t>
      </w:r>
      <w:r w:rsidR="00D27471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28DC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8A31C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828DC">
        <w:rPr>
          <w:rFonts w:ascii="Times New Roman" w:hAnsi="Times New Roman"/>
          <w:b/>
          <w:sz w:val="24"/>
          <w:szCs w:val="24"/>
          <w:lang w:eastAsia="ru-RU"/>
        </w:rPr>
        <w:t>Экспертиза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текстовой части проекта решения о бюджете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Pr="00464050" w:rsidRDefault="00464050" w:rsidP="000B5B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показал, что проект решения о бюджете  в основном не противоречит  бюджетному законодательству Российской Федерации</w:t>
      </w:r>
      <w:r w:rsidR="000B5B9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602B92" w:rsidRDefault="00464050" w:rsidP="00EF0D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2B92">
        <w:rPr>
          <w:rFonts w:ascii="Times New Roman" w:hAnsi="Times New Roman"/>
          <w:b/>
          <w:sz w:val="24"/>
          <w:szCs w:val="24"/>
        </w:rPr>
        <w:t>6.</w:t>
      </w:r>
      <w:r w:rsidR="008A31CA" w:rsidRPr="00602B92">
        <w:rPr>
          <w:rFonts w:ascii="Times New Roman" w:hAnsi="Times New Roman"/>
          <w:b/>
          <w:sz w:val="24"/>
          <w:szCs w:val="24"/>
        </w:rPr>
        <w:t xml:space="preserve"> </w:t>
      </w:r>
      <w:r w:rsidRPr="00602B92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8A31CA" w:rsidRPr="00602B92" w:rsidRDefault="008A31CA" w:rsidP="008A31CA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602B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E62B71" w:rsidRPr="00602B92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602B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период </w:t>
      </w:r>
      <w:r w:rsidR="001D2FC6" w:rsidRPr="00602B92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E62B71" w:rsidRPr="00602B9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602B92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62B71" w:rsidRPr="00602B92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602B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условиях  сформированной нормативной правовой базы, в соответствии с положениям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:rsidR="00602B92" w:rsidRDefault="00602B92" w:rsidP="00602B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 "Порядком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Федерации", утвержденному приказом Министерства финансов РФ  от 10.08.2018г № 167н,  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:rsidR="00602B92" w:rsidRDefault="00602B92" w:rsidP="00602B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соответствующих графах реестра  указываются:</w:t>
      </w:r>
      <w:r>
        <w:rPr>
          <w:rFonts w:ascii="Times New Roman" w:hAnsi="Times New Roman"/>
          <w:sz w:val="24"/>
          <w:szCs w:val="24"/>
        </w:rPr>
        <w:t>- вид нормативно правового акта муниципального образования (далее  НПА М.О.),   дата принятия акта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(графа 6);</w:t>
      </w:r>
    </w:p>
    <w:p w:rsidR="00602B92" w:rsidRDefault="00602B92" w:rsidP="00602B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является  НПА в целом и (или) указать абзац, подпункт, пункт, часть, статью акта не представляется возможным, то в графе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реестра муниципального образования по данному акту указывается - "в целом". Наличие незаполненных ячеек, а также ячеек без указания реквизитов  НПА,  не допускается;</w:t>
      </w:r>
    </w:p>
    <w:p w:rsidR="00602B92" w:rsidRDefault="00602B92" w:rsidP="00602B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:rsidR="00602B92" w:rsidRDefault="00602B92" w:rsidP="00602B9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-дата вступления в силу  НПА М.О,  срок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(графа 9).</w:t>
      </w:r>
    </w:p>
    <w:p w:rsidR="00602B92" w:rsidRDefault="00602B92" w:rsidP="00602B92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поселением  нарушены требования вышеназванных Рекомендаций, а именно: </w:t>
      </w:r>
    </w:p>
    <w:p w:rsidR="00602B92" w:rsidRDefault="00602B92" w:rsidP="00602B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выписке из реестра расходных обязательств  в графе 9 следует отразить  дату вступления в силу  НПА М.О,  срок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 в представленной выписке РРО не указана дата вступления в силу НПА.</w:t>
      </w:r>
    </w:p>
    <w:p w:rsidR="00602B92" w:rsidRDefault="00602B92" w:rsidP="00602B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связи с этим  необходимо привести сведения в реестре расходных обязательств в соответствие с требованиями бюджетного законодательства РФ. </w:t>
      </w:r>
    </w:p>
    <w:p w:rsidR="00EF0D34" w:rsidRDefault="00EF0D34" w:rsidP="00EF0D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7.</w:t>
      </w:r>
      <w:r w:rsidR="008947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 применения бюджетной классификации РФ  при  составлении проекта решения о бюджете.     </w:t>
      </w:r>
    </w:p>
    <w:p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724F09" w:rsidRPr="006A571A" w:rsidRDefault="00724F09" w:rsidP="00724F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>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724F09" w:rsidRPr="006A571A" w:rsidRDefault="00724F09" w:rsidP="00724F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на 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сформирован  в соответствии с правилами применения  бюджетной классификации, установленными приказом Минфина России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08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132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>н "Об утверждении Указаний о порядке применения бюджетной классификации Российской Федерации.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8947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 а также приложений к нему,  табличной части проекта решения о бюджете.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C45F0" w:rsidRPr="00EC45F0" w:rsidRDefault="00EC45F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на  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:rsidR="00EC45F0" w:rsidRPr="00EC45F0" w:rsidRDefault="00EC45F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Расходы, 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:rsidR="00EC45F0" w:rsidRPr="00EC45F0" w:rsidRDefault="00EC45F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</w:t>
      </w:r>
      <w:r w:rsidR="008947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бюджета, анализ источников        финансирования дефицита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966B16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023858">
        <w:rPr>
          <w:rFonts w:ascii="Times New Roman" w:hAnsi="Times New Roman"/>
          <w:color w:val="000000"/>
          <w:sz w:val="24"/>
          <w:szCs w:val="24"/>
          <w:lang w:eastAsia="ru-RU"/>
        </w:rPr>
        <w:t>2 980.1</w:t>
      </w:r>
      <w:r w:rsidR="00724F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0238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2 980.1 </w:t>
      </w:r>
      <w:r w:rsidR="00724F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 w:rsidR="00EC45F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положению  п.п.3 пункта 1 статьи 1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Объем предусмотренных расходов (</w:t>
      </w:r>
      <w:r w:rsidR="000238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2 980.1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руб.) соответствует суммарному объему доходов </w:t>
      </w:r>
      <w:r w:rsidR="000238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2 980.1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60EE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Проект бюджета внесен Администрацией сельского поселения  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на рассмотрение в Собрание представителей  и в контрольно-счетную палату муниципального района  для подготовки заключения по нему, в установленные сроки.</w:t>
      </w:r>
    </w:p>
    <w:p w:rsidR="00966B16" w:rsidRPr="00464050" w:rsidRDefault="00966B16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Состав документов, представленных к проекту решения Собрания представителей сельского поселения «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на 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>годов»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соот</w:t>
      </w:r>
      <w:r w:rsidR="00AA640C">
        <w:rPr>
          <w:rFonts w:ascii="Times New Roman" w:hAnsi="Times New Roman"/>
          <w:color w:val="000000"/>
          <w:sz w:val="24"/>
          <w:szCs w:val="24"/>
          <w:lang w:eastAsia="ru-RU"/>
        </w:rPr>
        <w:t>ветствует требованиям Бюджетного кодекса РФ и Положения о бюджетном устройстве и бюджетном процессе.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8A31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на плановый период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AA640C" w:rsidRPr="00AA640C" w:rsidRDefault="00AA640C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Структура проекта решения о бюджете сельского поселения Новое Аделяково на 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годов, соответствует требованиям бюджетного законодательства Российской Федерации. </w:t>
      </w:r>
    </w:p>
    <w:p w:rsidR="00464050" w:rsidRPr="00464050" w:rsidRDefault="00AA640C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A31C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При формировании  бюджета  на </w:t>
      </w:r>
      <w:r w:rsidR="00E62B71">
        <w:rPr>
          <w:rFonts w:ascii="Times New Roman" w:hAnsi="Times New Roman"/>
          <w:sz w:val="24"/>
          <w:szCs w:val="24"/>
        </w:rPr>
        <w:t>2020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1D2FC6">
        <w:rPr>
          <w:rFonts w:ascii="Times New Roman" w:hAnsi="Times New Roman"/>
          <w:sz w:val="24"/>
          <w:szCs w:val="24"/>
        </w:rPr>
        <w:t>202</w:t>
      </w:r>
      <w:r w:rsidR="00E62B71">
        <w:rPr>
          <w:rFonts w:ascii="Times New Roman" w:hAnsi="Times New Roman"/>
          <w:sz w:val="24"/>
          <w:szCs w:val="24"/>
        </w:rPr>
        <w:t>1</w:t>
      </w:r>
      <w:r w:rsidR="00464050" w:rsidRPr="00464050">
        <w:rPr>
          <w:rFonts w:ascii="Times New Roman" w:hAnsi="Times New Roman"/>
          <w:sz w:val="24"/>
          <w:szCs w:val="24"/>
        </w:rPr>
        <w:t xml:space="preserve"> и </w:t>
      </w:r>
      <w:r w:rsidR="00E62B71">
        <w:rPr>
          <w:rFonts w:ascii="Times New Roman" w:hAnsi="Times New Roman"/>
          <w:sz w:val="24"/>
          <w:szCs w:val="24"/>
        </w:rPr>
        <w:t>2022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годов  соблюдался  принцип  достоверности отражения доходов, установленный статьей  37 Бюджетного кодекса Российской Федерации;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AA640C">
        <w:rPr>
          <w:rFonts w:ascii="Times New Roman" w:hAnsi="Times New Roman"/>
          <w:b/>
          <w:sz w:val="24"/>
          <w:szCs w:val="24"/>
        </w:rPr>
        <w:t>3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AA640C">
        <w:rPr>
          <w:rFonts w:ascii="Times New Roman" w:hAnsi="Times New Roman"/>
          <w:sz w:val="24"/>
          <w:szCs w:val="24"/>
        </w:rPr>
        <w:t xml:space="preserve"> В</w:t>
      </w:r>
      <w:r w:rsidRPr="00464050">
        <w:rPr>
          <w:rFonts w:ascii="Times New Roman" w:hAnsi="Times New Roman"/>
          <w:sz w:val="24"/>
          <w:szCs w:val="24"/>
        </w:rPr>
        <w:t xml:space="preserve"> пред</w:t>
      </w:r>
      <w:r w:rsidR="00AA640C">
        <w:rPr>
          <w:rFonts w:ascii="Times New Roman" w:hAnsi="Times New Roman"/>
          <w:sz w:val="24"/>
          <w:szCs w:val="24"/>
        </w:rPr>
        <w:t>ставленной пояснительной записке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E62B71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:rsidR="00464050" w:rsidRDefault="00AA640C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B92">
        <w:rPr>
          <w:rFonts w:ascii="Times New Roman" w:hAnsi="Times New Roman"/>
          <w:b/>
          <w:sz w:val="24"/>
          <w:szCs w:val="24"/>
        </w:rPr>
        <w:t>4</w:t>
      </w:r>
      <w:r w:rsidR="00464050" w:rsidRPr="00602B92">
        <w:rPr>
          <w:rFonts w:ascii="Times New Roman" w:hAnsi="Times New Roman"/>
          <w:b/>
          <w:sz w:val="24"/>
          <w:szCs w:val="24"/>
        </w:rPr>
        <w:t xml:space="preserve">. </w:t>
      </w:r>
      <w:r w:rsidR="00464050" w:rsidRPr="00602B92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показал, что:</w:t>
      </w:r>
    </w:p>
    <w:p w:rsidR="00602B92" w:rsidRDefault="00602B92" w:rsidP="00602B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-В выписке из реестра расходных обязательств  в графе 9 следует отразить  дату вступления в силу  НПА М.О,  срок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 в представленной выписке РРО не указана дата вступления в силу НПА.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C93F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8160EE" w:rsidRPr="008160EE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="00407E46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бездефицитным,  сбалансирован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07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 w:rsidR="00407E46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8A31CA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 пояснительной записке, подробно отразить причины увеличения или уменьшения расходов по сравнению с ожидаемыми и плановыми расходами </w:t>
      </w:r>
      <w:r w:rsidR="00E62B71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года); </w:t>
      </w:r>
    </w:p>
    <w:p w:rsidR="00464050" w:rsidRPr="00464050" w:rsidRDefault="008A31CA" w:rsidP="0046405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343D2B">
        <w:rPr>
          <w:rFonts w:ascii="Times New Roman" w:hAnsi="Times New Roman"/>
          <w:b/>
          <w:sz w:val="24"/>
          <w:szCs w:val="24"/>
        </w:rPr>
        <w:t>2</w:t>
      </w:r>
      <w:r w:rsidR="00464050" w:rsidRPr="008A31CA">
        <w:rPr>
          <w:rFonts w:ascii="Times New Roman" w:hAnsi="Times New Roman"/>
          <w:b/>
          <w:sz w:val="24"/>
          <w:szCs w:val="24"/>
        </w:rPr>
        <w:t>.</w:t>
      </w:r>
      <w:r w:rsidR="00464050" w:rsidRPr="008A31CA">
        <w:rPr>
          <w:rFonts w:ascii="Times New Roman" w:hAnsi="Times New Roman"/>
          <w:sz w:val="24"/>
          <w:szCs w:val="24"/>
        </w:rPr>
        <w:t xml:space="preserve"> </w:t>
      </w:r>
      <w:r w:rsidR="00602B92">
        <w:rPr>
          <w:rFonts w:ascii="Times New Roman" w:hAnsi="Times New Roman"/>
          <w:sz w:val="24"/>
          <w:szCs w:val="24"/>
        </w:rPr>
        <w:t>П</w:t>
      </w:r>
      <w:r w:rsidR="00464050" w:rsidRPr="008A31CA">
        <w:rPr>
          <w:rFonts w:ascii="Times New Roman" w:eastAsia="MS Mincho" w:hAnsi="Times New Roman"/>
          <w:sz w:val="24"/>
          <w:szCs w:val="24"/>
          <w:lang w:eastAsia="ja-JP"/>
        </w:rPr>
        <w:t>ривести сведения в реестре расходных обязательств в соответствие с требованиями бюджетного законодательства РФ</w:t>
      </w:r>
      <w:r w:rsidR="008160EE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4050" w:rsidRPr="00464050" w:rsidRDefault="00464050" w:rsidP="002852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поселения  «О бюджете сельского поселения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E62B71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>принять бюджет сельского поселения</w:t>
      </w:r>
      <w:r w:rsidR="008947D5">
        <w:rPr>
          <w:rFonts w:ascii="Times New Roman" w:hAnsi="Times New Roman"/>
          <w:sz w:val="24"/>
          <w:szCs w:val="24"/>
        </w:rPr>
        <w:t xml:space="preserve">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5E621D" w:rsidRPr="005E621D" w:rsidRDefault="00464050" w:rsidP="00C93FE8">
      <w:pPr>
        <w:spacing w:after="0" w:line="240" w:lineRule="auto"/>
        <w:jc w:val="both"/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9344DD">
        <w:rPr>
          <w:rFonts w:ascii="Times New Roman" w:hAnsi="Times New Roman"/>
          <w:sz w:val="24"/>
          <w:szCs w:val="24"/>
        </w:rPr>
        <w:t>Челно-Вершинский</w:t>
      </w:r>
      <w:r w:rsidR="008947D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9344DD">
        <w:rPr>
          <w:rFonts w:ascii="Times New Roman" w:hAnsi="Times New Roman"/>
          <w:sz w:val="24"/>
          <w:szCs w:val="24"/>
        </w:rPr>
        <w:t>Е.Г.Сарейкина</w:t>
      </w:r>
    </w:p>
    <w:p w:rsidR="005E621D" w:rsidRPr="004D1FA8" w:rsidRDefault="005E621D" w:rsidP="00B027D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5E621D" w:rsidRPr="004D1FA8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2A7" w:rsidRDefault="005C02A7" w:rsidP="00E12614">
      <w:pPr>
        <w:spacing w:after="0" w:line="240" w:lineRule="auto"/>
      </w:pPr>
      <w:r>
        <w:separator/>
      </w:r>
    </w:p>
  </w:endnote>
  <w:endnote w:type="continuationSeparator" w:id="1">
    <w:p w:rsidR="005C02A7" w:rsidRDefault="005C02A7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2A7" w:rsidRDefault="005C02A7" w:rsidP="00E12614">
      <w:pPr>
        <w:spacing w:after="0" w:line="240" w:lineRule="auto"/>
      </w:pPr>
      <w:r>
        <w:separator/>
      </w:r>
    </w:p>
  </w:footnote>
  <w:footnote w:type="continuationSeparator" w:id="1">
    <w:p w:rsidR="005C02A7" w:rsidRDefault="005C02A7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372779"/>
    <w:multiLevelType w:val="hybridMultilevel"/>
    <w:tmpl w:val="B502A48E"/>
    <w:lvl w:ilvl="0" w:tplc="CAB03B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1B9A"/>
    <w:rsid w:val="00002570"/>
    <w:rsid w:val="00004D5F"/>
    <w:rsid w:val="0000698C"/>
    <w:rsid w:val="000077FD"/>
    <w:rsid w:val="00010699"/>
    <w:rsid w:val="000165F7"/>
    <w:rsid w:val="00023858"/>
    <w:rsid w:val="000308FA"/>
    <w:rsid w:val="00032EF6"/>
    <w:rsid w:val="00033381"/>
    <w:rsid w:val="000413C0"/>
    <w:rsid w:val="00041C4C"/>
    <w:rsid w:val="000445DF"/>
    <w:rsid w:val="0005340C"/>
    <w:rsid w:val="00056072"/>
    <w:rsid w:val="000604A5"/>
    <w:rsid w:val="00061663"/>
    <w:rsid w:val="00063E8A"/>
    <w:rsid w:val="00063F55"/>
    <w:rsid w:val="00064959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3EFF"/>
    <w:rsid w:val="000845E4"/>
    <w:rsid w:val="00084BB6"/>
    <w:rsid w:val="00087070"/>
    <w:rsid w:val="00091829"/>
    <w:rsid w:val="000937A2"/>
    <w:rsid w:val="00097364"/>
    <w:rsid w:val="000A2126"/>
    <w:rsid w:val="000A32C4"/>
    <w:rsid w:val="000A5469"/>
    <w:rsid w:val="000A5E02"/>
    <w:rsid w:val="000A74AC"/>
    <w:rsid w:val="000B258C"/>
    <w:rsid w:val="000B30F7"/>
    <w:rsid w:val="000B5B96"/>
    <w:rsid w:val="000B5E70"/>
    <w:rsid w:val="000C1E11"/>
    <w:rsid w:val="000C1FE8"/>
    <w:rsid w:val="000C4422"/>
    <w:rsid w:val="000C7DF1"/>
    <w:rsid w:val="000D06E9"/>
    <w:rsid w:val="000D1218"/>
    <w:rsid w:val="000D126C"/>
    <w:rsid w:val="000D2DAD"/>
    <w:rsid w:val="000D7061"/>
    <w:rsid w:val="000E4AE5"/>
    <w:rsid w:val="000E4FE6"/>
    <w:rsid w:val="000E62FD"/>
    <w:rsid w:val="000E6537"/>
    <w:rsid w:val="000F399C"/>
    <w:rsid w:val="000F4997"/>
    <w:rsid w:val="00100007"/>
    <w:rsid w:val="0010094A"/>
    <w:rsid w:val="00100E36"/>
    <w:rsid w:val="0010116A"/>
    <w:rsid w:val="00113033"/>
    <w:rsid w:val="0011403A"/>
    <w:rsid w:val="00115B22"/>
    <w:rsid w:val="0011699D"/>
    <w:rsid w:val="00122990"/>
    <w:rsid w:val="00135234"/>
    <w:rsid w:val="0014243F"/>
    <w:rsid w:val="001437DC"/>
    <w:rsid w:val="001457FE"/>
    <w:rsid w:val="00151781"/>
    <w:rsid w:val="00152169"/>
    <w:rsid w:val="001546A9"/>
    <w:rsid w:val="00160F9E"/>
    <w:rsid w:val="00161887"/>
    <w:rsid w:val="00162A5C"/>
    <w:rsid w:val="00165043"/>
    <w:rsid w:val="00165A7C"/>
    <w:rsid w:val="0016740D"/>
    <w:rsid w:val="00174DBE"/>
    <w:rsid w:val="001770E7"/>
    <w:rsid w:val="0018219F"/>
    <w:rsid w:val="00183A76"/>
    <w:rsid w:val="00187283"/>
    <w:rsid w:val="00190865"/>
    <w:rsid w:val="0019549F"/>
    <w:rsid w:val="00196058"/>
    <w:rsid w:val="00196CF4"/>
    <w:rsid w:val="001A2539"/>
    <w:rsid w:val="001A3D5B"/>
    <w:rsid w:val="001A4D3E"/>
    <w:rsid w:val="001B0579"/>
    <w:rsid w:val="001B2B4E"/>
    <w:rsid w:val="001C0851"/>
    <w:rsid w:val="001C276D"/>
    <w:rsid w:val="001C2D1C"/>
    <w:rsid w:val="001C341F"/>
    <w:rsid w:val="001C37A9"/>
    <w:rsid w:val="001D2FC6"/>
    <w:rsid w:val="001D3C99"/>
    <w:rsid w:val="001E353C"/>
    <w:rsid w:val="001E51BA"/>
    <w:rsid w:val="001E60C2"/>
    <w:rsid w:val="001F06A4"/>
    <w:rsid w:val="001F18CD"/>
    <w:rsid w:val="001F1A59"/>
    <w:rsid w:val="001F310D"/>
    <w:rsid w:val="001F6AD0"/>
    <w:rsid w:val="001F7132"/>
    <w:rsid w:val="00201243"/>
    <w:rsid w:val="0021790D"/>
    <w:rsid w:val="00226023"/>
    <w:rsid w:val="00236EA1"/>
    <w:rsid w:val="002405A0"/>
    <w:rsid w:val="0024063A"/>
    <w:rsid w:val="002436DC"/>
    <w:rsid w:val="0024669F"/>
    <w:rsid w:val="0025014A"/>
    <w:rsid w:val="002514C5"/>
    <w:rsid w:val="002654F9"/>
    <w:rsid w:val="00266DB6"/>
    <w:rsid w:val="0027516D"/>
    <w:rsid w:val="00277C00"/>
    <w:rsid w:val="0028525A"/>
    <w:rsid w:val="002870DB"/>
    <w:rsid w:val="00292973"/>
    <w:rsid w:val="0029562B"/>
    <w:rsid w:val="002A5F70"/>
    <w:rsid w:val="002A60A5"/>
    <w:rsid w:val="002A6E87"/>
    <w:rsid w:val="002B152B"/>
    <w:rsid w:val="002B2F56"/>
    <w:rsid w:val="002B35CC"/>
    <w:rsid w:val="002B4F2E"/>
    <w:rsid w:val="002C0BF5"/>
    <w:rsid w:val="002C383F"/>
    <w:rsid w:val="002D4A81"/>
    <w:rsid w:val="002D6E7F"/>
    <w:rsid w:val="002D7C40"/>
    <w:rsid w:val="002E07A2"/>
    <w:rsid w:val="002E0EAC"/>
    <w:rsid w:val="002E4A52"/>
    <w:rsid w:val="002E5523"/>
    <w:rsid w:val="002F6BCD"/>
    <w:rsid w:val="002F7995"/>
    <w:rsid w:val="003013B7"/>
    <w:rsid w:val="00303EE1"/>
    <w:rsid w:val="0030439F"/>
    <w:rsid w:val="00312021"/>
    <w:rsid w:val="003146D1"/>
    <w:rsid w:val="003252A9"/>
    <w:rsid w:val="003276CE"/>
    <w:rsid w:val="003322C3"/>
    <w:rsid w:val="00335649"/>
    <w:rsid w:val="00335EFE"/>
    <w:rsid w:val="003407D6"/>
    <w:rsid w:val="00343D2B"/>
    <w:rsid w:val="00347073"/>
    <w:rsid w:val="003543B7"/>
    <w:rsid w:val="00354F47"/>
    <w:rsid w:val="00355078"/>
    <w:rsid w:val="00365F28"/>
    <w:rsid w:val="00367408"/>
    <w:rsid w:val="003705D9"/>
    <w:rsid w:val="00370D57"/>
    <w:rsid w:val="00373B64"/>
    <w:rsid w:val="00374575"/>
    <w:rsid w:val="00375409"/>
    <w:rsid w:val="003935FA"/>
    <w:rsid w:val="003A063E"/>
    <w:rsid w:val="003A0ACC"/>
    <w:rsid w:val="003B2037"/>
    <w:rsid w:val="003B2400"/>
    <w:rsid w:val="003B36FD"/>
    <w:rsid w:val="003B7604"/>
    <w:rsid w:val="003C6189"/>
    <w:rsid w:val="003D0AD4"/>
    <w:rsid w:val="003D3EDE"/>
    <w:rsid w:val="003D4877"/>
    <w:rsid w:val="003D5D88"/>
    <w:rsid w:val="003E02EC"/>
    <w:rsid w:val="003E3251"/>
    <w:rsid w:val="003F2564"/>
    <w:rsid w:val="003F53B8"/>
    <w:rsid w:val="003F56FA"/>
    <w:rsid w:val="00401F2B"/>
    <w:rsid w:val="00402660"/>
    <w:rsid w:val="00405EA7"/>
    <w:rsid w:val="00407A99"/>
    <w:rsid w:val="00407E46"/>
    <w:rsid w:val="004117CE"/>
    <w:rsid w:val="00411D3D"/>
    <w:rsid w:val="00412923"/>
    <w:rsid w:val="00414A40"/>
    <w:rsid w:val="00422018"/>
    <w:rsid w:val="004220E8"/>
    <w:rsid w:val="004233A2"/>
    <w:rsid w:val="00432950"/>
    <w:rsid w:val="00437AB3"/>
    <w:rsid w:val="00440DF8"/>
    <w:rsid w:val="0044504E"/>
    <w:rsid w:val="004466C8"/>
    <w:rsid w:val="00454F1C"/>
    <w:rsid w:val="00462270"/>
    <w:rsid w:val="00462DF3"/>
    <w:rsid w:val="004634F9"/>
    <w:rsid w:val="00463A44"/>
    <w:rsid w:val="00464050"/>
    <w:rsid w:val="0046441F"/>
    <w:rsid w:val="00471DB0"/>
    <w:rsid w:val="0047302D"/>
    <w:rsid w:val="004730E7"/>
    <w:rsid w:val="00475A1D"/>
    <w:rsid w:val="00476056"/>
    <w:rsid w:val="0047641A"/>
    <w:rsid w:val="00476EC3"/>
    <w:rsid w:val="0048581C"/>
    <w:rsid w:val="00490F92"/>
    <w:rsid w:val="004912C1"/>
    <w:rsid w:val="004954F3"/>
    <w:rsid w:val="00496297"/>
    <w:rsid w:val="004A42FA"/>
    <w:rsid w:val="004C1E99"/>
    <w:rsid w:val="004C4689"/>
    <w:rsid w:val="004C5A50"/>
    <w:rsid w:val="004C676E"/>
    <w:rsid w:val="004D1FA8"/>
    <w:rsid w:val="004D26DB"/>
    <w:rsid w:val="004D37A5"/>
    <w:rsid w:val="004D678E"/>
    <w:rsid w:val="004E03E3"/>
    <w:rsid w:val="004E0E87"/>
    <w:rsid w:val="004E1514"/>
    <w:rsid w:val="004E1D35"/>
    <w:rsid w:val="004E1F61"/>
    <w:rsid w:val="004E27A9"/>
    <w:rsid w:val="004E2AF3"/>
    <w:rsid w:val="004E4FAF"/>
    <w:rsid w:val="004E74BF"/>
    <w:rsid w:val="004F1290"/>
    <w:rsid w:val="004F4BFF"/>
    <w:rsid w:val="004F539B"/>
    <w:rsid w:val="004F79ED"/>
    <w:rsid w:val="005001F6"/>
    <w:rsid w:val="00502BA6"/>
    <w:rsid w:val="005034DC"/>
    <w:rsid w:val="005045C1"/>
    <w:rsid w:val="00505A1F"/>
    <w:rsid w:val="00507B79"/>
    <w:rsid w:val="005144AB"/>
    <w:rsid w:val="0051652B"/>
    <w:rsid w:val="0051710B"/>
    <w:rsid w:val="005245E2"/>
    <w:rsid w:val="0053231D"/>
    <w:rsid w:val="00532324"/>
    <w:rsid w:val="00534E76"/>
    <w:rsid w:val="005400B2"/>
    <w:rsid w:val="005422F6"/>
    <w:rsid w:val="00543283"/>
    <w:rsid w:val="00544D56"/>
    <w:rsid w:val="005457F3"/>
    <w:rsid w:val="005510ED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69F"/>
    <w:rsid w:val="0058493A"/>
    <w:rsid w:val="00587685"/>
    <w:rsid w:val="00593761"/>
    <w:rsid w:val="005A1652"/>
    <w:rsid w:val="005A1FBC"/>
    <w:rsid w:val="005A2192"/>
    <w:rsid w:val="005A4A97"/>
    <w:rsid w:val="005A6605"/>
    <w:rsid w:val="005A7BA4"/>
    <w:rsid w:val="005B0A7D"/>
    <w:rsid w:val="005B1E33"/>
    <w:rsid w:val="005C02A7"/>
    <w:rsid w:val="005C0DF4"/>
    <w:rsid w:val="005C5F64"/>
    <w:rsid w:val="005C75E0"/>
    <w:rsid w:val="005D053F"/>
    <w:rsid w:val="005D7107"/>
    <w:rsid w:val="005D7319"/>
    <w:rsid w:val="005E250C"/>
    <w:rsid w:val="005E5522"/>
    <w:rsid w:val="005E621D"/>
    <w:rsid w:val="005F1864"/>
    <w:rsid w:val="00601282"/>
    <w:rsid w:val="00602B92"/>
    <w:rsid w:val="0061058D"/>
    <w:rsid w:val="006121CA"/>
    <w:rsid w:val="006166D3"/>
    <w:rsid w:val="00620659"/>
    <w:rsid w:val="0062133F"/>
    <w:rsid w:val="00623BD9"/>
    <w:rsid w:val="00623C36"/>
    <w:rsid w:val="006335A3"/>
    <w:rsid w:val="00634D41"/>
    <w:rsid w:val="00640A96"/>
    <w:rsid w:val="00640FFD"/>
    <w:rsid w:val="00641BDA"/>
    <w:rsid w:val="00643439"/>
    <w:rsid w:val="00645261"/>
    <w:rsid w:val="0064613B"/>
    <w:rsid w:val="00655588"/>
    <w:rsid w:val="00662F97"/>
    <w:rsid w:val="00665B01"/>
    <w:rsid w:val="00675F30"/>
    <w:rsid w:val="00676B5A"/>
    <w:rsid w:val="0069196F"/>
    <w:rsid w:val="006931E3"/>
    <w:rsid w:val="0069619C"/>
    <w:rsid w:val="0069759B"/>
    <w:rsid w:val="006A1E56"/>
    <w:rsid w:val="006A29BC"/>
    <w:rsid w:val="006A34D5"/>
    <w:rsid w:val="006A35BC"/>
    <w:rsid w:val="006A57E9"/>
    <w:rsid w:val="006A584E"/>
    <w:rsid w:val="006A6CC3"/>
    <w:rsid w:val="006B1DA4"/>
    <w:rsid w:val="006B53F0"/>
    <w:rsid w:val="006B65CF"/>
    <w:rsid w:val="006B796C"/>
    <w:rsid w:val="006C0FBE"/>
    <w:rsid w:val="006C41AB"/>
    <w:rsid w:val="006C62BB"/>
    <w:rsid w:val="006D1175"/>
    <w:rsid w:val="006D1258"/>
    <w:rsid w:val="006E0302"/>
    <w:rsid w:val="006E201C"/>
    <w:rsid w:val="006E5762"/>
    <w:rsid w:val="006E5966"/>
    <w:rsid w:val="006F1B87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72D"/>
    <w:rsid w:val="00716038"/>
    <w:rsid w:val="00720AA9"/>
    <w:rsid w:val="00724D0C"/>
    <w:rsid w:val="00724F09"/>
    <w:rsid w:val="00726364"/>
    <w:rsid w:val="00730B62"/>
    <w:rsid w:val="00730E59"/>
    <w:rsid w:val="00735130"/>
    <w:rsid w:val="00735766"/>
    <w:rsid w:val="00737FDA"/>
    <w:rsid w:val="007412A8"/>
    <w:rsid w:val="00742395"/>
    <w:rsid w:val="007441DE"/>
    <w:rsid w:val="00744335"/>
    <w:rsid w:val="00747AF9"/>
    <w:rsid w:val="00747BD5"/>
    <w:rsid w:val="0075247E"/>
    <w:rsid w:val="00753F4A"/>
    <w:rsid w:val="00763330"/>
    <w:rsid w:val="00764566"/>
    <w:rsid w:val="007706F4"/>
    <w:rsid w:val="00777399"/>
    <w:rsid w:val="0078489A"/>
    <w:rsid w:val="0078534A"/>
    <w:rsid w:val="00785C02"/>
    <w:rsid w:val="007877A5"/>
    <w:rsid w:val="00790CDD"/>
    <w:rsid w:val="007934C8"/>
    <w:rsid w:val="00796976"/>
    <w:rsid w:val="00796BB1"/>
    <w:rsid w:val="007A2063"/>
    <w:rsid w:val="007A5B16"/>
    <w:rsid w:val="007B1B87"/>
    <w:rsid w:val="007B3D84"/>
    <w:rsid w:val="007C1157"/>
    <w:rsid w:val="007C2E84"/>
    <w:rsid w:val="007C4BDD"/>
    <w:rsid w:val="007C6FD0"/>
    <w:rsid w:val="007D7846"/>
    <w:rsid w:val="007E2389"/>
    <w:rsid w:val="007E3256"/>
    <w:rsid w:val="007E4061"/>
    <w:rsid w:val="007E6D15"/>
    <w:rsid w:val="007E7F62"/>
    <w:rsid w:val="007F0C96"/>
    <w:rsid w:val="007F3373"/>
    <w:rsid w:val="007F5506"/>
    <w:rsid w:val="007F6B21"/>
    <w:rsid w:val="007F6E1F"/>
    <w:rsid w:val="00813BDD"/>
    <w:rsid w:val="00813ED1"/>
    <w:rsid w:val="00815936"/>
    <w:rsid w:val="008160EE"/>
    <w:rsid w:val="0082129E"/>
    <w:rsid w:val="00821C6F"/>
    <w:rsid w:val="008230A5"/>
    <w:rsid w:val="00823B73"/>
    <w:rsid w:val="00827BC4"/>
    <w:rsid w:val="00832B1C"/>
    <w:rsid w:val="00835FE6"/>
    <w:rsid w:val="00836523"/>
    <w:rsid w:val="00836BCD"/>
    <w:rsid w:val="0083789B"/>
    <w:rsid w:val="00837C4B"/>
    <w:rsid w:val="008418EF"/>
    <w:rsid w:val="008422B9"/>
    <w:rsid w:val="00842368"/>
    <w:rsid w:val="008441F1"/>
    <w:rsid w:val="00845A0C"/>
    <w:rsid w:val="00845FD3"/>
    <w:rsid w:val="008475A2"/>
    <w:rsid w:val="00847BE0"/>
    <w:rsid w:val="00857A0A"/>
    <w:rsid w:val="008714A5"/>
    <w:rsid w:val="00871AFA"/>
    <w:rsid w:val="00875A0C"/>
    <w:rsid w:val="0087754F"/>
    <w:rsid w:val="00881793"/>
    <w:rsid w:val="00882A89"/>
    <w:rsid w:val="00885623"/>
    <w:rsid w:val="00886C71"/>
    <w:rsid w:val="00893009"/>
    <w:rsid w:val="008935E1"/>
    <w:rsid w:val="00893645"/>
    <w:rsid w:val="008945E2"/>
    <w:rsid w:val="008947D5"/>
    <w:rsid w:val="00897DCE"/>
    <w:rsid w:val="008A061D"/>
    <w:rsid w:val="008A31CA"/>
    <w:rsid w:val="008B112A"/>
    <w:rsid w:val="008B345C"/>
    <w:rsid w:val="008C47CD"/>
    <w:rsid w:val="008C69EA"/>
    <w:rsid w:val="008C77F3"/>
    <w:rsid w:val="008D3513"/>
    <w:rsid w:val="008D4215"/>
    <w:rsid w:val="008E1769"/>
    <w:rsid w:val="008E5803"/>
    <w:rsid w:val="008E71F2"/>
    <w:rsid w:val="008F03D8"/>
    <w:rsid w:val="008F0DAC"/>
    <w:rsid w:val="008F52FD"/>
    <w:rsid w:val="008F7523"/>
    <w:rsid w:val="008F7AE5"/>
    <w:rsid w:val="008F7B5A"/>
    <w:rsid w:val="008F7F0D"/>
    <w:rsid w:val="00900375"/>
    <w:rsid w:val="0090230D"/>
    <w:rsid w:val="00907185"/>
    <w:rsid w:val="00910C4D"/>
    <w:rsid w:val="00915C73"/>
    <w:rsid w:val="00921110"/>
    <w:rsid w:val="00923BC4"/>
    <w:rsid w:val="00923F22"/>
    <w:rsid w:val="00924028"/>
    <w:rsid w:val="00924052"/>
    <w:rsid w:val="00926ADD"/>
    <w:rsid w:val="009272AE"/>
    <w:rsid w:val="009344DD"/>
    <w:rsid w:val="009405AB"/>
    <w:rsid w:val="00941C2C"/>
    <w:rsid w:val="00941F67"/>
    <w:rsid w:val="009425D2"/>
    <w:rsid w:val="00945E28"/>
    <w:rsid w:val="009462E7"/>
    <w:rsid w:val="009464EC"/>
    <w:rsid w:val="009472D4"/>
    <w:rsid w:val="00950792"/>
    <w:rsid w:val="00952405"/>
    <w:rsid w:val="00956437"/>
    <w:rsid w:val="00960ED7"/>
    <w:rsid w:val="00966B16"/>
    <w:rsid w:val="009707AF"/>
    <w:rsid w:val="00971DAE"/>
    <w:rsid w:val="00972BF6"/>
    <w:rsid w:val="0097321F"/>
    <w:rsid w:val="00974A6F"/>
    <w:rsid w:val="00975C46"/>
    <w:rsid w:val="00980DB6"/>
    <w:rsid w:val="0098474F"/>
    <w:rsid w:val="009903E7"/>
    <w:rsid w:val="00995137"/>
    <w:rsid w:val="00996BCE"/>
    <w:rsid w:val="009A3C8E"/>
    <w:rsid w:val="009A4005"/>
    <w:rsid w:val="009A67C8"/>
    <w:rsid w:val="009A69D6"/>
    <w:rsid w:val="009B0520"/>
    <w:rsid w:val="009B1525"/>
    <w:rsid w:val="009B5163"/>
    <w:rsid w:val="009B75FE"/>
    <w:rsid w:val="009C17FA"/>
    <w:rsid w:val="009C1D42"/>
    <w:rsid w:val="009C21EE"/>
    <w:rsid w:val="009C6544"/>
    <w:rsid w:val="009C72A4"/>
    <w:rsid w:val="009C78CC"/>
    <w:rsid w:val="009D3F2F"/>
    <w:rsid w:val="009E06D5"/>
    <w:rsid w:val="009E4F98"/>
    <w:rsid w:val="009E61ED"/>
    <w:rsid w:val="009E6693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33A"/>
    <w:rsid w:val="00A263E1"/>
    <w:rsid w:val="00A312B7"/>
    <w:rsid w:val="00A32583"/>
    <w:rsid w:val="00A33C4A"/>
    <w:rsid w:val="00A42E65"/>
    <w:rsid w:val="00A4574C"/>
    <w:rsid w:val="00A4645C"/>
    <w:rsid w:val="00A47C73"/>
    <w:rsid w:val="00A5493C"/>
    <w:rsid w:val="00A54E98"/>
    <w:rsid w:val="00A647D1"/>
    <w:rsid w:val="00A65088"/>
    <w:rsid w:val="00A71710"/>
    <w:rsid w:val="00A731CC"/>
    <w:rsid w:val="00A7387E"/>
    <w:rsid w:val="00A743B1"/>
    <w:rsid w:val="00A80048"/>
    <w:rsid w:val="00A8378D"/>
    <w:rsid w:val="00A853D6"/>
    <w:rsid w:val="00A87C79"/>
    <w:rsid w:val="00A903DB"/>
    <w:rsid w:val="00A95F74"/>
    <w:rsid w:val="00AA40B2"/>
    <w:rsid w:val="00AA640C"/>
    <w:rsid w:val="00AA68B2"/>
    <w:rsid w:val="00AB1E50"/>
    <w:rsid w:val="00AB286E"/>
    <w:rsid w:val="00AB348D"/>
    <w:rsid w:val="00AB4DB9"/>
    <w:rsid w:val="00AB7797"/>
    <w:rsid w:val="00AC01E0"/>
    <w:rsid w:val="00AC2898"/>
    <w:rsid w:val="00AC7BE8"/>
    <w:rsid w:val="00AD48F7"/>
    <w:rsid w:val="00AD74BC"/>
    <w:rsid w:val="00AE02C9"/>
    <w:rsid w:val="00AE26C8"/>
    <w:rsid w:val="00AE2BBE"/>
    <w:rsid w:val="00AE5315"/>
    <w:rsid w:val="00AF3CE6"/>
    <w:rsid w:val="00AF4FBF"/>
    <w:rsid w:val="00AF74DA"/>
    <w:rsid w:val="00B027D6"/>
    <w:rsid w:val="00B03091"/>
    <w:rsid w:val="00B13175"/>
    <w:rsid w:val="00B1381A"/>
    <w:rsid w:val="00B15698"/>
    <w:rsid w:val="00B177BB"/>
    <w:rsid w:val="00B2087F"/>
    <w:rsid w:val="00B24647"/>
    <w:rsid w:val="00B27816"/>
    <w:rsid w:val="00B32C4F"/>
    <w:rsid w:val="00B37B49"/>
    <w:rsid w:val="00B43BDB"/>
    <w:rsid w:val="00B4730F"/>
    <w:rsid w:val="00B4763E"/>
    <w:rsid w:val="00B47E62"/>
    <w:rsid w:val="00B53DE5"/>
    <w:rsid w:val="00B55781"/>
    <w:rsid w:val="00B56A40"/>
    <w:rsid w:val="00B64210"/>
    <w:rsid w:val="00B656A2"/>
    <w:rsid w:val="00B710C6"/>
    <w:rsid w:val="00B73450"/>
    <w:rsid w:val="00B775DD"/>
    <w:rsid w:val="00B85813"/>
    <w:rsid w:val="00B87443"/>
    <w:rsid w:val="00B97AE7"/>
    <w:rsid w:val="00BA5CA1"/>
    <w:rsid w:val="00BA772B"/>
    <w:rsid w:val="00BB0F82"/>
    <w:rsid w:val="00BB2758"/>
    <w:rsid w:val="00BB641B"/>
    <w:rsid w:val="00BC2F44"/>
    <w:rsid w:val="00BC35D6"/>
    <w:rsid w:val="00BC56C5"/>
    <w:rsid w:val="00BC62F1"/>
    <w:rsid w:val="00BC65AC"/>
    <w:rsid w:val="00BC6601"/>
    <w:rsid w:val="00BD5CA2"/>
    <w:rsid w:val="00BD653B"/>
    <w:rsid w:val="00BE4839"/>
    <w:rsid w:val="00BE5915"/>
    <w:rsid w:val="00BE78C2"/>
    <w:rsid w:val="00BF036F"/>
    <w:rsid w:val="00BF2A55"/>
    <w:rsid w:val="00BF6E71"/>
    <w:rsid w:val="00C002E0"/>
    <w:rsid w:val="00C04D4D"/>
    <w:rsid w:val="00C05132"/>
    <w:rsid w:val="00C06A2E"/>
    <w:rsid w:val="00C06DB3"/>
    <w:rsid w:val="00C10173"/>
    <w:rsid w:val="00C12E73"/>
    <w:rsid w:val="00C222EC"/>
    <w:rsid w:val="00C22DD6"/>
    <w:rsid w:val="00C30BFE"/>
    <w:rsid w:val="00C329C8"/>
    <w:rsid w:val="00C40FAC"/>
    <w:rsid w:val="00C41182"/>
    <w:rsid w:val="00C41AD4"/>
    <w:rsid w:val="00C4206D"/>
    <w:rsid w:val="00C42954"/>
    <w:rsid w:val="00C42C09"/>
    <w:rsid w:val="00C44580"/>
    <w:rsid w:val="00C4766F"/>
    <w:rsid w:val="00C47ABA"/>
    <w:rsid w:val="00C51404"/>
    <w:rsid w:val="00C5711D"/>
    <w:rsid w:val="00C63122"/>
    <w:rsid w:val="00C65B69"/>
    <w:rsid w:val="00C65DEE"/>
    <w:rsid w:val="00C67430"/>
    <w:rsid w:val="00C704AC"/>
    <w:rsid w:val="00C72AB1"/>
    <w:rsid w:val="00C74175"/>
    <w:rsid w:val="00C844FA"/>
    <w:rsid w:val="00C85634"/>
    <w:rsid w:val="00C90F5F"/>
    <w:rsid w:val="00C93FE8"/>
    <w:rsid w:val="00C95B31"/>
    <w:rsid w:val="00C95F31"/>
    <w:rsid w:val="00C96606"/>
    <w:rsid w:val="00C96AC7"/>
    <w:rsid w:val="00CA284A"/>
    <w:rsid w:val="00CA32B3"/>
    <w:rsid w:val="00CA4BB1"/>
    <w:rsid w:val="00CC1C91"/>
    <w:rsid w:val="00CC217D"/>
    <w:rsid w:val="00CC2C52"/>
    <w:rsid w:val="00CC4794"/>
    <w:rsid w:val="00CE0873"/>
    <w:rsid w:val="00CE3016"/>
    <w:rsid w:val="00CE6816"/>
    <w:rsid w:val="00CE68ED"/>
    <w:rsid w:val="00CF08A2"/>
    <w:rsid w:val="00CF0ADD"/>
    <w:rsid w:val="00CF1F3F"/>
    <w:rsid w:val="00CF2268"/>
    <w:rsid w:val="00CF468F"/>
    <w:rsid w:val="00CF4783"/>
    <w:rsid w:val="00CF4AEA"/>
    <w:rsid w:val="00D02DF8"/>
    <w:rsid w:val="00D13C64"/>
    <w:rsid w:val="00D140D4"/>
    <w:rsid w:val="00D15562"/>
    <w:rsid w:val="00D200DA"/>
    <w:rsid w:val="00D21053"/>
    <w:rsid w:val="00D232B9"/>
    <w:rsid w:val="00D2502A"/>
    <w:rsid w:val="00D27471"/>
    <w:rsid w:val="00D306A3"/>
    <w:rsid w:val="00D31141"/>
    <w:rsid w:val="00D33CBB"/>
    <w:rsid w:val="00D352AB"/>
    <w:rsid w:val="00D35ED0"/>
    <w:rsid w:val="00D36A5C"/>
    <w:rsid w:val="00D40C5A"/>
    <w:rsid w:val="00D417F0"/>
    <w:rsid w:val="00D4574E"/>
    <w:rsid w:val="00D471FC"/>
    <w:rsid w:val="00D524CA"/>
    <w:rsid w:val="00D52AC6"/>
    <w:rsid w:val="00D539BB"/>
    <w:rsid w:val="00D60288"/>
    <w:rsid w:val="00D61629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19D7"/>
    <w:rsid w:val="00D8507A"/>
    <w:rsid w:val="00D853C8"/>
    <w:rsid w:val="00D87028"/>
    <w:rsid w:val="00D9286E"/>
    <w:rsid w:val="00DA1DAE"/>
    <w:rsid w:val="00DA599D"/>
    <w:rsid w:val="00DA62E3"/>
    <w:rsid w:val="00DB1C8F"/>
    <w:rsid w:val="00DB2FCF"/>
    <w:rsid w:val="00DB44F7"/>
    <w:rsid w:val="00DB46DE"/>
    <w:rsid w:val="00DB49E0"/>
    <w:rsid w:val="00DB62C4"/>
    <w:rsid w:val="00DB6B6B"/>
    <w:rsid w:val="00DC262C"/>
    <w:rsid w:val="00DD2849"/>
    <w:rsid w:val="00DD6369"/>
    <w:rsid w:val="00DE3555"/>
    <w:rsid w:val="00DF06A1"/>
    <w:rsid w:val="00E01425"/>
    <w:rsid w:val="00E039E7"/>
    <w:rsid w:val="00E046D1"/>
    <w:rsid w:val="00E07A04"/>
    <w:rsid w:val="00E113F9"/>
    <w:rsid w:val="00E12614"/>
    <w:rsid w:val="00E13C59"/>
    <w:rsid w:val="00E17038"/>
    <w:rsid w:val="00E218C5"/>
    <w:rsid w:val="00E24190"/>
    <w:rsid w:val="00E2425E"/>
    <w:rsid w:val="00E248B2"/>
    <w:rsid w:val="00E24FCC"/>
    <w:rsid w:val="00E27200"/>
    <w:rsid w:val="00E275A8"/>
    <w:rsid w:val="00E27C72"/>
    <w:rsid w:val="00E31F61"/>
    <w:rsid w:val="00E31FDE"/>
    <w:rsid w:val="00E33915"/>
    <w:rsid w:val="00E41F46"/>
    <w:rsid w:val="00E43B57"/>
    <w:rsid w:val="00E44191"/>
    <w:rsid w:val="00E450E5"/>
    <w:rsid w:val="00E47AB4"/>
    <w:rsid w:val="00E50134"/>
    <w:rsid w:val="00E53766"/>
    <w:rsid w:val="00E57BE3"/>
    <w:rsid w:val="00E61ACB"/>
    <w:rsid w:val="00E61BBF"/>
    <w:rsid w:val="00E62B71"/>
    <w:rsid w:val="00E65750"/>
    <w:rsid w:val="00E72172"/>
    <w:rsid w:val="00E75837"/>
    <w:rsid w:val="00E75EA0"/>
    <w:rsid w:val="00E87B35"/>
    <w:rsid w:val="00E903E3"/>
    <w:rsid w:val="00E912F7"/>
    <w:rsid w:val="00E94765"/>
    <w:rsid w:val="00E95DF4"/>
    <w:rsid w:val="00E962DE"/>
    <w:rsid w:val="00EA0462"/>
    <w:rsid w:val="00EA23B2"/>
    <w:rsid w:val="00EA4917"/>
    <w:rsid w:val="00EA5476"/>
    <w:rsid w:val="00EA5FAC"/>
    <w:rsid w:val="00EA79F9"/>
    <w:rsid w:val="00EB14C6"/>
    <w:rsid w:val="00EB6DC1"/>
    <w:rsid w:val="00EB7814"/>
    <w:rsid w:val="00EC1B82"/>
    <w:rsid w:val="00EC1D84"/>
    <w:rsid w:val="00EC2039"/>
    <w:rsid w:val="00EC2CE2"/>
    <w:rsid w:val="00EC2DD1"/>
    <w:rsid w:val="00EC45F0"/>
    <w:rsid w:val="00EC6D56"/>
    <w:rsid w:val="00EC7B86"/>
    <w:rsid w:val="00EC7FEA"/>
    <w:rsid w:val="00ED0212"/>
    <w:rsid w:val="00ED35CE"/>
    <w:rsid w:val="00ED5195"/>
    <w:rsid w:val="00ED52A4"/>
    <w:rsid w:val="00EE53E2"/>
    <w:rsid w:val="00EE60C0"/>
    <w:rsid w:val="00EE6CB4"/>
    <w:rsid w:val="00EE6E4B"/>
    <w:rsid w:val="00EF0945"/>
    <w:rsid w:val="00EF0D34"/>
    <w:rsid w:val="00F0191A"/>
    <w:rsid w:val="00F01CC1"/>
    <w:rsid w:val="00F049F5"/>
    <w:rsid w:val="00F05DBB"/>
    <w:rsid w:val="00F2076E"/>
    <w:rsid w:val="00F24C40"/>
    <w:rsid w:val="00F25B3F"/>
    <w:rsid w:val="00F333BF"/>
    <w:rsid w:val="00F40A0D"/>
    <w:rsid w:val="00F456C9"/>
    <w:rsid w:val="00F45F09"/>
    <w:rsid w:val="00F505D7"/>
    <w:rsid w:val="00F54095"/>
    <w:rsid w:val="00F54791"/>
    <w:rsid w:val="00F60E77"/>
    <w:rsid w:val="00F703E9"/>
    <w:rsid w:val="00F71C8A"/>
    <w:rsid w:val="00F72F9D"/>
    <w:rsid w:val="00F758C5"/>
    <w:rsid w:val="00F77C4D"/>
    <w:rsid w:val="00F802E0"/>
    <w:rsid w:val="00F80EA5"/>
    <w:rsid w:val="00F81050"/>
    <w:rsid w:val="00F828DC"/>
    <w:rsid w:val="00F91846"/>
    <w:rsid w:val="00F9313B"/>
    <w:rsid w:val="00F959D8"/>
    <w:rsid w:val="00F95F5D"/>
    <w:rsid w:val="00FA1285"/>
    <w:rsid w:val="00FA5AE4"/>
    <w:rsid w:val="00FA6999"/>
    <w:rsid w:val="00FB2997"/>
    <w:rsid w:val="00FB2BA3"/>
    <w:rsid w:val="00FB303E"/>
    <w:rsid w:val="00FB4733"/>
    <w:rsid w:val="00FC014B"/>
    <w:rsid w:val="00FC1524"/>
    <w:rsid w:val="00FD1397"/>
    <w:rsid w:val="00FD27D7"/>
    <w:rsid w:val="00FD28FC"/>
    <w:rsid w:val="00FD52D2"/>
    <w:rsid w:val="00FE38F3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EF0D3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EF0D34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47D5"/>
    <w:pPr>
      <w:ind w:left="720"/>
      <w:contextualSpacing/>
    </w:pPr>
  </w:style>
  <w:style w:type="paragraph" w:customStyle="1" w:styleId="ConsPlusTitle">
    <w:name w:val="ConsPlusTitle"/>
    <w:rsid w:val="008A31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05D-60CD-44E1-8094-1444733D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9</Pages>
  <Words>4037</Words>
  <Characters>23013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2015-12-07T09:18:00Z</cp:lastPrinted>
  <dcterms:created xsi:type="dcterms:W3CDTF">2015-12-15T10:14:00Z</dcterms:created>
  <dcterms:modified xsi:type="dcterms:W3CDTF">2019-12-09T11:48:00Z</dcterms:modified>
</cp:coreProperties>
</file>