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F6" w:rsidRDefault="005338F6">
      <w:pPr>
        <w:rPr>
          <w:sz w:val="28"/>
        </w:rPr>
      </w:pPr>
    </w:p>
    <w:p w:rsidR="00C12E73" w:rsidRPr="00C12E73" w:rsidRDefault="00E335EC">
      <w:pPr>
        <w:rPr>
          <w:sz w:val="28"/>
        </w:rPr>
      </w:pPr>
      <w:r>
        <w:rPr>
          <w:noProof/>
          <w:sz w:val="28"/>
          <w:lang w:eastAsia="ru-RU"/>
        </w:rPr>
        <w:pict>
          <v:group id="Группа 4" o:spid="_x0000_s1026" style="position:absolute;margin-left:119.7pt;margin-top:-42.45pt;width:215.95pt;height:46pt;z-index:251658240" coordorigin="2016,3024" coordsize="4617,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">
            <v:shapetype id="_x0000_t202" coordsize="21600,21600" o:spt="202" path="m,l,21600r21600,l21600,xe">
              <v:stroke joinstyle="miter"/>
              <v:path gradientshapeok="t" o:connecttype="rect"/>
            </v:shapetype>
            <v:shape id="Text Box 6" o:spid="_x0000_s1027" type="#_x0000_t202" style="position:absolute;left:2016;top:3024;width:4617;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A57EB" w:rsidRDefault="005A57EB" w:rsidP="002552DC">
                    <w:pPr>
                      <w:rPr>
                        <w:sz w:val="28"/>
                      </w:rPr>
                    </w:pPr>
                  </w:p>
                  <w:p w:rsidR="005A57EB" w:rsidRPr="00F0133E" w:rsidRDefault="005A57EB" w:rsidP="002552DC">
                    <w:pPr>
                      <w:rPr>
                        <w:sz w:val="28"/>
                      </w:rPr>
                    </w:pPr>
                  </w:p>
                  <w:p w:rsidR="005A57EB" w:rsidRPr="00F0133E" w:rsidRDefault="005A57EB" w:rsidP="002552DC">
                    <w:pPr>
                      <w:pStyle w:val="5"/>
                      <w:rPr>
                        <w:b/>
                      </w:rPr>
                    </w:pPr>
                    <w:r w:rsidRPr="00F0133E">
                      <w:rPr>
                        <w:b/>
                      </w:rPr>
                      <w:t>АДМИНИСТРАЦИЯ</w:t>
                    </w:r>
                  </w:p>
                  <w:p w:rsidR="005A57EB" w:rsidRPr="00F0133E" w:rsidRDefault="005A57EB" w:rsidP="002552DC">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5A57EB" w:rsidRPr="00F0133E" w:rsidRDefault="005A57EB" w:rsidP="002552DC">
                    <w:pPr>
                      <w:pStyle w:val="5"/>
                      <w:rPr>
                        <w:b/>
                      </w:rPr>
                    </w:pPr>
                    <w:r w:rsidRPr="00F0133E">
                      <w:rPr>
                        <w:b/>
                      </w:rPr>
                      <w:t>ЧЕЛНО-ВЕРШИНСКИЙ</w:t>
                    </w:r>
                  </w:p>
                  <w:p w:rsidR="005A57EB" w:rsidRPr="00F0133E" w:rsidRDefault="005A57EB" w:rsidP="002552DC">
                    <w:pPr>
                      <w:pStyle w:val="5"/>
                      <w:rPr>
                        <w:b/>
                      </w:rPr>
                    </w:pPr>
                    <w:r>
                      <w:rPr>
                        <w:b/>
                      </w:rPr>
                      <w:t>САМАРСКОЙ ОБЛАСТИ</w:t>
                    </w:r>
                  </w:p>
                  <w:p w:rsidR="005A57EB" w:rsidRPr="00F0133E" w:rsidRDefault="005A57EB" w:rsidP="002552DC">
                    <w:pPr>
                      <w:spacing w:after="0"/>
                      <w:jc w:val="center"/>
                      <w:rPr>
                        <w:rFonts w:ascii="Times New Roman" w:hAnsi="Times New Roman"/>
                      </w:rPr>
                    </w:pPr>
                    <w:r w:rsidRPr="00F0133E">
                      <w:rPr>
                        <w:rFonts w:ascii="Times New Roman" w:hAnsi="Times New Roman"/>
                      </w:rPr>
                      <w:t>Почтовая ул., 8, с.Челно-Вершины, 446840</w:t>
                    </w:r>
                  </w:p>
                  <w:p w:rsidR="005A57EB" w:rsidRPr="00F0133E" w:rsidRDefault="005A57EB" w:rsidP="002552DC">
                    <w:pPr>
                      <w:spacing w:after="0"/>
                      <w:jc w:val="center"/>
                      <w:rPr>
                        <w:rFonts w:ascii="Times New Roman" w:hAnsi="Times New Roman"/>
                      </w:rPr>
                    </w:pPr>
                    <w:r w:rsidRPr="00F0133E">
                      <w:rPr>
                        <w:rFonts w:ascii="Times New Roman" w:hAnsi="Times New Roman"/>
                      </w:rPr>
                      <w:t>тел/факс (84651) 2-17-58</w:t>
                    </w:r>
                  </w:p>
                  <w:p w:rsidR="005A57EB" w:rsidRPr="00F0133E" w:rsidRDefault="005A57EB" w:rsidP="002552DC">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6"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w:t>
                      </w:r>
                      <w:proofErr w:type="spellStart"/>
                      <w:r w:rsidRPr="00F0133E">
                        <w:rPr>
                          <w:rStyle w:val="a3"/>
                          <w:rFonts w:ascii="Times New Roman" w:hAnsi="Times New Roman"/>
                        </w:rPr>
                        <w:t>ru</w:t>
                      </w:r>
                      <w:proofErr w:type="spellEnd"/>
                    </w:hyperlink>
                  </w:p>
                  <w:p w:rsidR="005A57EB" w:rsidRPr="00F0133E" w:rsidRDefault="005A57EB" w:rsidP="002552DC">
                    <w:pPr>
                      <w:spacing w:after="0"/>
                      <w:jc w:val="center"/>
                      <w:rPr>
                        <w:rFonts w:ascii="Times New Roman" w:hAnsi="Times New Roman"/>
                      </w:rPr>
                    </w:pPr>
                    <w:r w:rsidRPr="00F0133E">
                      <w:rPr>
                        <w:rFonts w:ascii="Times New Roman" w:hAnsi="Times New Roman"/>
                      </w:rPr>
                      <w:t>ОКПО 04031210, ОГРН 1026303768150,</w:t>
                    </w:r>
                  </w:p>
                  <w:p w:rsidR="005A57EB" w:rsidRDefault="005A57EB" w:rsidP="002552DC">
                    <w:pPr>
                      <w:jc w:val="center"/>
                      <w:rPr>
                        <w:rFonts w:ascii="Times New Roman" w:hAnsi="Times New Roman"/>
                      </w:rPr>
                    </w:pPr>
                    <w:r>
                      <w:rPr>
                        <w:rFonts w:ascii="Times New Roman" w:hAnsi="Times New Roman"/>
                      </w:rPr>
                      <w:t>ИНН/КПП 6385001556/638501001</w:t>
                    </w:r>
                  </w:p>
                  <w:p w:rsidR="005A57EB" w:rsidRPr="003860ED" w:rsidRDefault="005A57EB" w:rsidP="002552DC">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5A57EB" w:rsidRDefault="005A57EB" w:rsidP="002552DC">
                    <w:pPr>
                      <w:jc w:val="center"/>
                    </w:pPr>
                  </w:p>
                  <w:p w:rsidR="005A57EB" w:rsidRDefault="005A57EB" w:rsidP="002552DC">
                    <w:pPr>
                      <w:jc w:val="center"/>
                    </w:pPr>
                    <w:r>
                      <w:t>от _________________________ №________</w:t>
                    </w:r>
                  </w:p>
                  <w:p w:rsidR="005A57EB" w:rsidRDefault="005A57EB" w:rsidP="002552DC">
                    <w:pPr>
                      <w:jc w:val="center"/>
                    </w:pPr>
                    <w:r>
                      <w:t>от _________________________ №________Почтовая ул., 8, с.Челно-Вершины, 446840</w:t>
                    </w:r>
                  </w:p>
                  <w:p w:rsidR="005A57EB" w:rsidRPr="0068791B" w:rsidRDefault="005A57EB" w:rsidP="002552DC">
                    <w:pPr>
                      <w:jc w:val="center"/>
                      <w:rPr>
                        <w:lang w:val="en-US"/>
                      </w:rPr>
                    </w:pPr>
                    <w:r>
                      <w:t>тел</w:t>
                    </w:r>
                    <w:r w:rsidRPr="0068791B">
                      <w:rPr>
                        <w:lang w:val="en-US"/>
                      </w:rPr>
                      <w:t>/</w:t>
                    </w:r>
                    <w:r>
                      <w:t>факс</w:t>
                    </w:r>
                    <w:r w:rsidRPr="0068791B">
                      <w:rPr>
                        <w:lang w:val="en-US"/>
                      </w:rPr>
                      <w:t xml:space="preserve"> (84651) 2-17-58</w:t>
                    </w:r>
                  </w:p>
                  <w:p w:rsidR="005A57EB" w:rsidRPr="0068791B" w:rsidRDefault="005A57EB" w:rsidP="002552DC">
                    <w:pPr>
                      <w:jc w:val="center"/>
                      <w:rPr>
                        <w:lang w:val="en-US"/>
                      </w:rPr>
                    </w:pPr>
                    <w:r>
                      <w:rPr>
                        <w:lang w:val="en-US"/>
                      </w:rPr>
                      <w:t>E</w:t>
                    </w:r>
                    <w:r w:rsidRPr="0068791B">
                      <w:rPr>
                        <w:lang w:val="en-US"/>
                      </w:rPr>
                      <w:t>-</w:t>
                    </w:r>
                    <w:r>
                      <w:rPr>
                        <w:lang w:val="en-US"/>
                      </w:rPr>
                      <w:t>mail</w:t>
                    </w:r>
                    <w:r w:rsidRPr="0068791B">
                      <w:rPr>
                        <w:lang w:val="en-US"/>
                      </w:rPr>
                      <w:t xml:space="preserve">: </w:t>
                    </w:r>
                    <w:hyperlink r:id="rId7" w:history="1">
                      <w:r w:rsidRPr="0068791B">
                        <w:rPr>
                          <w:rStyle w:val="a3"/>
                          <w:lang w:val="en-US"/>
                        </w:rPr>
                        <w:t>admver@</w:t>
                      </w:r>
                      <w:r w:rsidRPr="002C519D">
                        <w:rPr>
                          <w:rStyle w:val="a3"/>
                          <w:lang w:val="en-US"/>
                        </w:rPr>
                        <w:t>mail</w:t>
                      </w:r>
                      <w:r w:rsidRPr="0068791B">
                        <w:rPr>
                          <w:rStyle w:val="a3"/>
                          <w:lang w:val="en-US"/>
                        </w:rPr>
                        <w:t>.ru</w:t>
                      </w:r>
                    </w:hyperlink>
                  </w:p>
                  <w:p w:rsidR="005A57EB" w:rsidRPr="0068791B" w:rsidRDefault="005A57EB" w:rsidP="002552DC">
                    <w:pPr>
                      <w:jc w:val="center"/>
                      <w:rPr>
                        <w:lang w:val="en-US"/>
                      </w:rPr>
                    </w:pPr>
                  </w:p>
                  <w:p w:rsidR="005A57EB" w:rsidRPr="0068791B" w:rsidRDefault="005A57EB" w:rsidP="002552DC">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8" w:history="1">
                      <w:r w:rsidRPr="0068791B">
                        <w:rPr>
                          <w:rStyle w:val="a3"/>
                          <w:lang w:val="en-US"/>
                        </w:rPr>
                        <w:t>admver@</w:t>
                      </w:r>
                      <w:r w:rsidRPr="002C519D">
                        <w:rPr>
                          <w:rStyle w:val="a3"/>
                          <w:lang w:val="en-US"/>
                        </w:rPr>
                        <w:t>mail</w:t>
                      </w:r>
                      <w:r w:rsidRPr="0068791B">
                        <w:rPr>
                          <w:rStyle w:val="a3"/>
                          <w:lang w:val="en-US"/>
                        </w:rPr>
                        <w:t>.ru</w:t>
                      </w:r>
                    </w:hyperlink>
                  </w:p>
                  <w:p w:rsidR="005A57EB" w:rsidRPr="0068791B" w:rsidRDefault="005A57EB" w:rsidP="002552DC">
                    <w:pPr>
                      <w:jc w:val="center"/>
                      <w:rPr>
                        <w:lang w:val="en-US"/>
                      </w:rPr>
                    </w:pPr>
                  </w:p>
                  <w:p w:rsidR="005A57EB" w:rsidRDefault="005A57EB" w:rsidP="002552DC">
                    <w:pPr>
                      <w:jc w:val="center"/>
                    </w:pPr>
                    <w:r>
                      <w:t>от _________________________ №________</w:t>
                    </w:r>
                  </w:p>
                  <w:p w:rsidR="005A57EB" w:rsidRDefault="005A57EB" w:rsidP="002552DC">
                    <w:pPr>
                      <w:jc w:val="center"/>
                    </w:pPr>
                    <w:r>
                      <w:t>в ответ на запрос   от 26.01.2011 г.</w:t>
                    </w: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rPr>
                        <w:sz w:val="28"/>
                      </w:rPr>
                    </w:pPr>
                  </w:p>
                  <w:p w:rsidR="005A57EB" w:rsidRDefault="005A57EB" w:rsidP="002552DC">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032;top:3168;width:813;height:1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Cvo7DAAAA2gAAAA8AAABkcnMvZG93bnJldi54bWxEj81qwzAQhO+FvoPYQG+NnFBMcSOHEGjp&#10;oYHENvS6WOsfbK2MpCZunz4KBHocZuYbZrOdzSjO5HxvWcFqmYAgrq3uuVVQle/PryB8QNY4WiYF&#10;v+Rhmz8+bDDT9sInOhehFRHCPkMFXQhTJqWvOzLol3Yijl5jncEQpWuldniJcDPKdZKk0mDPcaHD&#10;ifYd1UPxYxT8Hb6nj/QYqsath6FKrH8piy+lnhbz7g1EoDn8h+/tT60ghduVe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K+jsMAAADaAAAADwAAAAAAAAAAAAAAAACf&#10;AgAAZHJzL2Rvd25yZXYueG1sUEsFBgAAAAAEAAQA9wAAAI8DAAAAAA==&#10;">
              <v:imagedata r:id="rId9" o:title="" gain="74473f" blacklevel="-5898f"/>
            </v:shape>
          </v:group>
        </w:pict>
      </w:r>
    </w:p>
    <w:p w:rsidR="009C12B3" w:rsidRDefault="009C12B3" w:rsidP="002552DC">
      <w:pPr>
        <w:pStyle w:val="a4"/>
        <w:jc w:val="center"/>
        <w:rPr>
          <w:rFonts w:ascii="Times New Roman" w:hAnsi="Times New Roman"/>
          <w:b/>
          <w:sz w:val="24"/>
          <w:szCs w:val="24"/>
        </w:rPr>
      </w:pP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Заключение</w:t>
      </w:r>
    </w:p>
    <w:p w:rsidR="00111FE7" w:rsidRDefault="00111FE7" w:rsidP="002552DC">
      <w:pPr>
        <w:pStyle w:val="a4"/>
        <w:jc w:val="center"/>
        <w:rPr>
          <w:rFonts w:ascii="Times New Roman" w:hAnsi="Times New Roman"/>
          <w:b/>
          <w:sz w:val="24"/>
          <w:szCs w:val="24"/>
        </w:rPr>
      </w:pPr>
      <w:r w:rsidRPr="002552DC">
        <w:rPr>
          <w:rFonts w:ascii="Times New Roman" w:hAnsi="Times New Roman"/>
          <w:b/>
          <w:sz w:val="24"/>
          <w:szCs w:val="24"/>
        </w:rPr>
        <w:t xml:space="preserve">  </w:t>
      </w:r>
      <w:r w:rsidR="00016031">
        <w:rPr>
          <w:rFonts w:ascii="Times New Roman" w:hAnsi="Times New Roman"/>
          <w:b/>
          <w:sz w:val="24"/>
          <w:szCs w:val="24"/>
        </w:rPr>
        <w:t xml:space="preserve">Контрольно-счетной палаты муниципального района Челно-Вершинский Самарской области </w:t>
      </w:r>
      <w:r w:rsidRPr="002552DC">
        <w:rPr>
          <w:rFonts w:ascii="Times New Roman" w:hAnsi="Times New Roman"/>
          <w:b/>
          <w:sz w:val="24"/>
          <w:szCs w:val="24"/>
        </w:rPr>
        <w:t xml:space="preserve">на проект решения Собрания представителей « Об утверждении   годового отчета об исполнении бюджета  муниципального района Челно-Вершинский  за </w:t>
      </w:r>
      <w:r w:rsidR="00294620">
        <w:rPr>
          <w:rFonts w:ascii="Times New Roman" w:hAnsi="Times New Roman"/>
          <w:b/>
          <w:sz w:val="24"/>
          <w:szCs w:val="24"/>
        </w:rPr>
        <w:t>2019</w:t>
      </w:r>
      <w:r w:rsidRPr="002552DC">
        <w:rPr>
          <w:rFonts w:ascii="Times New Roman" w:hAnsi="Times New Roman"/>
          <w:b/>
          <w:sz w:val="24"/>
          <w:szCs w:val="24"/>
        </w:rPr>
        <w:t xml:space="preserve"> год».</w:t>
      </w:r>
    </w:p>
    <w:p w:rsidR="00074BFB" w:rsidRPr="002552DC" w:rsidRDefault="00074BFB" w:rsidP="002552DC">
      <w:pPr>
        <w:pStyle w:val="a4"/>
        <w:jc w:val="center"/>
        <w:rPr>
          <w:rFonts w:ascii="Times New Roman" w:hAnsi="Times New Roman"/>
          <w:b/>
          <w:sz w:val="24"/>
          <w:szCs w:val="24"/>
        </w:rPr>
      </w:pPr>
    </w:p>
    <w:p w:rsidR="00111FE7" w:rsidRPr="002552DC" w:rsidRDefault="00074BFB" w:rsidP="00074BFB">
      <w:pPr>
        <w:pStyle w:val="a4"/>
        <w:jc w:val="both"/>
        <w:rPr>
          <w:rFonts w:ascii="Times New Roman" w:hAnsi="Times New Roman"/>
          <w:b/>
          <w:sz w:val="24"/>
          <w:szCs w:val="24"/>
        </w:rPr>
      </w:pPr>
      <w:r>
        <w:rPr>
          <w:rFonts w:ascii="Times New Roman" w:hAnsi="Times New Roman"/>
          <w:b/>
          <w:sz w:val="24"/>
          <w:szCs w:val="24"/>
        </w:rPr>
        <w:t>с. Челно-Вершины                                                                                             1</w:t>
      </w:r>
      <w:r w:rsidR="00185A7C">
        <w:rPr>
          <w:rFonts w:ascii="Times New Roman" w:hAnsi="Times New Roman"/>
          <w:b/>
          <w:sz w:val="24"/>
          <w:szCs w:val="24"/>
        </w:rPr>
        <w:t>3</w:t>
      </w:r>
      <w:r>
        <w:rPr>
          <w:rFonts w:ascii="Times New Roman" w:hAnsi="Times New Roman"/>
          <w:b/>
          <w:sz w:val="24"/>
          <w:szCs w:val="24"/>
        </w:rPr>
        <w:t>.03.20</w:t>
      </w:r>
      <w:r w:rsidR="00294620">
        <w:rPr>
          <w:rFonts w:ascii="Times New Roman" w:hAnsi="Times New Roman"/>
          <w:b/>
          <w:sz w:val="24"/>
          <w:szCs w:val="24"/>
        </w:rPr>
        <w:t>20</w:t>
      </w:r>
      <w:r>
        <w:rPr>
          <w:rFonts w:ascii="Times New Roman" w:hAnsi="Times New Roman"/>
          <w:b/>
          <w:sz w:val="24"/>
          <w:szCs w:val="24"/>
        </w:rPr>
        <w:t xml:space="preserve"> года</w:t>
      </w:r>
    </w:p>
    <w:p w:rsidR="001C368B" w:rsidRDefault="001C368B" w:rsidP="001C368B">
      <w:pPr>
        <w:jc w:val="center"/>
        <w:rPr>
          <w:rFonts w:ascii="Times New Roman" w:hAnsi="Times New Roman"/>
          <w:b/>
        </w:rPr>
      </w:pPr>
    </w:p>
    <w:p w:rsidR="001C368B" w:rsidRPr="007519EF" w:rsidRDefault="001C368B" w:rsidP="001C368B">
      <w:pPr>
        <w:jc w:val="both"/>
        <w:rPr>
          <w:rFonts w:ascii="Times New Roman" w:hAnsi="Times New Roman"/>
          <w:sz w:val="24"/>
          <w:szCs w:val="24"/>
        </w:rPr>
      </w:pPr>
      <w:r w:rsidRPr="007519EF">
        <w:rPr>
          <w:rFonts w:ascii="Times New Roman" w:hAnsi="Times New Roman"/>
          <w:spacing w:val="-6"/>
          <w:sz w:val="24"/>
          <w:szCs w:val="24"/>
        </w:rPr>
        <w:t>Заключение на  отчет об исполнении бюджета муниципального района Челно-Вершинский</w:t>
      </w:r>
      <w:r w:rsidR="00A246ED">
        <w:rPr>
          <w:rFonts w:ascii="Times New Roman" w:hAnsi="Times New Roman"/>
          <w:spacing w:val="-6"/>
          <w:sz w:val="24"/>
          <w:szCs w:val="24"/>
        </w:rPr>
        <w:t xml:space="preserve"> </w:t>
      </w:r>
      <w:r w:rsidRPr="007519EF">
        <w:rPr>
          <w:rFonts w:ascii="Times New Roman" w:hAnsi="Times New Roman"/>
          <w:spacing w:val="-6"/>
          <w:sz w:val="24"/>
          <w:szCs w:val="24"/>
        </w:rPr>
        <w:t xml:space="preserve">за 2019 год  (далее - Заключение) подготовлено контрольно-счётной палатой  муниципального района Челно-Вершинский (далее – контрольно-счётная палата, КСП) в соответствии с п. 4 ст. 264.4 Бюджетного кодекса Российской Федерации (далее – БК РФ), </w:t>
      </w:r>
      <w:r w:rsidRPr="007519EF">
        <w:rPr>
          <w:rFonts w:ascii="Times New Roman" w:hAnsi="Times New Roman"/>
          <w:sz w:val="24"/>
          <w:szCs w:val="24"/>
        </w:rPr>
        <w:t xml:space="preserve"> с Уставом </w:t>
      </w:r>
      <w:r w:rsidR="00B91FE9" w:rsidRPr="007519EF">
        <w:rPr>
          <w:rFonts w:ascii="Times New Roman" w:hAnsi="Times New Roman"/>
          <w:sz w:val="24"/>
          <w:szCs w:val="24"/>
        </w:rPr>
        <w:t>муниципального района Челно-Вершинский</w:t>
      </w:r>
      <w:r w:rsidRPr="007519EF">
        <w:rPr>
          <w:rFonts w:ascii="Times New Roman" w:hAnsi="Times New Roman"/>
          <w:sz w:val="24"/>
          <w:szCs w:val="24"/>
        </w:rPr>
        <w:t xml:space="preserve">, </w:t>
      </w:r>
      <w:proofErr w:type="gramStart"/>
      <w:r w:rsidRPr="007519EF">
        <w:rPr>
          <w:rFonts w:ascii="Times New Roman" w:hAnsi="Times New Roman"/>
          <w:sz w:val="24"/>
          <w:szCs w:val="24"/>
        </w:rPr>
        <w:t>с</w:t>
      </w:r>
      <w:proofErr w:type="gramEnd"/>
      <w:r w:rsidRPr="007519EF">
        <w:rPr>
          <w:rFonts w:ascii="Times New Roman" w:hAnsi="Times New Roman"/>
          <w:sz w:val="24"/>
          <w:szCs w:val="24"/>
        </w:rPr>
        <w:t xml:space="preserve">  статьей 2</w:t>
      </w:r>
      <w:r w:rsidR="00B91FE9" w:rsidRPr="007519EF">
        <w:rPr>
          <w:rFonts w:ascii="Times New Roman" w:hAnsi="Times New Roman"/>
          <w:sz w:val="24"/>
          <w:szCs w:val="24"/>
        </w:rPr>
        <w:t>4</w:t>
      </w:r>
      <w:r w:rsidRPr="007519EF">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w:t>
      </w:r>
      <w:r w:rsidRPr="007519EF">
        <w:rPr>
          <w:rFonts w:ascii="Times New Roman" w:hAnsi="Times New Roman"/>
          <w:spacing w:val="1"/>
          <w:sz w:val="24"/>
          <w:szCs w:val="24"/>
        </w:rPr>
        <w:t xml:space="preserve"> и с п. 1.3 плана работы на 2020 год</w:t>
      </w:r>
      <w:r w:rsidR="001D65EF" w:rsidRPr="007519EF">
        <w:rPr>
          <w:rFonts w:ascii="Times New Roman" w:hAnsi="Times New Roman"/>
          <w:spacing w:val="1"/>
          <w:sz w:val="24"/>
          <w:szCs w:val="24"/>
        </w:rPr>
        <w:t>.</w:t>
      </w:r>
    </w:p>
    <w:p w:rsidR="001C368B" w:rsidRPr="007519EF" w:rsidRDefault="001C368B" w:rsidP="001C368B">
      <w:pPr>
        <w:ind w:firstLine="708"/>
        <w:jc w:val="both"/>
        <w:rPr>
          <w:rFonts w:ascii="Times New Roman" w:hAnsi="Times New Roman"/>
          <w:sz w:val="24"/>
          <w:szCs w:val="24"/>
        </w:rPr>
      </w:pPr>
      <w:r w:rsidRPr="007519EF">
        <w:rPr>
          <w:rFonts w:ascii="Times New Roman" w:hAnsi="Times New Roman"/>
          <w:sz w:val="24"/>
          <w:szCs w:val="24"/>
        </w:rPr>
        <w:t xml:space="preserve">Настоящее заключение подготовлено на основании данных годового отчёта об исполнении бюджета </w:t>
      </w:r>
      <w:r w:rsidR="00B91FE9" w:rsidRPr="007519EF">
        <w:rPr>
          <w:rFonts w:ascii="Times New Roman" w:hAnsi="Times New Roman"/>
          <w:sz w:val="24"/>
          <w:szCs w:val="24"/>
        </w:rPr>
        <w:t>муниципального района Челно-В</w:t>
      </w:r>
      <w:r w:rsidR="001D65EF" w:rsidRPr="007519EF">
        <w:rPr>
          <w:rFonts w:ascii="Times New Roman" w:hAnsi="Times New Roman"/>
          <w:sz w:val="24"/>
          <w:szCs w:val="24"/>
        </w:rPr>
        <w:t>е</w:t>
      </w:r>
      <w:r w:rsidR="00B91FE9" w:rsidRPr="007519EF">
        <w:rPr>
          <w:rFonts w:ascii="Times New Roman" w:hAnsi="Times New Roman"/>
          <w:sz w:val="24"/>
          <w:szCs w:val="24"/>
        </w:rPr>
        <w:t>ршинский</w:t>
      </w:r>
      <w:r w:rsidRPr="007519EF">
        <w:rPr>
          <w:rFonts w:ascii="Times New Roman" w:hAnsi="Times New Roman"/>
          <w:sz w:val="24"/>
          <w:szCs w:val="24"/>
        </w:rPr>
        <w:t xml:space="preserve"> за 2019 год, результатов внешней проверки бюджетной отчётности </w:t>
      </w:r>
      <w:r w:rsidR="00B91FE9" w:rsidRPr="007519EF">
        <w:rPr>
          <w:rFonts w:ascii="Times New Roman" w:hAnsi="Times New Roman"/>
          <w:sz w:val="24"/>
          <w:szCs w:val="24"/>
        </w:rPr>
        <w:t>главных администраторов и распорядителей средств местного бюджета</w:t>
      </w:r>
      <w:r w:rsidRPr="007519EF">
        <w:rPr>
          <w:rFonts w:ascii="Times New Roman" w:hAnsi="Times New Roman"/>
          <w:sz w:val="24"/>
          <w:szCs w:val="24"/>
        </w:rPr>
        <w:t>.</w:t>
      </w:r>
    </w:p>
    <w:p w:rsidR="001C368B" w:rsidRPr="007519EF" w:rsidRDefault="001C368B" w:rsidP="001C368B">
      <w:pPr>
        <w:ind w:left="17" w:firstLine="550"/>
        <w:jc w:val="both"/>
        <w:rPr>
          <w:rFonts w:ascii="Times New Roman" w:hAnsi="Times New Roman"/>
          <w:spacing w:val="-4"/>
          <w:sz w:val="24"/>
          <w:szCs w:val="24"/>
        </w:rPr>
      </w:pPr>
      <w:proofErr w:type="gramStart"/>
      <w:r w:rsidRPr="007519EF">
        <w:rPr>
          <w:rFonts w:ascii="Times New Roman" w:hAnsi="Times New Roman"/>
          <w:sz w:val="24"/>
          <w:szCs w:val="24"/>
        </w:rPr>
        <w:t xml:space="preserve">Целью внешней проверки бюджетной отчётности являлось установление полноты показателей годового отчета об исполнении бюджета </w:t>
      </w:r>
      <w:r w:rsidR="00B91FE9" w:rsidRPr="007519EF">
        <w:rPr>
          <w:rFonts w:ascii="Times New Roman" w:hAnsi="Times New Roman"/>
          <w:sz w:val="24"/>
          <w:szCs w:val="24"/>
        </w:rPr>
        <w:t>муниципального района Челно-Вершинский</w:t>
      </w:r>
      <w:r w:rsidRPr="007519EF">
        <w:rPr>
          <w:rFonts w:ascii="Times New Roman" w:hAnsi="Times New Roman"/>
          <w:sz w:val="24"/>
          <w:szCs w:val="24"/>
        </w:rPr>
        <w:t xml:space="preserve"> за 2019 год, их соответствие требованиям нормативным правовых актов,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«О бюджете муниципального района Челно-Вершинский на 2019 год и на плановый период</w:t>
      </w:r>
      <w:proofErr w:type="gramEnd"/>
      <w:r w:rsidRPr="007519EF">
        <w:rPr>
          <w:rFonts w:ascii="Times New Roman" w:hAnsi="Times New Roman"/>
          <w:sz w:val="24"/>
          <w:szCs w:val="24"/>
        </w:rPr>
        <w:t xml:space="preserve"> 2020 и 2021 годов».</w:t>
      </w:r>
    </w:p>
    <w:p w:rsidR="00B91FE9" w:rsidRPr="007519EF" w:rsidRDefault="001C368B" w:rsidP="00B91FE9">
      <w:pPr>
        <w:pStyle w:val="a4"/>
        <w:jc w:val="both"/>
        <w:rPr>
          <w:rFonts w:ascii="Times New Roman" w:hAnsi="Times New Roman"/>
          <w:sz w:val="24"/>
          <w:szCs w:val="24"/>
        </w:rPr>
      </w:pPr>
      <w:r w:rsidRPr="007519EF">
        <w:rPr>
          <w:rFonts w:ascii="Times New Roman" w:hAnsi="Times New Roman"/>
          <w:sz w:val="24"/>
          <w:szCs w:val="24"/>
        </w:rPr>
        <w:t>Объектом проверки является</w:t>
      </w:r>
      <w:r w:rsidRPr="007519EF">
        <w:rPr>
          <w:rFonts w:ascii="Times New Roman" w:hAnsi="Times New Roman"/>
          <w:b/>
          <w:sz w:val="24"/>
          <w:szCs w:val="24"/>
        </w:rPr>
        <w:t xml:space="preserve">: </w:t>
      </w:r>
      <w:r w:rsidR="00B91FE9" w:rsidRPr="007519EF">
        <w:rPr>
          <w:rFonts w:ascii="Times New Roman" w:hAnsi="Times New Roman"/>
          <w:sz w:val="24"/>
          <w:szCs w:val="24"/>
        </w:rPr>
        <w:t>Управление финансами администрации муниципального района Челно-Вершинский -  орган, организующий исполнение бюджета, ответственный за формирование отчета об исполнении бюджета</w:t>
      </w:r>
      <w:r w:rsidR="00F07622" w:rsidRPr="007519EF">
        <w:rPr>
          <w:rFonts w:ascii="Times New Roman" w:hAnsi="Times New Roman"/>
          <w:sz w:val="24"/>
          <w:szCs w:val="24"/>
        </w:rPr>
        <w:t>.</w:t>
      </w:r>
    </w:p>
    <w:p w:rsidR="001C368B" w:rsidRPr="007519EF" w:rsidRDefault="001C368B" w:rsidP="00B91FE9">
      <w:pPr>
        <w:jc w:val="both"/>
        <w:rPr>
          <w:rFonts w:ascii="Times New Roman" w:hAnsi="Times New Roman"/>
          <w:sz w:val="24"/>
          <w:szCs w:val="24"/>
        </w:rPr>
      </w:pPr>
      <w:proofErr w:type="gramStart"/>
      <w:r w:rsidRPr="007519EF">
        <w:rPr>
          <w:rFonts w:ascii="Times New Roman" w:hAnsi="Times New Roman"/>
          <w:sz w:val="24"/>
          <w:szCs w:val="24"/>
        </w:rPr>
        <w:t xml:space="preserve">Отчет об исполнении бюджета муниципального района Челно-Вершинский за 2019 год (далее – годовой отчет) и проект решения Собрания представителей </w:t>
      </w:r>
      <w:r w:rsidR="00F07622" w:rsidRPr="007519EF">
        <w:rPr>
          <w:rFonts w:ascii="Times New Roman" w:hAnsi="Times New Roman"/>
          <w:sz w:val="24"/>
          <w:szCs w:val="24"/>
        </w:rPr>
        <w:t>муниципального района Челно-Вершинский</w:t>
      </w:r>
      <w:r w:rsidRPr="007519EF">
        <w:rPr>
          <w:rFonts w:ascii="Times New Roman" w:hAnsi="Times New Roman"/>
          <w:sz w:val="24"/>
          <w:szCs w:val="24"/>
        </w:rPr>
        <w:t xml:space="preserve">   «Об исполнении бюджета  муниципального района Челно-Вершинский</w:t>
      </w:r>
      <w:r w:rsidR="001D65EF" w:rsidRPr="007519EF">
        <w:rPr>
          <w:rFonts w:ascii="Times New Roman" w:hAnsi="Times New Roman"/>
          <w:sz w:val="24"/>
          <w:szCs w:val="24"/>
        </w:rPr>
        <w:t xml:space="preserve"> </w:t>
      </w:r>
      <w:r w:rsidRPr="007519EF">
        <w:rPr>
          <w:rFonts w:ascii="Times New Roman" w:hAnsi="Times New Roman"/>
          <w:sz w:val="24"/>
          <w:szCs w:val="24"/>
        </w:rPr>
        <w:t xml:space="preserve">за 2019 год» (далее - проект Решения) направлен Администрацией  </w:t>
      </w:r>
      <w:r w:rsidR="00B91FE9" w:rsidRPr="007519EF">
        <w:rPr>
          <w:rFonts w:ascii="Times New Roman" w:hAnsi="Times New Roman"/>
          <w:sz w:val="24"/>
          <w:szCs w:val="24"/>
        </w:rPr>
        <w:t xml:space="preserve">муниципального района </w:t>
      </w:r>
      <w:r w:rsidRPr="007519EF">
        <w:rPr>
          <w:rFonts w:ascii="Times New Roman" w:hAnsi="Times New Roman"/>
          <w:sz w:val="24"/>
          <w:szCs w:val="24"/>
        </w:rPr>
        <w:t xml:space="preserve">в контрольно- счётную  палату    в срок, установленный  пунктом 3 статьи 264.4 БК РФ - до 1 апреля 2020 года (письмо от </w:t>
      </w:r>
      <w:r w:rsidR="00F07622" w:rsidRPr="007519EF">
        <w:rPr>
          <w:rFonts w:ascii="Times New Roman" w:hAnsi="Times New Roman"/>
          <w:sz w:val="24"/>
          <w:szCs w:val="24"/>
        </w:rPr>
        <w:t>14.</w:t>
      </w:r>
      <w:r w:rsidRPr="007519EF">
        <w:rPr>
          <w:rFonts w:ascii="Times New Roman" w:hAnsi="Times New Roman"/>
          <w:sz w:val="24"/>
          <w:szCs w:val="24"/>
        </w:rPr>
        <w:t xml:space="preserve">02.2020г № </w:t>
      </w:r>
      <w:r w:rsidR="00F07622" w:rsidRPr="007519EF">
        <w:rPr>
          <w:rFonts w:ascii="Times New Roman" w:hAnsi="Times New Roman"/>
          <w:sz w:val="24"/>
          <w:szCs w:val="24"/>
        </w:rPr>
        <w:t>12</w:t>
      </w:r>
      <w:proofErr w:type="gramEnd"/>
      <w:r w:rsidRPr="007519EF">
        <w:rPr>
          <w:rFonts w:ascii="Times New Roman" w:hAnsi="Times New Roman"/>
          <w:sz w:val="24"/>
          <w:szCs w:val="24"/>
        </w:rPr>
        <w:t>), в составе форм отчетов, предусмотренных  Инструкцией № 191н,  с  сопроводительным письмом.</w:t>
      </w:r>
    </w:p>
    <w:p w:rsidR="001C368B" w:rsidRPr="007519EF" w:rsidRDefault="001C368B" w:rsidP="001C368B">
      <w:pPr>
        <w:ind w:firstLine="567"/>
        <w:jc w:val="both"/>
        <w:rPr>
          <w:rFonts w:ascii="Times New Roman" w:hAnsi="Times New Roman"/>
          <w:sz w:val="24"/>
          <w:szCs w:val="24"/>
          <w:highlight w:val="white"/>
        </w:rPr>
      </w:pPr>
      <w:r w:rsidRPr="007519EF">
        <w:rPr>
          <w:rFonts w:ascii="Times New Roman" w:hAnsi="Times New Roman"/>
          <w:color w:val="000000"/>
          <w:sz w:val="24"/>
          <w:szCs w:val="24"/>
        </w:rPr>
        <w:t>Проект решения об исполнении бюджета</w:t>
      </w:r>
      <w:r w:rsidR="00E11CD2" w:rsidRPr="007519EF">
        <w:rPr>
          <w:rFonts w:ascii="Times New Roman" w:hAnsi="Times New Roman"/>
          <w:color w:val="000000"/>
          <w:sz w:val="24"/>
          <w:szCs w:val="24"/>
        </w:rPr>
        <w:t xml:space="preserve"> муниципального района Челно-Вершинский </w:t>
      </w:r>
      <w:r w:rsidRPr="007519EF">
        <w:rPr>
          <w:rFonts w:ascii="Times New Roman" w:hAnsi="Times New Roman"/>
          <w:sz w:val="24"/>
          <w:szCs w:val="24"/>
          <w:highlight w:val="white"/>
        </w:rPr>
        <w:t xml:space="preserve">в полной мере соответствует требованиям ст. 264.6 БК РФ. </w:t>
      </w:r>
    </w:p>
    <w:p w:rsidR="001C368B" w:rsidRPr="007519EF" w:rsidRDefault="001C368B" w:rsidP="001C368B">
      <w:pPr>
        <w:widowControl w:val="0"/>
        <w:ind w:firstLine="567"/>
        <w:jc w:val="both"/>
        <w:rPr>
          <w:rFonts w:ascii="Times New Roman" w:hAnsi="Times New Roman"/>
          <w:sz w:val="24"/>
          <w:szCs w:val="24"/>
        </w:rPr>
      </w:pPr>
      <w:r w:rsidRPr="007519EF">
        <w:rPr>
          <w:rFonts w:ascii="Times New Roman" w:hAnsi="Times New Roman"/>
          <w:sz w:val="24"/>
          <w:szCs w:val="24"/>
        </w:rPr>
        <w:t>В качестве приложений к проекту решения представлены:</w:t>
      </w:r>
    </w:p>
    <w:p w:rsidR="001C368B" w:rsidRPr="007519EF" w:rsidRDefault="001C368B" w:rsidP="001C368B">
      <w:pPr>
        <w:ind w:firstLine="540"/>
        <w:jc w:val="both"/>
        <w:rPr>
          <w:rFonts w:ascii="Times New Roman" w:hAnsi="Times New Roman"/>
          <w:sz w:val="24"/>
          <w:szCs w:val="24"/>
        </w:rPr>
      </w:pPr>
      <w:r w:rsidRPr="007519EF">
        <w:rPr>
          <w:rFonts w:ascii="Times New Roman" w:hAnsi="Times New Roman"/>
          <w:sz w:val="24"/>
          <w:szCs w:val="24"/>
        </w:rPr>
        <w:lastRenderedPageBreak/>
        <w:t>-Показатели поступления доходов в  бюджет  муниципального района Челно-Вершинский по кодам классификации доходов бюджетов за 2019 год (Приложение 1);</w:t>
      </w:r>
    </w:p>
    <w:p w:rsidR="00F07622" w:rsidRPr="007519EF" w:rsidRDefault="001C368B" w:rsidP="00F07622">
      <w:pPr>
        <w:numPr>
          <w:ilvl w:val="0"/>
          <w:numId w:val="4"/>
        </w:numPr>
        <w:spacing w:after="0"/>
        <w:ind w:left="0"/>
        <w:jc w:val="both"/>
        <w:rPr>
          <w:rFonts w:ascii="Times New Roman" w:hAnsi="Times New Roman"/>
          <w:sz w:val="24"/>
          <w:szCs w:val="24"/>
        </w:rPr>
      </w:pPr>
      <w:r w:rsidRPr="007519EF">
        <w:rPr>
          <w:rFonts w:ascii="Times New Roman" w:hAnsi="Times New Roman"/>
          <w:sz w:val="24"/>
          <w:szCs w:val="24"/>
        </w:rPr>
        <w:t>Ведомственная структура  расходов бюджета муниципального района Челно-Вершинский за 2019 год (Приложение 2);</w:t>
      </w:r>
    </w:p>
    <w:p w:rsidR="001C368B" w:rsidRPr="007519EF" w:rsidRDefault="001C368B" w:rsidP="00F07622">
      <w:pPr>
        <w:numPr>
          <w:ilvl w:val="0"/>
          <w:numId w:val="4"/>
        </w:numPr>
        <w:spacing w:after="0"/>
        <w:ind w:left="0"/>
        <w:jc w:val="both"/>
        <w:rPr>
          <w:rFonts w:ascii="Times New Roman" w:hAnsi="Times New Roman"/>
          <w:sz w:val="24"/>
          <w:szCs w:val="24"/>
        </w:rPr>
      </w:pPr>
      <w:r w:rsidRPr="007519EF">
        <w:rPr>
          <w:rFonts w:ascii="Times New Roman" w:hAnsi="Times New Roman"/>
          <w:sz w:val="24"/>
          <w:szCs w:val="24"/>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w:t>
      </w:r>
      <w:proofErr w:type="gramStart"/>
      <w:r w:rsidRPr="007519EF">
        <w:rPr>
          <w:rFonts w:ascii="Times New Roman" w:hAnsi="Times New Roman"/>
          <w:sz w:val="24"/>
          <w:szCs w:val="24"/>
        </w:rPr>
        <w:t xml:space="preserve">расходов классификации расходов бюджета </w:t>
      </w:r>
      <w:r w:rsidR="00F07622" w:rsidRPr="007519EF">
        <w:rPr>
          <w:rFonts w:ascii="Times New Roman" w:hAnsi="Times New Roman"/>
          <w:sz w:val="24"/>
          <w:szCs w:val="24"/>
        </w:rPr>
        <w:t>муниципального района</w:t>
      </w:r>
      <w:proofErr w:type="gramEnd"/>
      <w:r w:rsidR="00F07622" w:rsidRPr="007519EF">
        <w:rPr>
          <w:rFonts w:ascii="Times New Roman" w:hAnsi="Times New Roman"/>
          <w:sz w:val="24"/>
          <w:szCs w:val="24"/>
        </w:rPr>
        <w:t xml:space="preserve"> Челно-Вершинский </w:t>
      </w:r>
      <w:r w:rsidRPr="007519EF">
        <w:rPr>
          <w:rFonts w:ascii="Times New Roman" w:hAnsi="Times New Roman"/>
          <w:sz w:val="24"/>
          <w:szCs w:val="24"/>
        </w:rPr>
        <w:t>за 2019 (приложение 3);</w:t>
      </w:r>
    </w:p>
    <w:p w:rsidR="00F07622" w:rsidRPr="007519EF" w:rsidRDefault="001C368B" w:rsidP="00F07622">
      <w:pPr>
        <w:numPr>
          <w:ilvl w:val="0"/>
          <w:numId w:val="4"/>
        </w:numPr>
        <w:spacing w:after="0"/>
        <w:ind w:left="0"/>
        <w:jc w:val="both"/>
        <w:rPr>
          <w:rFonts w:ascii="Times New Roman" w:hAnsi="Times New Roman"/>
          <w:sz w:val="24"/>
          <w:szCs w:val="24"/>
        </w:rPr>
      </w:pPr>
      <w:r w:rsidRPr="007519EF">
        <w:rPr>
          <w:rFonts w:ascii="Times New Roman" w:hAnsi="Times New Roman"/>
          <w:sz w:val="24"/>
          <w:szCs w:val="24"/>
        </w:rPr>
        <w:t xml:space="preserve">Источники  внутреннего финансирования дефицита бюджета муниципального района Челно-Вершинский по кодам </w:t>
      </w:r>
      <w:proofErr w:type="gramStart"/>
      <w:r w:rsidRPr="007519EF">
        <w:rPr>
          <w:rFonts w:ascii="Times New Roman" w:hAnsi="Times New Roman"/>
          <w:sz w:val="24"/>
          <w:szCs w:val="24"/>
        </w:rPr>
        <w:t>классификации источников финансирования дефицитов бюджетов</w:t>
      </w:r>
      <w:proofErr w:type="gramEnd"/>
      <w:r w:rsidRPr="007519EF">
        <w:rPr>
          <w:rFonts w:ascii="Times New Roman" w:hAnsi="Times New Roman"/>
          <w:sz w:val="24"/>
          <w:szCs w:val="24"/>
        </w:rPr>
        <w:t xml:space="preserve"> за 2019 год (Приложение </w:t>
      </w:r>
      <w:r w:rsidR="00F07622" w:rsidRPr="007519EF">
        <w:rPr>
          <w:rFonts w:ascii="Times New Roman" w:hAnsi="Times New Roman"/>
          <w:sz w:val="24"/>
          <w:szCs w:val="24"/>
        </w:rPr>
        <w:t>№4</w:t>
      </w:r>
      <w:r w:rsidRPr="007519EF">
        <w:rPr>
          <w:rFonts w:ascii="Times New Roman" w:hAnsi="Times New Roman"/>
          <w:sz w:val="24"/>
          <w:szCs w:val="24"/>
        </w:rPr>
        <w:t>)</w:t>
      </w:r>
      <w:r w:rsidR="00F07622" w:rsidRPr="007519EF">
        <w:rPr>
          <w:rFonts w:ascii="Times New Roman" w:hAnsi="Times New Roman"/>
          <w:sz w:val="24"/>
          <w:szCs w:val="24"/>
        </w:rPr>
        <w:t>;</w:t>
      </w:r>
    </w:p>
    <w:p w:rsidR="00F07622" w:rsidRPr="007519EF" w:rsidRDefault="00F07622" w:rsidP="00F07622">
      <w:pPr>
        <w:numPr>
          <w:ilvl w:val="0"/>
          <w:numId w:val="4"/>
        </w:numPr>
        <w:spacing w:after="0"/>
        <w:ind w:left="0"/>
        <w:jc w:val="both"/>
        <w:rPr>
          <w:rFonts w:ascii="Times New Roman" w:hAnsi="Times New Roman"/>
          <w:sz w:val="24"/>
          <w:szCs w:val="24"/>
        </w:rPr>
      </w:pPr>
      <w:r w:rsidRPr="007519EF">
        <w:rPr>
          <w:rFonts w:ascii="Times New Roman" w:hAnsi="Times New Roman"/>
          <w:sz w:val="24"/>
          <w:szCs w:val="24"/>
        </w:rPr>
        <w:t xml:space="preserve"> Использование в 2019 году бюджетных ассигнований резервного фонда администрации муниципального района Челно-Вершинский Самарской област</w:t>
      </w:r>
      <w:proofErr w:type="gramStart"/>
      <w:r w:rsidRPr="007519EF">
        <w:rPr>
          <w:rFonts w:ascii="Times New Roman" w:hAnsi="Times New Roman"/>
          <w:sz w:val="24"/>
          <w:szCs w:val="24"/>
        </w:rPr>
        <w:t>и(</w:t>
      </w:r>
      <w:proofErr w:type="gramEnd"/>
      <w:r w:rsidRPr="007519EF">
        <w:rPr>
          <w:rFonts w:ascii="Times New Roman" w:hAnsi="Times New Roman"/>
          <w:sz w:val="24"/>
          <w:szCs w:val="24"/>
        </w:rPr>
        <w:t>приложение №5);</w:t>
      </w:r>
    </w:p>
    <w:p w:rsidR="00F07622" w:rsidRPr="007519EF" w:rsidRDefault="00F07622" w:rsidP="00F07622">
      <w:pPr>
        <w:numPr>
          <w:ilvl w:val="0"/>
          <w:numId w:val="4"/>
        </w:numPr>
        <w:spacing w:after="0"/>
        <w:ind w:left="0"/>
        <w:jc w:val="both"/>
        <w:rPr>
          <w:rFonts w:ascii="Times New Roman" w:hAnsi="Times New Roman"/>
          <w:sz w:val="24"/>
          <w:szCs w:val="24"/>
        </w:rPr>
      </w:pPr>
      <w:r w:rsidRPr="007519EF">
        <w:rPr>
          <w:rFonts w:ascii="Times New Roman" w:hAnsi="Times New Roman"/>
          <w:sz w:val="24"/>
          <w:szCs w:val="24"/>
        </w:rPr>
        <w:t>Пояснительная записка к годовому отчету об исполнении бюджета муниципального района Челно-Вершинский за 2019 год.</w:t>
      </w:r>
    </w:p>
    <w:p w:rsidR="0011403D" w:rsidRPr="007519EF" w:rsidRDefault="0011403D" w:rsidP="001C368B">
      <w:pPr>
        <w:ind w:firstLine="708"/>
        <w:jc w:val="center"/>
        <w:rPr>
          <w:rFonts w:ascii="Times New Roman" w:hAnsi="Times New Roman"/>
          <w:b/>
          <w:sz w:val="24"/>
          <w:szCs w:val="24"/>
        </w:rPr>
      </w:pPr>
    </w:p>
    <w:p w:rsidR="001C368B" w:rsidRPr="007519EF" w:rsidRDefault="001C368B" w:rsidP="0011403D">
      <w:pPr>
        <w:pStyle w:val="a4"/>
        <w:jc w:val="center"/>
        <w:rPr>
          <w:rFonts w:ascii="Times New Roman" w:hAnsi="Times New Roman"/>
          <w:b/>
          <w:sz w:val="24"/>
          <w:szCs w:val="24"/>
        </w:rPr>
      </w:pPr>
      <w:r w:rsidRPr="007519EF">
        <w:rPr>
          <w:rFonts w:ascii="Times New Roman" w:hAnsi="Times New Roman"/>
          <w:b/>
          <w:sz w:val="24"/>
          <w:szCs w:val="24"/>
        </w:rPr>
        <w:t>Общая характеристика  исполнения решения о бюджете</w:t>
      </w:r>
    </w:p>
    <w:p w:rsidR="001C368B" w:rsidRPr="007519EF" w:rsidRDefault="00D66EEB" w:rsidP="0011403D">
      <w:pPr>
        <w:pStyle w:val="a4"/>
        <w:jc w:val="center"/>
        <w:rPr>
          <w:rFonts w:ascii="Times New Roman" w:hAnsi="Times New Roman"/>
          <w:b/>
          <w:sz w:val="24"/>
          <w:szCs w:val="24"/>
        </w:rPr>
      </w:pPr>
      <w:r>
        <w:rPr>
          <w:rFonts w:ascii="Times New Roman" w:hAnsi="Times New Roman"/>
          <w:b/>
          <w:sz w:val="24"/>
          <w:szCs w:val="24"/>
        </w:rPr>
        <w:t>района</w:t>
      </w:r>
      <w:r w:rsidR="001C368B" w:rsidRPr="007519EF">
        <w:rPr>
          <w:rFonts w:ascii="Times New Roman" w:hAnsi="Times New Roman"/>
          <w:b/>
          <w:sz w:val="24"/>
          <w:szCs w:val="24"/>
        </w:rPr>
        <w:t xml:space="preserve"> за 2019 год.</w:t>
      </w:r>
    </w:p>
    <w:p w:rsidR="001C368B" w:rsidRPr="007519EF" w:rsidRDefault="001C368B" w:rsidP="001C368B">
      <w:pPr>
        <w:jc w:val="center"/>
        <w:rPr>
          <w:rFonts w:ascii="Times New Roman" w:hAnsi="Times New Roman"/>
          <w:b/>
          <w:sz w:val="24"/>
          <w:szCs w:val="24"/>
        </w:rPr>
      </w:pPr>
    </w:p>
    <w:p w:rsidR="001C368B" w:rsidRPr="007519EF" w:rsidRDefault="001C368B" w:rsidP="001C368B">
      <w:pPr>
        <w:ind w:left="140" w:right="20" w:firstLine="700"/>
        <w:jc w:val="both"/>
        <w:rPr>
          <w:rFonts w:ascii="Times New Roman" w:hAnsi="Times New Roman"/>
          <w:sz w:val="24"/>
          <w:szCs w:val="24"/>
        </w:rPr>
      </w:pPr>
      <w:r w:rsidRPr="007519EF">
        <w:rPr>
          <w:rFonts w:ascii="Times New Roman" w:hAnsi="Times New Roman"/>
          <w:sz w:val="24"/>
          <w:szCs w:val="24"/>
        </w:rPr>
        <w:t xml:space="preserve">Бюджет муниципального района Челно-Вершинский утвержден решением Собрания представителей  от 26.12.2018 № 202  «О бюджете муниципального района Челно-Вершинский  </w:t>
      </w:r>
      <w:r w:rsidR="00727B1B">
        <w:rPr>
          <w:rFonts w:ascii="Times New Roman" w:hAnsi="Times New Roman"/>
          <w:sz w:val="24"/>
          <w:szCs w:val="24"/>
        </w:rPr>
        <w:t xml:space="preserve">на </w:t>
      </w:r>
      <w:r w:rsidRPr="007519EF">
        <w:rPr>
          <w:rFonts w:ascii="Times New Roman" w:hAnsi="Times New Roman"/>
          <w:sz w:val="24"/>
          <w:szCs w:val="24"/>
        </w:rPr>
        <w:t>2019 год и на плановый период 2020 и 2021 годов» (далее - Решение о бюджете). В соответствии со ст. 187 Бюджетного кодекса РФ бюджет утвержден до начала финансового года. Основные характеристики бюджета и состав показателей, содержащиеся в Решении о бюджете, соответствуют требованиям ст. 184.1 Бюджетного кодекса РФ и содержит основные характеристики бюджета, к которым относятся общий объем доходов бюджета, общий объем расходов, дефицит (</w:t>
      </w:r>
      <w:proofErr w:type="spellStart"/>
      <w:r w:rsidRPr="007519EF">
        <w:rPr>
          <w:rFonts w:ascii="Times New Roman" w:hAnsi="Times New Roman"/>
          <w:sz w:val="24"/>
          <w:szCs w:val="24"/>
        </w:rPr>
        <w:t>профицит</w:t>
      </w:r>
      <w:proofErr w:type="spellEnd"/>
      <w:r w:rsidRPr="007519EF">
        <w:rPr>
          <w:rFonts w:ascii="Times New Roman" w:hAnsi="Times New Roman"/>
          <w:sz w:val="24"/>
          <w:szCs w:val="24"/>
        </w:rPr>
        <w:t>) бюджета.</w:t>
      </w:r>
    </w:p>
    <w:p w:rsidR="001C368B" w:rsidRPr="007519EF" w:rsidRDefault="001C368B" w:rsidP="001C368B">
      <w:pPr>
        <w:ind w:left="142" w:firstLine="566"/>
        <w:jc w:val="both"/>
        <w:rPr>
          <w:rFonts w:ascii="Times New Roman" w:hAnsi="Times New Roman"/>
          <w:sz w:val="24"/>
          <w:szCs w:val="24"/>
        </w:rPr>
      </w:pPr>
      <w:r w:rsidRPr="007519EF">
        <w:rPr>
          <w:rFonts w:ascii="Times New Roman" w:hAnsi="Times New Roman"/>
          <w:sz w:val="24"/>
          <w:szCs w:val="24"/>
        </w:rPr>
        <w:t>Первоначально статьей 1 Решения о бюджете бюджет был утвержден с основными параметрами: доходы 246 118,0 тыс. рублей, расходы 250 796,0  тыс. рублей. Дефицит бюджета запланирован 4 678.0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p w:rsidR="001C368B" w:rsidRPr="007519EF" w:rsidRDefault="001C368B" w:rsidP="001C368B">
      <w:pPr>
        <w:ind w:left="140" w:right="20" w:firstLine="700"/>
        <w:jc w:val="both"/>
        <w:rPr>
          <w:rFonts w:ascii="Times New Roman" w:hAnsi="Times New Roman"/>
          <w:sz w:val="24"/>
          <w:szCs w:val="24"/>
        </w:rPr>
      </w:pPr>
      <w:r w:rsidRPr="007519EF">
        <w:rPr>
          <w:rFonts w:ascii="Times New Roman" w:hAnsi="Times New Roman"/>
          <w:sz w:val="24"/>
          <w:szCs w:val="24"/>
        </w:rPr>
        <w:t xml:space="preserve">В течение года в Решение о бюджете изменения вносились 10 раз (последние - 27.12.2019 № 274). </w:t>
      </w:r>
      <w:proofErr w:type="gramStart"/>
      <w:r w:rsidRPr="007519EF">
        <w:rPr>
          <w:rFonts w:ascii="Times New Roman" w:hAnsi="Times New Roman"/>
          <w:sz w:val="24"/>
          <w:szCs w:val="24"/>
        </w:rPr>
        <w:t xml:space="preserve">С учетом внесенных изменений параметры бюджета составили: доходы – 327790,0 тыс. рублей; расходы – 335625,0 тыс. рублей; дефицит- 7835,0 тыс. руб. </w:t>
      </w:r>
      <w:proofErr w:type="gramEnd"/>
    </w:p>
    <w:p w:rsidR="001C368B" w:rsidRPr="007519EF" w:rsidRDefault="001C368B" w:rsidP="001C368B">
      <w:pPr>
        <w:ind w:left="140" w:right="20" w:firstLine="700"/>
        <w:jc w:val="both"/>
        <w:rPr>
          <w:rFonts w:ascii="Times New Roman" w:hAnsi="Times New Roman"/>
          <w:sz w:val="24"/>
          <w:szCs w:val="24"/>
        </w:rPr>
      </w:pPr>
      <w:r w:rsidRPr="007519EF">
        <w:rPr>
          <w:rFonts w:ascii="Times New Roman" w:hAnsi="Times New Roman"/>
          <w:sz w:val="24"/>
          <w:szCs w:val="24"/>
        </w:rPr>
        <w:t>При внесении изменений в бюджет в решениях Собрания представителей муниципального района Челно-Вершинский  вносились изменения в статью 1 по доходам  расходам, также в соответствии с  требованиями ст.184.1 Бюджетного кодекса РФ утверждался  дефицит (</w:t>
      </w:r>
      <w:proofErr w:type="spellStart"/>
      <w:r w:rsidRPr="007519EF">
        <w:rPr>
          <w:rFonts w:ascii="Times New Roman" w:hAnsi="Times New Roman"/>
          <w:sz w:val="24"/>
          <w:szCs w:val="24"/>
        </w:rPr>
        <w:t>профицит</w:t>
      </w:r>
      <w:proofErr w:type="spellEnd"/>
      <w:r w:rsidRPr="007519EF">
        <w:rPr>
          <w:rFonts w:ascii="Times New Roman" w:hAnsi="Times New Roman"/>
          <w:sz w:val="24"/>
          <w:szCs w:val="24"/>
        </w:rPr>
        <w:t>) бюджета.</w:t>
      </w:r>
    </w:p>
    <w:p w:rsidR="001C368B" w:rsidRPr="007519EF" w:rsidRDefault="001C368B" w:rsidP="00CB6FAE">
      <w:pPr>
        <w:pStyle w:val="a4"/>
        <w:rPr>
          <w:rFonts w:ascii="Times New Roman" w:hAnsi="Times New Roman"/>
          <w:sz w:val="24"/>
          <w:szCs w:val="24"/>
        </w:rPr>
      </w:pPr>
      <w:r w:rsidRPr="007519EF">
        <w:rPr>
          <w:rFonts w:ascii="Times New Roman" w:hAnsi="Times New Roman"/>
          <w:sz w:val="24"/>
          <w:szCs w:val="24"/>
        </w:rPr>
        <w:t>Характеристика бюджета муниципального района Челно-Вершинский  на 2019 год с учетом внесенных изменени</w:t>
      </w:r>
      <w:proofErr w:type="gramStart"/>
      <w:r w:rsidRPr="007519EF">
        <w:rPr>
          <w:rFonts w:ascii="Times New Roman" w:hAnsi="Times New Roman"/>
          <w:sz w:val="24"/>
          <w:szCs w:val="24"/>
        </w:rPr>
        <w:t>й(</w:t>
      </w:r>
      <w:proofErr w:type="gramEnd"/>
      <w:r w:rsidRPr="007519EF">
        <w:rPr>
          <w:rFonts w:ascii="Times New Roman" w:hAnsi="Times New Roman"/>
          <w:sz w:val="24"/>
          <w:szCs w:val="24"/>
        </w:rPr>
        <w:t xml:space="preserve"> тыс. руб.):                                                                 таблица 1</w:t>
      </w:r>
    </w:p>
    <w:tbl>
      <w:tblPr>
        <w:tblW w:w="10478"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560"/>
        <w:gridCol w:w="1343"/>
        <w:gridCol w:w="1635"/>
        <w:gridCol w:w="1299"/>
        <w:gridCol w:w="1119"/>
        <w:gridCol w:w="1316"/>
        <w:gridCol w:w="1103"/>
        <w:gridCol w:w="1103"/>
      </w:tblGrid>
      <w:tr w:rsidR="0011403D" w:rsidRPr="007519EF" w:rsidTr="005A18D2">
        <w:trPr>
          <w:trHeight w:val="360"/>
        </w:trPr>
        <w:tc>
          <w:tcPr>
            <w:tcW w:w="1560" w:type="dxa"/>
            <w:tcBorders>
              <w:bottom w:val="single" w:sz="4" w:space="0" w:color="000000"/>
              <w:right w:val="single" w:sz="4" w:space="0" w:color="000000"/>
            </w:tcBorders>
          </w:tcPr>
          <w:p w:rsidR="0011403D" w:rsidRPr="007519EF" w:rsidRDefault="0011403D" w:rsidP="00CB6FAE">
            <w:pPr>
              <w:pStyle w:val="a4"/>
              <w:rPr>
                <w:rFonts w:ascii="Times New Roman" w:hAnsi="Times New Roman"/>
                <w:sz w:val="24"/>
                <w:szCs w:val="24"/>
              </w:rPr>
            </w:pPr>
            <w:proofErr w:type="spellStart"/>
            <w:r w:rsidRPr="007519EF">
              <w:rPr>
                <w:rFonts w:ascii="Times New Roman" w:hAnsi="Times New Roman"/>
                <w:color w:val="000000"/>
                <w:sz w:val="24"/>
                <w:szCs w:val="24"/>
              </w:rPr>
              <w:lastRenderedPageBreak/>
              <w:t>Наимено</w:t>
            </w:r>
            <w:proofErr w:type="spellEnd"/>
          </w:p>
          <w:p w:rsidR="0011403D" w:rsidRPr="007519EF" w:rsidRDefault="0011403D" w:rsidP="00CB6FAE">
            <w:pPr>
              <w:pStyle w:val="a4"/>
              <w:rPr>
                <w:rFonts w:ascii="Times New Roman" w:hAnsi="Times New Roman"/>
                <w:sz w:val="24"/>
                <w:szCs w:val="24"/>
              </w:rPr>
            </w:pPr>
            <w:proofErr w:type="spellStart"/>
            <w:r w:rsidRPr="007519EF">
              <w:rPr>
                <w:rFonts w:ascii="Times New Roman" w:hAnsi="Times New Roman"/>
                <w:color w:val="000000"/>
                <w:sz w:val="24"/>
                <w:szCs w:val="24"/>
              </w:rPr>
              <w:t>вание</w:t>
            </w:r>
            <w:proofErr w:type="spellEnd"/>
            <w:r w:rsidRPr="007519EF">
              <w:rPr>
                <w:rFonts w:ascii="Times New Roman" w:hAnsi="Times New Roman"/>
                <w:color w:val="000000"/>
                <w:sz w:val="24"/>
                <w:szCs w:val="24"/>
              </w:rPr>
              <w:t xml:space="preserve"> </w:t>
            </w:r>
            <w:proofErr w:type="spellStart"/>
            <w:r w:rsidRPr="007519EF">
              <w:rPr>
                <w:rFonts w:ascii="Times New Roman" w:hAnsi="Times New Roman"/>
                <w:color w:val="000000"/>
                <w:sz w:val="24"/>
                <w:szCs w:val="24"/>
              </w:rPr>
              <w:t>показате</w:t>
            </w:r>
            <w:proofErr w:type="spellEnd"/>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лей</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Утвержденный</w:t>
            </w:r>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бюджет от 26.12.2018 № 202</w:t>
            </w:r>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(первоначальный)</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Утвержденный</w:t>
            </w:r>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бюджет от 27.12.2019 № 274</w:t>
            </w:r>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(окончательный)</w:t>
            </w:r>
          </w:p>
        </w:tc>
        <w:tc>
          <w:tcPr>
            <w:tcW w:w="1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Увеличение</w:t>
            </w:r>
            <w:proofErr w:type="gramStart"/>
            <w:r w:rsidRPr="007519EF">
              <w:rPr>
                <w:rFonts w:ascii="Times New Roman" w:hAnsi="Times New Roman"/>
                <w:color w:val="000000"/>
                <w:sz w:val="24"/>
                <w:szCs w:val="24"/>
              </w:rPr>
              <w:t xml:space="preserve"> (+),</w:t>
            </w:r>
            <w:proofErr w:type="gramEnd"/>
          </w:p>
          <w:p w:rsidR="0011403D" w:rsidRPr="007519EF" w:rsidRDefault="0011403D" w:rsidP="00CB6FAE">
            <w:pPr>
              <w:pStyle w:val="a4"/>
              <w:rPr>
                <w:rFonts w:ascii="Times New Roman" w:hAnsi="Times New Roman"/>
                <w:sz w:val="24"/>
                <w:szCs w:val="24"/>
              </w:rPr>
            </w:pPr>
            <w:r w:rsidRPr="008F7996">
              <w:rPr>
                <w:rFonts w:ascii="Times New Roman" w:hAnsi="Times New Roman"/>
                <w:color w:val="000000"/>
                <w:sz w:val="24"/>
                <w:szCs w:val="24"/>
              </w:rPr>
              <w:t>Уменьшение</w:t>
            </w:r>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 xml:space="preserve">Изменения к </w:t>
            </w:r>
            <w:proofErr w:type="gramStart"/>
            <w:r w:rsidRPr="007519EF">
              <w:rPr>
                <w:rFonts w:ascii="Times New Roman" w:hAnsi="Times New Roman"/>
                <w:color w:val="000000"/>
                <w:sz w:val="24"/>
                <w:szCs w:val="24"/>
              </w:rPr>
              <w:t>первоначальному</w:t>
            </w:r>
            <w:proofErr w:type="gramEnd"/>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w:t>
            </w:r>
          </w:p>
        </w:tc>
        <w:tc>
          <w:tcPr>
            <w:tcW w:w="1316" w:type="dxa"/>
            <w:tcBorders>
              <w:left w:val="single" w:sz="4" w:space="0" w:color="000000"/>
            </w:tcBorders>
          </w:tcPr>
          <w:p w:rsidR="0011403D" w:rsidRPr="007519EF" w:rsidRDefault="0011403D" w:rsidP="00CB6FAE">
            <w:pPr>
              <w:pStyle w:val="a4"/>
              <w:rPr>
                <w:rFonts w:ascii="Times New Roman" w:hAnsi="Times New Roman"/>
                <w:sz w:val="24"/>
                <w:szCs w:val="24"/>
              </w:rPr>
            </w:pPr>
            <w:proofErr w:type="spellStart"/>
            <w:r w:rsidRPr="007519EF">
              <w:rPr>
                <w:rFonts w:ascii="Times New Roman" w:hAnsi="Times New Roman"/>
                <w:sz w:val="24"/>
                <w:szCs w:val="24"/>
              </w:rPr>
              <w:t>Исполне</w:t>
            </w:r>
            <w:proofErr w:type="spellEnd"/>
          </w:p>
          <w:p w:rsidR="0011403D" w:rsidRPr="007519EF" w:rsidRDefault="0011403D" w:rsidP="00CB6FAE">
            <w:pPr>
              <w:pStyle w:val="a4"/>
              <w:rPr>
                <w:rFonts w:ascii="Times New Roman" w:hAnsi="Times New Roman"/>
                <w:sz w:val="24"/>
                <w:szCs w:val="24"/>
              </w:rPr>
            </w:pPr>
            <w:r w:rsidRPr="007519EF">
              <w:rPr>
                <w:rFonts w:ascii="Times New Roman" w:hAnsi="Times New Roman"/>
                <w:sz w:val="24"/>
                <w:szCs w:val="24"/>
              </w:rPr>
              <w:t>но за</w:t>
            </w:r>
          </w:p>
          <w:p w:rsidR="0011403D" w:rsidRPr="007519EF" w:rsidRDefault="0011403D" w:rsidP="00CB6FAE">
            <w:pPr>
              <w:pStyle w:val="a4"/>
              <w:rPr>
                <w:rFonts w:ascii="Times New Roman" w:hAnsi="Times New Roman"/>
                <w:sz w:val="24"/>
                <w:szCs w:val="24"/>
              </w:rPr>
            </w:pPr>
            <w:r w:rsidRPr="007519EF">
              <w:rPr>
                <w:rFonts w:ascii="Times New Roman" w:hAnsi="Times New Roman"/>
                <w:sz w:val="24"/>
                <w:szCs w:val="24"/>
              </w:rPr>
              <w:t>2019год</w:t>
            </w:r>
          </w:p>
        </w:tc>
        <w:tc>
          <w:tcPr>
            <w:tcW w:w="1103" w:type="dxa"/>
          </w:tcPr>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Увеличение</w:t>
            </w:r>
            <w:proofErr w:type="gramStart"/>
            <w:r w:rsidRPr="007519EF">
              <w:rPr>
                <w:rFonts w:ascii="Times New Roman" w:hAnsi="Times New Roman"/>
                <w:color w:val="000000"/>
                <w:sz w:val="24"/>
                <w:szCs w:val="24"/>
              </w:rPr>
              <w:t xml:space="preserve"> (+),</w:t>
            </w:r>
            <w:proofErr w:type="gramEnd"/>
          </w:p>
          <w:p w:rsidR="0011403D" w:rsidRPr="007519EF" w:rsidRDefault="0011403D" w:rsidP="00CB6FAE">
            <w:pPr>
              <w:pStyle w:val="a4"/>
              <w:rPr>
                <w:rFonts w:ascii="Times New Roman" w:hAnsi="Times New Roman"/>
                <w:sz w:val="24"/>
                <w:szCs w:val="24"/>
              </w:rPr>
            </w:pPr>
            <w:r w:rsidRPr="008F7996">
              <w:rPr>
                <w:rFonts w:ascii="Times New Roman" w:hAnsi="Times New Roman"/>
                <w:color w:val="000000"/>
                <w:sz w:val="24"/>
                <w:szCs w:val="24"/>
              </w:rPr>
              <w:t>Уменьшение</w:t>
            </w:r>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 xml:space="preserve">(-) </w:t>
            </w:r>
            <w:proofErr w:type="gramStart"/>
            <w:r w:rsidRPr="007519EF">
              <w:rPr>
                <w:rFonts w:ascii="Times New Roman" w:hAnsi="Times New Roman"/>
                <w:color w:val="000000"/>
                <w:sz w:val="24"/>
                <w:szCs w:val="24"/>
              </w:rPr>
              <w:t>к</w:t>
            </w:r>
            <w:proofErr w:type="gramEnd"/>
            <w:r w:rsidRPr="007519EF">
              <w:rPr>
                <w:rFonts w:ascii="Times New Roman" w:hAnsi="Times New Roman"/>
                <w:color w:val="000000"/>
                <w:sz w:val="24"/>
                <w:szCs w:val="24"/>
              </w:rPr>
              <w:t xml:space="preserve"> окон</w:t>
            </w:r>
          </w:p>
          <w:p w:rsidR="0011403D" w:rsidRPr="007519EF" w:rsidRDefault="0011403D" w:rsidP="00CB6FAE">
            <w:pPr>
              <w:pStyle w:val="a4"/>
              <w:rPr>
                <w:rFonts w:ascii="Times New Roman" w:hAnsi="Times New Roman"/>
                <w:sz w:val="24"/>
                <w:szCs w:val="24"/>
              </w:rPr>
            </w:pPr>
            <w:proofErr w:type="spellStart"/>
            <w:r w:rsidRPr="007519EF">
              <w:rPr>
                <w:rFonts w:ascii="Times New Roman" w:hAnsi="Times New Roman"/>
                <w:color w:val="000000"/>
                <w:sz w:val="24"/>
                <w:szCs w:val="24"/>
              </w:rPr>
              <w:t>чатель</w:t>
            </w:r>
            <w:r w:rsidR="00B523F8">
              <w:rPr>
                <w:rFonts w:ascii="Times New Roman" w:hAnsi="Times New Roman"/>
                <w:color w:val="000000"/>
                <w:sz w:val="24"/>
                <w:szCs w:val="24"/>
              </w:rPr>
              <w:t>ном</w:t>
            </w:r>
            <w:r w:rsidRPr="007519EF">
              <w:rPr>
                <w:rFonts w:ascii="Times New Roman" w:hAnsi="Times New Roman"/>
                <w:color w:val="000000"/>
                <w:sz w:val="24"/>
                <w:szCs w:val="24"/>
              </w:rPr>
              <w:t>у</w:t>
            </w:r>
            <w:proofErr w:type="spellEnd"/>
          </w:p>
          <w:p w:rsidR="0011403D" w:rsidRPr="007519EF" w:rsidRDefault="0011403D" w:rsidP="00CB6FAE">
            <w:pPr>
              <w:pStyle w:val="a4"/>
              <w:rPr>
                <w:rFonts w:ascii="Times New Roman" w:hAnsi="Times New Roman"/>
                <w:sz w:val="24"/>
                <w:szCs w:val="24"/>
              </w:rPr>
            </w:pPr>
            <w:r w:rsidRPr="007519EF">
              <w:rPr>
                <w:rFonts w:ascii="Times New Roman" w:hAnsi="Times New Roman"/>
                <w:color w:val="000000"/>
                <w:sz w:val="24"/>
                <w:szCs w:val="24"/>
              </w:rPr>
              <w:t>плану</w:t>
            </w:r>
          </w:p>
        </w:tc>
        <w:tc>
          <w:tcPr>
            <w:tcW w:w="1103" w:type="dxa"/>
          </w:tcPr>
          <w:p w:rsidR="0011403D" w:rsidRPr="007519EF" w:rsidRDefault="0011403D" w:rsidP="00CB6FAE">
            <w:pPr>
              <w:pStyle w:val="a4"/>
              <w:rPr>
                <w:rFonts w:ascii="Times New Roman" w:hAnsi="Times New Roman"/>
                <w:color w:val="000000"/>
                <w:sz w:val="24"/>
                <w:szCs w:val="24"/>
              </w:rPr>
            </w:pPr>
            <w:r w:rsidRPr="007519EF">
              <w:rPr>
                <w:rFonts w:ascii="Times New Roman" w:hAnsi="Times New Roman"/>
                <w:color w:val="000000"/>
                <w:sz w:val="24"/>
                <w:szCs w:val="24"/>
              </w:rPr>
              <w:t>% испо</w:t>
            </w:r>
            <w:r w:rsidR="009D1E5B" w:rsidRPr="007519EF">
              <w:rPr>
                <w:rFonts w:ascii="Times New Roman" w:hAnsi="Times New Roman"/>
                <w:color w:val="000000"/>
                <w:sz w:val="24"/>
                <w:szCs w:val="24"/>
              </w:rPr>
              <w:t>л</w:t>
            </w:r>
            <w:r w:rsidRPr="007519EF">
              <w:rPr>
                <w:rFonts w:ascii="Times New Roman" w:hAnsi="Times New Roman"/>
                <w:color w:val="000000"/>
                <w:sz w:val="24"/>
                <w:szCs w:val="24"/>
              </w:rPr>
              <w:t>нения</w:t>
            </w:r>
          </w:p>
        </w:tc>
      </w:tr>
      <w:tr w:rsidR="0011403D" w:rsidRPr="007519EF" w:rsidTr="005A18D2">
        <w:trPr>
          <w:trHeight w:val="36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03D" w:rsidRPr="007519EF" w:rsidRDefault="0011403D" w:rsidP="001C368B">
            <w:pPr>
              <w:spacing w:line="240" w:lineRule="auto"/>
              <w:rPr>
                <w:rFonts w:ascii="Times New Roman" w:hAnsi="Times New Roman"/>
                <w:sz w:val="24"/>
                <w:szCs w:val="24"/>
              </w:rPr>
            </w:pPr>
            <w:r w:rsidRPr="007519EF">
              <w:rPr>
                <w:rFonts w:ascii="Times New Roman" w:hAnsi="Times New Roman"/>
                <w:color w:val="000000"/>
                <w:sz w:val="24"/>
                <w:szCs w:val="24"/>
              </w:rPr>
              <w:t>Доходы</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246118,0</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327789,6</w:t>
            </w:r>
          </w:p>
        </w:tc>
        <w:tc>
          <w:tcPr>
            <w:tcW w:w="1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81671,6</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33,18</w:t>
            </w:r>
          </w:p>
        </w:tc>
        <w:tc>
          <w:tcPr>
            <w:tcW w:w="1316" w:type="dxa"/>
            <w:tcBorders>
              <w:left w:val="single" w:sz="4" w:space="0" w:color="000000"/>
            </w:tcBorders>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300364,0</w:t>
            </w:r>
          </w:p>
        </w:tc>
        <w:tc>
          <w:tcPr>
            <w:tcW w:w="1103" w:type="dxa"/>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27425,6</w:t>
            </w:r>
          </w:p>
        </w:tc>
        <w:tc>
          <w:tcPr>
            <w:tcW w:w="1103" w:type="dxa"/>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91,63</w:t>
            </w:r>
          </w:p>
        </w:tc>
      </w:tr>
      <w:tr w:rsidR="0011403D" w:rsidRPr="007519EF" w:rsidTr="005A18D2">
        <w:trPr>
          <w:trHeight w:val="36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03D" w:rsidRPr="007519EF" w:rsidRDefault="0011403D" w:rsidP="001C368B">
            <w:pPr>
              <w:spacing w:line="240" w:lineRule="auto"/>
              <w:rPr>
                <w:rFonts w:ascii="Times New Roman" w:hAnsi="Times New Roman"/>
                <w:sz w:val="24"/>
                <w:szCs w:val="24"/>
              </w:rPr>
            </w:pPr>
            <w:r w:rsidRPr="007519EF">
              <w:rPr>
                <w:rFonts w:ascii="Times New Roman" w:hAnsi="Times New Roman"/>
                <w:color w:val="000000"/>
                <w:sz w:val="24"/>
                <w:szCs w:val="24"/>
              </w:rPr>
              <w:t>Расходы</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250796,0</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335625,1</w:t>
            </w:r>
          </w:p>
        </w:tc>
        <w:tc>
          <w:tcPr>
            <w:tcW w:w="1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84829,1</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33,82</w:t>
            </w:r>
          </w:p>
        </w:tc>
        <w:tc>
          <w:tcPr>
            <w:tcW w:w="1316" w:type="dxa"/>
            <w:tcBorders>
              <w:left w:val="single" w:sz="4" w:space="0" w:color="000000"/>
            </w:tcBorders>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300735,1</w:t>
            </w:r>
          </w:p>
        </w:tc>
        <w:tc>
          <w:tcPr>
            <w:tcW w:w="1103" w:type="dxa"/>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34890,0</w:t>
            </w:r>
          </w:p>
        </w:tc>
        <w:tc>
          <w:tcPr>
            <w:tcW w:w="1103" w:type="dxa"/>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89,60</w:t>
            </w:r>
          </w:p>
        </w:tc>
      </w:tr>
      <w:tr w:rsidR="0011403D" w:rsidRPr="007519EF" w:rsidTr="005A18D2">
        <w:trPr>
          <w:trHeight w:val="360"/>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03D" w:rsidRPr="007519EF" w:rsidRDefault="0011403D" w:rsidP="0011403D">
            <w:pPr>
              <w:pStyle w:val="a4"/>
              <w:rPr>
                <w:rFonts w:ascii="Times New Roman" w:hAnsi="Times New Roman"/>
                <w:sz w:val="24"/>
                <w:szCs w:val="24"/>
              </w:rPr>
            </w:pPr>
            <w:r w:rsidRPr="007519EF">
              <w:rPr>
                <w:rFonts w:ascii="Times New Roman" w:hAnsi="Times New Roman"/>
                <w:sz w:val="24"/>
                <w:szCs w:val="24"/>
              </w:rPr>
              <w:t>Дефицит</w:t>
            </w:r>
            <w:proofErr w:type="gramStart"/>
            <w:r w:rsidRPr="007519EF">
              <w:rPr>
                <w:rFonts w:ascii="Times New Roman" w:hAnsi="Times New Roman"/>
                <w:sz w:val="24"/>
                <w:szCs w:val="24"/>
              </w:rPr>
              <w:t xml:space="preserve"> (-) </w:t>
            </w:r>
            <w:proofErr w:type="gramEnd"/>
          </w:p>
          <w:p w:rsidR="0011403D" w:rsidRPr="007519EF" w:rsidRDefault="0011403D" w:rsidP="0011403D">
            <w:pPr>
              <w:pStyle w:val="a4"/>
              <w:rPr>
                <w:rFonts w:ascii="Times New Roman" w:hAnsi="Times New Roman"/>
                <w:sz w:val="24"/>
                <w:szCs w:val="24"/>
              </w:rPr>
            </w:pPr>
            <w:proofErr w:type="spellStart"/>
            <w:r w:rsidRPr="007519EF">
              <w:rPr>
                <w:rFonts w:ascii="Times New Roman" w:hAnsi="Times New Roman"/>
                <w:sz w:val="24"/>
                <w:szCs w:val="24"/>
              </w:rPr>
              <w:t>Профицит</w:t>
            </w:r>
            <w:proofErr w:type="spellEnd"/>
            <w:proofErr w:type="gramStart"/>
            <w:r w:rsidRPr="007519EF">
              <w:rPr>
                <w:rFonts w:ascii="Times New Roman" w:hAnsi="Times New Roman"/>
                <w:sz w:val="24"/>
                <w:szCs w:val="24"/>
              </w:rPr>
              <w:t xml:space="preserve"> (+)</w:t>
            </w:r>
            <w:proofErr w:type="gramEnd"/>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-4678,0</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r w:rsidRPr="007519EF">
              <w:rPr>
                <w:rFonts w:ascii="Times New Roman" w:hAnsi="Times New Roman"/>
                <w:color w:val="000000"/>
                <w:sz w:val="24"/>
                <w:szCs w:val="24"/>
              </w:rPr>
              <w:t>-7835,5</w:t>
            </w:r>
          </w:p>
        </w:tc>
        <w:tc>
          <w:tcPr>
            <w:tcW w:w="1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jc w:val="right"/>
              <w:rPr>
                <w:rFonts w:ascii="Times New Roman" w:hAnsi="Times New Roman"/>
                <w:color w:val="000000"/>
                <w:sz w:val="24"/>
                <w:szCs w:val="24"/>
              </w:rPr>
            </w:pP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1403D" w:rsidRPr="007519EF" w:rsidRDefault="0011403D">
            <w:pPr>
              <w:rPr>
                <w:rFonts w:ascii="Times New Roman" w:hAnsi="Times New Roman"/>
                <w:color w:val="000000"/>
                <w:sz w:val="24"/>
                <w:szCs w:val="24"/>
              </w:rPr>
            </w:pPr>
            <w:r w:rsidRPr="007519EF">
              <w:rPr>
                <w:rFonts w:ascii="Times New Roman" w:hAnsi="Times New Roman"/>
                <w:color w:val="000000"/>
                <w:sz w:val="24"/>
                <w:szCs w:val="24"/>
              </w:rPr>
              <w:t> </w:t>
            </w:r>
          </w:p>
        </w:tc>
        <w:tc>
          <w:tcPr>
            <w:tcW w:w="1316" w:type="dxa"/>
            <w:tcBorders>
              <w:left w:val="single" w:sz="4" w:space="0" w:color="000000"/>
            </w:tcBorders>
            <w:vAlign w:val="bottom"/>
          </w:tcPr>
          <w:p w:rsidR="0011403D" w:rsidRPr="007519EF" w:rsidRDefault="0011403D" w:rsidP="00D66EEB">
            <w:pPr>
              <w:rPr>
                <w:rFonts w:ascii="Times New Roman" w:hAnsi="Times New Roman"/>
                <w:color w:val="000000"/>
                <w:sz w:val="24"/>
                <w:szCs w:val="24"/>
              </w:rPr>
            </w:pPr>
            <w:r w:rsidRPr="007519EF">
              <w:rPr>
                <w:rFonts w:ascii="Times New Roman" w:hAnsi="Times New Roman"/>
                <w:color w:val="000000"/>
                <w:sz w:val="24"/>
                <w:szCs w:val="24"/>
              </w:rPr>
              <w:t> </w:t>
            </w:r>
            <w:r w:rsidR="00D66EEB">
              <w:rPr>
                <w:rFonts w:ascii="Times New Roman" w:hAnsi="Times New Roman"/>
                <w:color w:val="000000"/>
                <w:sz w:val="24"/>
                <w:szCs w:val="24"/>
              </w:rPr>
              <w:t>371,1</w:t>
            </w:r>
          </w:p>
        </w:tc>
        <w:tc>
          <w:tcPr>
            <w:tcW w:w="1103" w:type="dxa"/>
            <w:vAlign w:val="bottom"/>
          </w:tcPr>
          <w:p w:rsidR="0011403D" w:rsidRPr="007519EF" w:rsidRDefault="0011403D">
            <w:pPr>
              <w:rPr>
                <w:rFonts w:ascii="Times New Roman" w:hAnsi="Times New Roman"/>
                <w:color w:val="000000"/>
                <w:sz w:val="24"/>
                <w:szCs w:val="24"/>
              </w:rPr>
            </w:pPr>
            <w:r w:rsidRPr="007519EF">
              <w:rPr>
                <w:rFonts w:ascii="Times New Roman" w:hAnsi="Times New Roman"/>
                <w:color w:val="000000"/>
                <w:sz w:val="24"/>
                <w:szCs w:val="24"/>
              </w:rPr>
              <w:t> </w:t>
            </w:r>
          </w:p>
        </w:tc>
        <w:tc>
          <w:tcPr>
            <w:tcW w:w="1103" w:type="dxa"/>
            <w:vAlign w:val="bottom"/>
          </w:tcPr>
          <w:p w:rsidR="0011403D" w:rsidRPr="007519EF" w:rsidRDefault="0011403D">
            <w:pPr>
              <w:rPr>
                <w:rFonts w:ascii="Times New Roman" w:hAnsi="Times New Roman"/>
                <w:color w:val="000000"/>
                <w:sz w:val="24"/>
                <w:szCs w:val="24"/>
              </w:rPr>
            </w:pPr>
            <w:r w:rsidRPr="007519EF">
              <w:rPr>
                <w:rFonts w:ascii="Times New Roman" w:hAnsi="Times New Roman"/>
                <w:color w:val="000000"/>
                <w:sz w:val="24"/>
                <w:szCs w:val="24"/>
              </w:rPr>
              <w:t> </w:t>
            </w:r>
          </w:p>
        </w:tc>
      </w:tr>
    </w:tbl>
    <w:p w:rsidR="001C368B" w:rsidRPr="007519EF" w:rsidRDefault="001C368B" w:rsidP="001C368B">
      <w:pPr>
        <w:ind w:firstLine="708"/>
        <w:jc w:val="both"/>
        <w:rPr>
          <w:rFonts w:ascii="Times New Roman" w:hAnsi="Times New Roman"/>
          <w:sz w:val="24"/>
          <w:szCs w:val="24"/>
        </w:rPr>
      </w:pPr>
      <w:r w:rsidRPr="007519EF">
        <w:rPr>
          <w:rFonts w:ascii="Times New Roman" w:hAnsi="Times New Roman"/>
          <w:sz w:val="24"/>
          <w:szCs w:val="24"/>
        </w:rPr>
        <w:t>Внесение изменений в бюджет и окончательная корректировка плановых показателей доходов и расходов были произведены решением Собрания представителей от 2</w:t>
      </w:r>
      <w:r w:rsidR="0011403D" w:rsidRPr="007519EF">
        <w:rPr>
          <w:rFonts w:ascii="Times New Roman" w:hAnsi="Times New Roman"/>
          <w:sz w:val="24"/>
          <w:szCs w:val="24"/>
        </w:rPr>
        <w:t>7</w:t>
      </w:r>
      <w:r w:rsidRPr="007519EF">
        <w:rPr>
          <w:rFonts w:ascii="Times New Roman" w:hAnsi="Times New Roman"/>
          <w:sz w:val="24"/>
          <w:szCs w:val="24"/>
        </w:rPr>
        <w:t>.12.2019</w:t>
      </w:r>
      <w:r w:rsidR="0011403D" w:rsidRPr="007519EF">
        <w:rPr>
          <w:rFonts w:ascii="Times New Roman" w:hAnsi="Times New Roman"/>
          <w:sz w:val="24"/>
          <w:szCs w:val="24"/>
        </w:rPr>
        <w:t xml:space="preserve"> </w:t>
      </w:r>
      <w:r w:rsidRPr="007519EF">
        <w:rPr>
          <w:rFonts w:ascii="Times New Roman" w:hAnsi="Times New Roman"/>
          <w:sz w:val="24"/>
          <w:szCs w:val="24"/>
        </w:rPr>
        <w:t>г. №</w:t>
      </w:r>
      <w:r w:rsidR="0011403D" w:rsidRPr="007519EF">
        <w:rPr>
          <w:rFonts w:ascii="Times New Roman" w:hAnsi="Times New Roman"/>
          <w:sz w:val="24"/>
          <w:szCs w:val="24"/>
        </w:rPr>
        <w:t xml:space="preserve"> 274</w:t>
      </w:r>
      <w:r w:rsidRPr="007519EF">
        <w:rPr>
          <w:rFonts w:ascii="Times New Roman" w:hAnsi="Times New Roman"/>
          <w:sz w:val="24"/>
          <w:szCs w:val="24"/>
        </w:rPr>
        <w:t xml:space="preserve"> В результате корректировок параметры бюджета </w:t>
      </w:r>
      <w:r w:rsidR="00D66EEB">
        <w:rPr>
          <w:rFonts w:ascii="Times New Roman" w:hAnsi="Times New Roman"/>
          <w:sz w:val="24"/>
          <w:szCs w:val="24"/>
        </w:rPr>
        <w:t xml:space="preserve">района </w:t>
      </w:r>
      <w:r w:rsidRPr="007519EF">
        <w:rPr>
          <w:rFonts w:ascii="Times New Roman" w:hAnsi="Times New Roman"/>
          <w:sz w:val="24"/>
          <w:szCs w:val="24"/>
        </w:rPr>
        <w:t xml:space="preserve">изменены в сторону увеличения по доходам на </w:t>
      </w:r>
      <w:r w:rsidR="0011403D" w:rsidRPr="007519EF">
        <w:rPr>
          <w:rFonts w:ascii="Times New Roman" w:hAnsi="Times New Roman"/>
          <w:sz w:val="24"/>
          <w:szCs w:val="24"/>
        </w:rPr>
        <w:t>81671.6</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 по расходам на </w:t>
      </w:r>
      <w:r w:rsidR="0011403D" w:rsidRPr="007519EF">
        <w:rPr>
          <w:rFonts w:ascii="Times New Roman" w:hAnsi="Times New Roman"/>
          <w:spacing w:val="-4"/>
          <w:sz w:val="24"/>
          <w:szCs w:val="24"/>
        </w:rPr>
        <w:t>84829.1</w:t>
      </w:r>
      <w:r w:rsidRPr="007519EF">
        <w:rPr>
          <w:rFonts w:ascii="Times New Roman" w:hAnsi="Times New Roman"/>
          <w:spacing w:val="-4"/>
          <w:sz w:val="24"/>
          <w:szCs w:val="24"/>
        </w:rPr>
        <w:t xml:space="preserve">   тыс.руб.</w:t>
      </w:r>
    </w:p>
    <w:p w:rsidR="001C368B" w:rsidRPr="007519EF" w:rsidRDefault="001C368B" w:rsidP="001C368B">
      <w:pPr>
        <w:ind w:firstLine="708"/>
        <w:jc w:val="both"/>
        <w:rPr>
          <w:rFonts w:ascii="Times New Roman" w:hAnsi="Times New Roman"/>
          <w:sz w:val="24"/>
          <w:szCs w:val="24"/>
        </w:rPr>
      </w:pPr>
      <w:r w:rsidRPr="007519EF">
        <w:rPr>
          <w:rFonts w:ascii="Times New Roman" w:hAnsi="Times New Roman"/>
          <w:spacing w:val="-4"/>
          <w:sz w:val="24"/>
          <w:szCs w:val="24"/>
        </w:rPr>
        <w:t>Фактическое исполнение составило по доходам в сумме</w:t>
      </w:r>
      <w:r w:rsidR="0011403D" w:rsidRPr="007519EF">
        <w:rPr>
          <w:rFonts w:ascii="Times New Roman" w:hAnsi="Times New Roman"/>
          <w:spacing w:val="-4"/>
          <w:sz w:val="24"/>
          <w:szCs w:val="24"/>
        </w:rPr>
        <w:t xml:space="preserve"> 300364.0</w:t>
      </w:r>
      <w:r w:rsidRPr="007519EF">
        <w:rPr>
          <w:rFonts w:ascii="Times New Roman" w:hAnsi="Times New Roman"/>
          <w:spacing w:val="-4"/>
          <w:sz w:val="24"/>
          <w:szCs w:val="24"/>
        </w:rPr>
        <w:t xml:space="preserve">  тыс. руб., (меньше на </w:t>
      </w:r>
      <w:r w:rsidR="0011403D" w:rsidRPr="007519EF">
        <w:rPr>
          <w:rFonts w:ascii="Times New Roman" w:hAnsi="Times New Roman"/>
          <w:spacing w:val="-4"/>
          <w:sz w:val="24"/>
          <w:szCs w:val="24"/>
        </w:rPr>
        <w:t xml:space="preserve"> 27425.6 </w:t>
      </w:r>
      <w:r w:rsidRPr="007519EF">
        <w:rPr>
          <w:rFonts w:ascii="Times New Roman" w:hAnsi="Times New Roman"/>
          <w:spacing w:val="-4"/>
          <w:sz w:val="24"/>
          <w:szCs w:val="24"/>
        </w:rPr>
        <w:t>тыс. руб.</w:t>
      </w:r>
      <w:r w:rsidR="00727B1B">
        <w:rPr>
          <w:rFonts w:ascii="Times New Roman" w:hAnsi="Times New Roman"/>
          <w:spacing w:val="-4"/>
          <w:sz w:val="24"/>
          <w:szCs w:val="24"/>
        </w:rPr>
        <w:t xml:space="preserve"> от </w:t>
      </w:r>
      <w:r w:rsidRPr="007519EF">
        <w:rPr>
          <w:rFonts w:ascii="Times New Roman" w:hAnsi="Times New Roman"/>
          <w:spacing w:val="-4"/>
          <w:sz w:val="24"/>
          <w:szCs w:val="24"/>
        </w:rPr>
        <w:t xml:space="preserve">плановых показателей),  по расходам в сумме  </w:t>
      </w:r>
      <w:r w:rsidR="0011403D" w:rsidRPr="007519EF">
        <w:rPr>
          <w:rFonts w:ascii="Times New Roman" w:hAnsi="Times New Roman"/>
          <w:spacing w:val="-4"/>
          <w:sz w:val="24"/>
          <w:szCs w:val="24"/>
        </w:rPr>
        <w:t>300 735.1</w:t>
      </w:r>
      <w:r w:rsidRPr="007519EF">
        <w:rPr>
          <w:rFonts w:ascii="Times New Roman" w:hAnsi="Times New Roman"/>
          <w:spacing w:val="-4"/>
          <w:sz w:val="24"/>
          <w:szCs w:val="24"/>
        </w:rPr>
        <w:t>тыс. руб., (меньше на</w:t>
      </w:r>
      <w:r w:rsidR="0011403D" w:rsidRPr="007519EF">
        <w:rPr>
          <w:rFonts w:ascii="Times New Roman" w:hAnsi="Times New Roman"/>
          <w:spacing w:val="-4"/>
          <w:sz w:val="24"/>
          <w:szCs w:val="24"/>
        </w:rPr>
        <w:t xml:space="preserve"> 34 890.0</w:t>
      </w:r>
      <w:r w:rsidRPr="007519EF">
        <w:rPr>
          <w:rFonts w:ascii="Times New Roman" w:hAnsi="Times New Roman"/>
          <w:spacing w:val="-4"/>
          <w:sz w:val="24"/>
          <w:szCs w:val="24"/>
        </w:rPr>
        <w:t xml:space="preserve"> тыс. руб.</w:t>
      </w:r>
      <w:r w:rsidR="00727B1B">
        <w:rPr>
          <w:rFonts w:ascii="Times New Roman" w:hAnsi="Times New Roman"/>
          <w:spacing w:val="-4"/>
          <w:sz w:val="24"/>
          <w:szCs w:val="24"/>
        </w:rPr>
        <w:t xml:space="preserve"> от </w:t>
      </w:r>
      <w:r w:rsidRPr="007519EF">
        <w:rPr>
          <w:rFonts w:ascii="Times New Roman" w:hAnsi="Times New Roman"/>
          <w:spacing w:val="-4"/>
          <w:sz w:val="24"/>
          <w:szCs w:val="24"/>
        </w:rPr>
        <w:t xml:space="preserve">плановых показателей). Дефицит составил </w:t>
      </w:r>
      <w:r w:rsidR="00D66EEB">
        <w:rPr>
          <w:rFonts w:ascii="Times New Roman" w:hAnsi="Times New Roman"/>
          <w:spacing w:val="-4"/>
          <w:sz w:val="24"/>
          <w:szCs w:val="24"/>
        </w:rPr>
        <w:t>371,1</w:t>
      </w:r>
      <w:r w:rsidRPr="007519EF">
        <w:rPr>
          <w:rFonts w:ascii="Times New Roman" w:hAnsi="Times New Roman"/>
          <w:spacing w:val="-4"/>
          <w:sz w:val="24"/>
          <w:szCs w:val="24"/>
        </w:rPr>
        <w:t xml:space="preserve">  тыс. руб. </w:t>
      </w:r>
      <w:r w:rsidR="008F7996">
        <w:rPr>
          <w:rFonts w:ascii="Times New Roman" w:hAnsi="Times New Roman"/>
          <w:spacing w:val="-4"/>
          <w:sz w:val="24"/>
          <w:szCs w:val="24"/>
        </w:rPr>
        <w:t xml:space="preserve"> </w:t>
      </w:r>
      <w:r w:rsidRPr="007519EF">
        <w:rPr>
          <w:rFonts w:ascii="Times New Roman" w:hAnsi="Times New Roman"/>
          <w:sz w:val="24"/>
          <w:szCs w:val="24"/>
        </w:rPr>
        <w:t>Зачисление всех кассовых поступлений и осуществление всех кассовых выплат за проверяемый период производилось на едином бюджетном счете №40204810200000000620, то есть принцип единства кассы соблюден.</w:t>
      </w:r>
    </w:p>
    <w:p w:rsidR="001C368B" w:rsidRPr="007519EF" w:rsidRDefault="001C368B" w:rsidP="001C368B">
      <w:pPr>
        <w:ind w:firstLine="708"/>
        <w:jc w:val="both"/>
        <w:rPr>
          <w:rFonts w:ascii="Times New Roman" w:hAnsi="Times New Roman"/>
          <w:sz w:val="24"/>
          <w:szCs w:val="24"/>
        </w:rPr>
      </w:pPr>
      <w:r w:rsidRPr="007519EF">
        <w:rPr>
          <w:rFonts w:ascii="Times New Roman" w:hAnsi="Times New Roman"/>
          <w:sz w:val="24"/>
          <w:szCs w:val="24"/>
        </w:rPr>
        <w:t>Бюджетные ассигнования в годовом отчете проставлены в соответствии с показателями сводной бюджетной росписи на 2019 год в объеме расходов</w:t>
      </w:r>
      <w:r w:rsidR="008E227F" w:rsidRPr="007519EF">
        <w:rPr>
          <w:rFonts w:ascii="Times New Roman" w:hAnsi="Times New Roman"/>
          <w:sz w:val="24"/>
          <w:szCs w:val="24"/>
        </w:rPr>
        <w:t xml:space="preserve"> 300 735.1</w:t>
      </w:r>
      <w:r w:rsidRPr="007519EF">
        <w:rPr>
          <w:rFonts w:ascii="Times New Roman" w:hAnsi="Times New Roman"/>
          <w:sz w:val="24"/>
          <w:szCs w:val="24"/>
        </w:rPr>
        <w:t>тыс. рублей.</w:t>
      </w:r>
    </w:p>
    <w:p w:rsidR="001C368B" w:rsidRPr="007519EF" w:rsidRDefault="001C368B" w:rsidP="001C368B">
      <w:pPr>
        <w:ind w:firstLine="708"/>
        <w:jc w:val="both"/>
        <w:rPr>
          <w:rFonts w:ascii="Times New Roman" w:hAnsi="Times New Roman"/>
          <w:sz w:val="24"/>
          <w:szCs w:val="24"/>
        </w:rPr>
      </w:pPr>
    </w:p>
    <w:p w:rsidR="001C368B" w:rsidRPr="007519EF" w:rsidRDefault="001C368B" w:rsidP="001C368B">
      <w:pPr>
        <w:jc w:val="center"/>
        <w:rPr>
          <w:rFonts w:ascii="Times New Roman" w:hAnsi="Times New Roman"/>
          <w:sz w:val="24"/>
          <w:szCs w:val="24"/>
        </w:rPr>
      </w:pPr>
      <w:r w:rsidRPr="007519EF">
        <w:rPr>
          <w:rFonts w:ascii="Times New Roman" w:hAnsi="Times New Roman"/>
          <w:b/>
          <w:sz w:val="24"/>
          <w:szCs w:val="24"/>
        </w:rPr>
        <w:t>Характеристика основных показателей исполнения бюджета.</w:t>
      </w:r>
    </w:p>
    <w:p w:rsidR="001C368B" w:rsidRPr="007519EF" w:rsidRDefault="001C368B" w:rsidP="001C368B">
      <w:pPr>
        <w:jc w:val="center"/>
        <w:rPr>
          <w:rFonts w:ascii="Times New Roman" w:hAnsi="Times New Roman"/>
          <w:sz w:val="24"/>
          <w:szCs w:val="24"/>
        </w:rPr>
      </w:pPr>
      <w:r w:rsidRPr="007519EF">
        <w:rPr>
          <w:rFonts w:ascii="Times New Roman" w:hAnsi="Times New Roman"/>
          <w:b/>
          <w:sz w:val="24"/>
          <w:szCs w:val="24"/>
        </w:rPr>
        <w:t>Анализ исполнения доходной части бюджета:</w:t>
      </w:r>
    </w:p>
    <w:p w:rsidR="001C368B" w:rsidRPr="007519EF" w:rsidRDefault="001C368B" w:rsidP="001C368B">
      <w:pPr>
        <w:jc w:val="center"/>
        <w:rPr>
          <w:rFonts w:ascii="Times New Roman" w:hAnsi="Times New Roman"/>
          <w:sz w:val="24"/>
          <w:szCs w:val="24"/>
        </w:rPr>
      </w:pPr>
      <w:r w:rsidRPr="007519EF">
        <w:rPr>
          <w:rFonts w:ascii="Times New Roman" w:hAnsi="Times New Roman"/>
          <w:b/>
          <w:sz w:val="24"/>
          <w:szCs w:val="24"/>
        </w:rPr>
        <w:t>Поступление налоговых,   неналоговых доходов и безвозмездных поступлений из бюджетов других уровней.</w:t>
      </w:r>
    </w:p>
    <w:p w:rsidR="001C368B" w:rsidRPr="007519EF" w:rsidRDefault="001C368B" w:rsidP="001C368B">
      <w:pPr>
        <w:jc w:val="center"/>
        <w:rPr>
          <w:rFonts w:ascii="Times New Roman" w:hAnsi="Times New Roman"/>
          <w:b/>
          <w:sz w:val="24"/>
          <w:szCs w:val="24"/>
        </w:rPr>
      </w:pPr>
    </w:p>
    <w:p w:rsidR="001C368B" w:rsidRPr="007519EF" w:rsidRDefault="001C368B" w:rsidP="00CB6FAE">
      <w:pPr>
        <w:pStyle w:val="a4"/>
        <w:rPr>
          <w:rFonts w:ascii="Times New Roman" w:hAnsi="Times New Roman"/>
          <w:sz w:val="24"/>
          <w:szCs w:val="24"/>
        </w:rPr>
      </w:pPr>
      <w:r w:rsidRPr="007519EF">
        <w:rPr>
          <w:rFonts w:ascii="Times New Roman" w:hAnsi="Times New Roman"/>
          <w:sz w:val="24"/>
          <w:szCs w:val="24"/>
        </w:rPr>
        <w:t xml:space="preserve">Основные показатели исполнения бюджета по доходам представлены в таблице (тыс. руб.) </w:t>
      </w:r>
    </w:p>
    <w:p w:rsidR="001C368B" w:rsidRPr="007519EF" w:rsidRDefault="001C368B" w:rsidP="00CB6FAE">
      <w:pPr>
        <w:pStyle w:val="a4"/>
        <w:jc w:val="right"/>
        <w:rPr>
          <w:rFonts w:ascii="Times New Roman" w:hAnsi="Times New Roman"/>
          <w:sz w:val="24"/>
          <w:szCs w:val="24"/>
        </w:rPr>
      </w:pPr>
      <w:r w:rsidRPr="007519EF">
        <w:rPr>
          <w:rFonts w:ascii="Times New Roman" w:hAnsi="Times New Roman"/>
          <w:sz w:val="24"/>
          <w:szCs w:val="24"/>
        </w:rPr>
        <w:t>таблица 2</w:t>
      </w:r>
      <w:r w:rsidR="00CB6FAE" w:rsidRPr="007519EF">
        <w:rPr>
          <w:rFonts w:ascii="Times New Roman" w:hAnsi="Times New Roman"/>
          <w:sz w:val="24"/>
          <w:szCs w:val="24"/>
        </w:rPr>
        <w:t>(тыс</w:t>
      </w:r>
      <w:proofErr w:type="gramStart"/>
      <w:r w:rsidR="00CB6FAE" w:rsidRPr="007519EF">
        <w:rPr>
          <w:rFonts w:ascii="Times New Roman" w:hAnsi="Times New Roman"/>
          <w:sz w:val="24"/>
          <w:szCs w:val="24"/>
        </w:rPr>
        <w:t>.р</w:t>
      </w:r>
      <w:proofErr w:type="gramEnd"/>
      <w:r w:rsidR="00CB6FAE" w:rsidRPr="007519EF">
        <w:rPr>
          <w:rFonts w:ascii="Times New Roman" w:hAnsi="Times New Roman"/>
          <w:sz w:val="24"/>
          <w:szCs w:val="24"/>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1216"/>
        <w:gridCol w:w="1175"/>
        <w:gridCol w:w="1245"/>
        <w:gridCol w:w="1422"/>
        <w:gridCol w:w="1262"/>
        <w:gridCol w:w="1072"/>
      </w:tblGrid>
      <w:tr w:rsidR="001C368B" w:rsidRPr="007519EF" w:rsidTr="000E4F08">
        <w:tc>
          <w:tcPr>
            <w:tcW w:w="2415" w:type="dxa"/>
            <w:vMerge w:val="restart"/>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r w:rsidRPr="007519EF">
              <w:rPr>
                <w:rFonts w:ascii="Times New Roman" w:hAnsi="Times New Roman"/>
                <w:sz w:val="24"/>
                <w:szCs w:val="24"/>
              </w:rPr>
              <w:t>Виды доходов</w:t>
            </w:r>
          </w:p>
        </w:tc>
        <w:tc>
          <w:tcPr>
            <w:tcW w:w="1237" w:type="dxa"/>
            <w:vMerge w:val="restart"/>
            <w:tcBorders>
              <w:bottom w:val="single" w:sz="4" w:space="0" w:color="000000"/>
            </w:tcBorders>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proofErr w:type="spellStart"/>
            <w:proofErr w:type="gramStart"/>
            <w:r w:rsidRPr="007519EF">
              <w:rPr>
                <w:rFonts w:ascii="Times New Roman" w:hAnsi="Times New Roman"/>
                <w:sz w:val="24"/>
                <w:szCs w:val="24"/>
              </w:rPr>
              <w:t>Исполне-ние</w:t>
            </w:r>
            <w:proofErr w:type="spellEnd"/>
            <w:proofErr w:type="gramEnd"/>
          </w:p>
          <w:p w:rsidR="001C368B" w:rsidRPr="007519EF" w:rsidRDefault="001C368B" w:rsidP="00CB6FAE">
            <w:pPr>
              <w:pStyle w:val="a4"/>
              <w:rPr>
                <w:rFonts w:ascii="Times New Roman" w:hAnsi="Times New Roman"/>
                <w:sz w:val="24"/>
                <w:szCs w:val="24"/>
              </w:rPr>
            </w:pPr>
            <w:r w:rsidRPr="007519EF">
              <w:rPr>
                <w:rFonts w:ascii="Times New Roman" w:hAnsi="Times New Roman"/>
                <w:sz w:val="24"/>
                <w:szCs w:val="24"/>
              </w:rPr>
              <w:t>2018 год,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c>
        <w:tc>
          <w:tcPr>
            <w:tcW w:w="2416" w:type="dxa"/>
            <w:gridSpan w:val="2"/>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r w:rsidRPr="007519EF">
              <w:rPr>
                <w:rFonts w:ascii="Times New Roman" w:hAnsi="Times New Roman"/>
                <w:sz w:val="24"/>
                <w:szCs w:val="24"/>
              </w:rPr>
              <w:t>2019год</w:t>
            </w:r>
          </w:p>
        </w:tc>
        <w:tc>
          <w:tcPr>
            <w:tcW w:w="1170" w:type="dxa"/>
            <w:vMerge w:val="restart"/>
            <w:tcBorders>
              <w:right w:val="nil"/>
            </w:tcBorders>
            <w:tcMar>
              <w:top w:w="0" w:type="dxa"/>
              <w:left w:w="108" w:type="dxa"/>
              <w:bottom w:w="0" w:type="dxa"/>
              <w:right w:w="108" w:type="dxa"/>
            </w:tcMar>
          </w:tcPr>
          <w:p w:rsidR="001C368B" w:rsidRPr="007519EF" w:rsidRDefault="000E4F08" w:rsidP="00CB6FAE">
            <w:pPr>
              <w:pStyle w:val="a4"/>
              <w:rPr>
                <w:rFonts w:ascii="Times New Roman" w:hAnsi="Times New Roman"/>
                <w:sz w:val="24"/>
                <w:szCs w:val="24"/>
              </w:rPr>
            </w:pPr>
            <w:r w:rsidRPr="007519EF">
              <w:rPr>
                <w:rFonts w:ascii="Times New Roman" w:hAnsi="Times New Roman"/>
                <w:sz w:val="24"/>
                <w:szCs w:val="24"/>
              </w:rPr>
              <w:t>% исполнения</w:t>
            </w:r>
          </w:p>
        </w:tc>
        <w:tc>
          <w:tcPr>
            <w:tcW w:w="2209" w:type="dxa"/>
            <w:gridSpan w:val="2"/>
            <w:tcBorders>
              <w:top w:val="single" w:sz="4" w:space="0" w:color="auto"/>
              <w:left w:val="nil"/>
              <w:bottom w:val="nil"/>
              <w:right w:val="single" w:sz="4" w:space="0" w:color="auto"/>
            </w:tcBorders>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p>
        </w:tc>
      </w:tr>
      <w:tr w:rsidR="001C368B" w:rsidRPr="007519EF" w:rsidTr="000E4F08">
        <w:tc>
          <w:tcPr>
            <w:tcW w:w="2415" w:type="dxa"/>
            <w:vMerge/>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p>
        </w:tc>
        <w:tc>
          <w:tcPr>
            <w:tcW w:w="1237" w:type="dxa"/>
            <w:vMerge/>
            <w:tcBorders>
              <w:bottom w:val="single" w:sz="4" w:space="0" w:color="000000"/>
            </w:tcBorders>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p>
        </w:tc>
        <w:tc>
          <w:tcPr>
            <w:tcW w:w="1134" w:type="dxa"/>
            <w:tcBorders>
              <w:bottom w:val="single" w:sz="4" w:space="0" w:color="000000"/>
            </w:tcBorders>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proofErr w:type="spellStart"/>
            <w:r w:rsidRPr="007519EF">
              <w:rPr>
                <w:rFonts w:ascii="Times New Roman" w:hAnsi="Times New Roman"/>
                <w:sz w:val="24"/>
                <w:szCs w:val="24"/>
              </w:rPr>
              <w:t>Уточнен-ный</w:t>
            </w:r>
            <w:proofErr w:type="spellEnd"/>
            <w:r w:rsidRPr="007519EF">
              <w:rPr>
                <w:rFonts w:ascii="Times New Roman" w:hAnsi="Times New Roman"/>
                <w:sz w:val="24"/>
                <w:szCs w:val="24"/>
              </w:rPr>
              <w:t xml:space="preserve"> план,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c>
        <w:tc>
          <w:tcPr>
            <w:tcW w:w="1282" w:type="dxa"/>
            <w:tcBorders>
              <w:bottom w:val="single" w:sz="4" w:space="0" w:color="000000"/>
            </w:tcBorders>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proofErr w:type="spellStart"/>
            <w:r w:rsidRPr="007519EF">
              <w:rPr>
                <w:rFonts w:ascii="Times New Roman" w:hAnsi="Times New Roman"/>
                <w:sz w:val="24"/>
                <w:szCs w:val="24"/>
              </w:rPr>
              <w:t>Исполне-ние</w:t>
            </w:r>
            <w:proofErr w:type="spellEnd"/>
            <w:r w:rsidRPr="007519EF">
              <w:rPr>
                <w:rFonts w:ascii="Times New Roman" w:hAnsi="Times New Roman"/>
                <w:sz w:val="24"/>
                <w:szCs w:val="24"/>
              </w:rPr>
              <w:t>,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c>
        <w:tc>
          <w:tcPr>
            <w:tcW w:w="1170" w:type="dxa"/>
            <w:vMerge/>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p>
        </w:tc>
        <w:tc>
          <w:tcPr>
            <w:tcW w:w="1096" w:type="dxa"/>
            <w:tcBorders>
              <w:top w:val="nil"/>
              <w:right w:val="single" w:sz="4" w:space="0" w:color="auto"/>
            </w:tcBorders>
            <w:tcMar>
              <w:top w:w="0" w:type="dxa"/>
              <w:left w:w="108" w:type="dxa"/>
              <w:bottom w:w="0" w:type="dxa"/>
              <w:right w:w="108" w:type="dxa"/>
            </w:tcMar>
          </w:tcPr>
          <w:p w:rsidR="001C368B" w:rsidRPr="007519EF" w:rsidRDefault="00867A2A" w:rsidP="00CB6FAE">
            <w:pPr>
              <w:pStyle w:val="a4"/>
              <w:rPr>
                <w:rFonts w:ascii="Times New Roman" w:hAnsi="Times New Roman"/>
                <w:sz w:val="24"/>
                <w:szCs w:val="24"/>
              </w:rPr>
            </w:pPr>
            <w:r w:rsidRPr="007519EF">
              <w:rPr>
                <w:rFonts w:ascii="Times New Roman" w:hAnsi="Times New Roman"/>
                <w:sz w:val="24"/>
                <w:szCs w:val="24"/>
              </w:rPr>
              <w:t>Удельный вес %</w:t>
            </w:r>
          </w:p>
        </w:tc>
        <w:tc>
          <w:tcPr>
            <w:tcW w:w="11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C368B" w:rsidRPr="007519EF" w:rsidRDefault="001C368B" w:rsidP="00CB6FAE">
            <w:pPr>
              <w:pStyle w:val="a4"/>
              <w:rPr>
                <w:rFonts w:ascii="Times New Roman" w:hAnsi="Times New Roman"/>
                <w:sz w:val="24"/>
                <w:szCs w:val="24"/>
              </w:rPr>
            </w:pPr>
            <w:r w:rsidRPr="007519EF">
              <w:rPr>
                <w:rFonts w:ascii="Times New Roman" w:hAnsi="Times New Roman"/>
                <w:sz w:val="24"/>
                <w:szCs w:val="24"/>
              </w:rPr>
              <w:t>к уровню 2018 г.</w:t>
            </w:r>
          </w:p>
        </w:tc>
      </w:tr>
      <w:tr w:rsidR="000E4F08" w:rsidRPr="007519EF" w:rsidTr="000E4F08">
        <w:tc>
          <w:tcPr>
            <w:tcW w:w="2415" w:type="dxa"/>
            <w:tcBorders>
              <w:right w:val="single" w:sz="4" w:space="0" w:color="000000"/>
            </w:tcBorders>
            <w:tcMar>
              <w:top w:w="0" w:type="dxa"/>
              <w:left w:w="108" w:type="dxa"/>
              <w:bottom w:w="0" w:type="dxa"/>
              <w:right w:w="108" w:type="dxa"/>
            </w:tcMar>
          </w:tcPr>
          <w:p w:rsidR="000E4F08" w:rsidRPr="007519EF" w:rsidRDefault="000E4F08" w:rsidP="001C368B">
            <w:pPr>
              <w:ind w:right="-5"/>
              <w:jc w:val="both"/>
              <w:rPr>
                <w:rFonts w:ascii="Times New Roman" w:hAnsi="Times New Roman"/>
                <w:sz w:val="24"/>
                <w:szCs w:val="24"/>
              </w:rPr>
            </w:pPr>
            <w:r w:rsidRPr="007519EF">
              <w:rPr>
                <w:rFonts w:ascii="Times New Roman" w:hAnsi="Times New Roman"/>
                <w:sz w:val="24"/>
                <w:szCs w:val="24"/>
              </w:rPr>
              <w:t>Налоговые доходы</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37 587,0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37 688,6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37 912,5</w:t>
            </w:r>
          </w:p>
        </w:tc>
        <w:tc>
          <w:tcPr>
            <w:tcW w:w="1170" w:type="dxa"/>
            <w:tcBorders>
              <w:lef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100,59</w:t>
            </w:r>
          </w:p>
        </w:tc>
        <w:tc>
          <w:tcPr>
            <w:tcW w:w="1096" w:type="dxa"/>
            <w:tcBorders>
              <w:right w:val="single" w:sz="4" w:space="0" w:color="auto"/>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12,62</w:t>
            </w: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100,87</w:t>
            </w:r>
          </w:p>
        </w:tc>
      </w:tr>
      <w:tr w:rsidR="000E4F08" w:rsidRPr="007519EF" w:rsidTr="000E4F08">
        <w:trPr>
          <w:trHeight w:val="269"/>
        </w:trPr>
        <w:tc>
          <w:tcPr>
            <w:tcW w:w="2415" w:type="dxa"/>
            <w:tcBorders>
              <w:right w:val="single" w:sz="4" w:space="0" w:color="000000"/>
            </w:tcBorders>
            <w:tcMar>
              <w:top w:w="0" w:type="dxa"/>
              <w:left w:w="108" w:type="dxa"/>
              <w:bottom w:w="0" w:type="dxa"/>
              <w:right w:w="108" w:type="dxa"/>
            </w:tcMar>
          </w:tcPr>
          <w:p w:rsidR="000E4F08" w:rsidRPr="007519EF" w:rsidRDefault="000E4F08" w:rsidP="001C368B">
            <w:pPr>
              <w:ind w:right="-5"/>
              <w:jc w:val="both"/>
              <w:rPr>
                <w:rFonts w:ascii="Times New Roman" w:hAnsi="Times New Roman"/>
                <w:sz w:val="24"/>
                <w:szCs w:val="24"/>
              </w:rPr>
            </w:pPr>
            <w:r w:rsidRPr="007519EF">
              <w:rPr>
                <w:rFonts w:ascii="Times New Roman" w:hAnsi="Times New Roman"/>
                <w:sz w:val="24"/>
                <w:szCs w:val="24"/>
              </w:rPr>
              <w:lastRenderedPageBreak/>
              <w:t>Неналоговые доходы</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13 134,4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10 311,4</w:t>
            </w:r>
          </w:p>
        </w:tc>
        <w:tc>
          <w:tcPr>
            <w:tcW w:w="1282" w:type="dxa"/>
            <w:tcBorders>
              <w:top w:val="single" w:sz="4" w:space="0" w:color="000000"/>
              <w:lef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11 655,9</w:t>
            </w:r>
          </w:p>
        </w:tc>
        <w:tc>
          <w:tcPr>
            <w:tcW w:w="1170" w:type="dxa"/>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113,04</w:t>
            </w:r>
          </w:p>
        </w:tc>
        <w:tc>
          <w:tcPr>
            <w:tcW w:w="1096" w:type="dxa"/>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3,88</w:t>
            </w:r>
          </w:p>
        </w:tc>
        <w:tc>
          <w:tcPr>
            <w:tcW w:w="1113" w:type="dxa"/>
            <w:tcBorders>
              <w:top w:val="single" w:sz="4" w:space="0" w:color="auto"/>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88,74</w:t>
            </w:r>
          </w:p>
        </w:tc>
      </w:tr>
      <w:tr w:rsidR="000E4F08" w:rsidRPr="007519EF" w:rsidTr="000E4F08">
        <w:tc>
          <w:tcPr>
            <w:tcW w:w="2415" w:type="dxa"/>
            <w:tcBorders>
              <w:right w:val="single" w:sz="4" w:space="0" w:color="000000"/>
            </w:tcBorders>
            <w:tcMar>
              <w:top w:w="0" w:type="dxa"/>
              <w:left w:w="108" w:type="dxa"/>
              <w:bottom w:w="0" w:type="dxa"/>
              <w:right w:w="108" w:type="dxa"/>
            </w:tcMar>
          </w:tcPr>
          <w:p w:rsidR="000E4F08" w:rsidRPr="007519EF" w:rsidRDefault="000E4F08" w:rsidP="001C368B">
            <w:pPr>
              <w:ind w:right="-5"/>
              <w:jc w:val="both"/>
              <w:rPr>
                <w:rFonts w:ascii="Times New Roman" w:hAnsi="Times New Roman"/>
                <w:b/>
                <w:i/>
                <w:sz w:val="24"/>
                <w:szCs w:val="24"/>
              </w:rPr>
            </w:pPr>
            <w:r w:rsidRPr="007519EF">
              <w:rPr>
                <w:rFonts w:ascii="Times New Roman" w:hAnsi="Times New Roman"/>
                <w:b/>
                <w:i/>
                <w:sz w:val="24"/>
                <w:szCs w:val="24"/>
              </w:rPr>
              <w:t>Итого налоговых и неналоговых доходов</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50 721,4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48 000,0</w:t>
            </w:r>
          </w:p>
        </w:tc>
        <w:tc>
          <w:tcPr>
            <w:tcW w:w="1282" w:type="dxa"/>
            <w:tcBorders>
              <w:lef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49 568,4</w:t>
            </w:r>
          </w:p>
        </w:tc>
        <w:tc>
          <w:tcPr>
            <w:tcW w:w="1170" w:type="dxa"/>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103,27</w:t>
            </w:r>
          </w:p>
        </w:tc>
        <w:tc>
          <w:tcPr>
            <w:tcW w:w="1096" w:type="dxa"/>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16,50</w:t>
            </w:r>
          </w:p>
        </w:tc>
        <w:tc>
          <w:tcPr>
            <w:tcW w:w="1113" w:type="dxa"/>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97,73</w:t>
            </w:r>
          </w:p>
        </w:tc>
      </w:tr>
      <w:tr w:rsidR="000E4F08" w:rsidRPr="007519EF" w:rsidTr="000E4F08">
        <w:tc>
          <w:tcPr>
            <w:tcW w:w="2415" w:type="dxa"/>
            <w:tcBorders>
              <w:right w:val="single" w:sz="4" w:space="0" w:color="000000"/>
            </w:tcBorders>
            <w:tcMar>
              <w:top w:w="0" w:type="dxa"/>
              <w:left w:w="108" w:type="dxa"/>
              <w:bottom w:w="0" w:type="dxa"/>
              <w:right w:w="108" w:type="dxa"/>
            </w:tcMar>
          </w:tcPr>
          <w:p w:rsidR="000E4F08" w:rsidRPr="007519EF" w:rsidRDefault="000E4F08" w:rsidP="001C368B">
            <w:pPr>
              <w:ind w:right="-5"/>
              <w:jc w:val="both"/>
              <w:rPr>
                <w:rFonts w:ascii="Times New Roman" w:hAnsi="Times New Roman"/>
                <w:sz w:val="24"/>
                <w:szCs w:val="24"/>
              </w:rPr>
            </w:pPr>
            <w:r w:rsidRPr="007519EF">
              <w:rPr>
                <w:rFonts w:ascii="Times New Roman" w:hAnsi="Times New Roman"/>
                <w:sz w:val="24"/>
                <w:szCs w:val="24"/>
              </w:rPr>
              <w:t xml:space="preserve">Безвозмездные поступления </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179 410,8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279 789,6</w:t>
            </w:r>
          </w:p>
        </w:tc>
        <w:tc>
          <w:tcPr>
            <w:tcW w:w="1282" w:type="dxa"/>
            <w:tcBorders>
              <w:lef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250 795,6</w:t>
            </w:r>
          </w:p>
        </w:tc>
        <w:tc>
          <w:tcPr>
            <w:tcW w:w="1170" w:type="dxa"/>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89,64</w:t>
            </w:r>
          </w:p>
        </w:tc>
        <w:tc>
          <w:tcPr>
            <w:tcW w:w="1096" w:type="dxa"/>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83,50</w:t>
            </w:r>
          </w:p>
        </w:tc>
        <w:tc>
          <w:tcPr>
            <w:tcW w:w="1113" w:type="dxa"/>
            <w:tcMar>
              <w:top w:w="0" w:type="dxa"/>
              <w:left w:w="108" w:type="dxa"/>
              <w:bottom w:w="0" w:type="dxa"/>
              <w:right w:w="108" w:type="dxa"/>
            </w:tcMar>
            <w:vAlign w:val="bottom"/>
          </w:tcPr>
          <w:p w:rsidR="000E4F08" w:rsidRPr="007519EF" w:rsidRDefault="000E4F08">
            <w:pPr>
              <w:jc w:val="right"/>
              <w:rPr>
                <w:rFonts w:ascii="Times New Roman" w:hAnsi="Times New Roman"/>
                <w:color w:val="000000"/>
                <w:sz w:val="24"/>
                <w:szCs w:val="24"/>
              </w:rPr>
            </w:pPr>
            <w:r w:rsidRPr="007519EF">
              <w:rPr>
                <w:rFonts w:ascii="Times New Roman" w:hAnsi="Times New Roman"/>
                <w:color w:val="000000"/>
                <w:sz w:val="24"/>
                <w:szCs w:val="24"/>
              </w:rPr>
              <w:t>139,79</w:t>
            </w:r>
          </w:p>
        </w:tc>
      </w:tr>
      <w:tr w:rsidR="000E4F08" w:rsidRPr="007519EF" w:rsidTr="000E4F08">
        <w:tc>
          <w:tcPr>
            <w:tcW w:w="2415" w:type="dxa"/>
            <w:tcBorders>
              <w:right w:val="single" w:sz="4" w:space="0" w:color="000000"/>
            </w:tcBorders>
            <w:tcMar>
              <w:top w:w="0" w:type="dxa"/>
              <w:left w:w="108" w:type="dxa"/>
              <w:bottom w:w="0" w:type="dxa"/>
              <w:right w:w="108" w:type="dxa"/>
            </w:tcMar>
          </w:tcPr>
          <w:p w:rsidR="000E4F08" w:rsidRPr="007519EF" w:rsidRDefault="000E4F08" w:rsidP="001C368B">
            <w:pPr>
              <w:ind w:right="-5"/>
              <w:jc w:val="both"/>
              <w:rPr>
                <w:rFonts w:ascii="Times New Roman" w:hAnsi="Times New Roman"/>
                <w:b/>
                <w:sz w:val="24"/>
                <w:szCs w:val="24"/>
              </w:rPr>
            </w:pPr>
            <w:r w:rsidRPr="007519EF">
              <w:rPr>
                <w:rFonts w:ascii="Times New Roman" w:hAnsi="Times New Roman"/>
                <w:b/>
                <w:sz w:val="24"/>
                <w:szCs w:val="24"/>
              </w:rPr>
              <w:t>Всего доходов</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230 132,2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327 789,6</w:t>
            </w:r>
          </w:p>
        </w:tc>
        <w:tc>
          <w:tcPr>
            <w:tcW w:w="1282" w:type="dxa"/>
            <w:tcBorders>
              <w:left w:val="single" w:sz="4" w:space="0" w:color="000000"/>
            </w:tcBorders>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300 364,0</w:t>
            </w:r>
          </w:p>
        </w:tc>
        <w:tc>
          <w:tcPr>
            <w:tcW w:w="1170" w:type="dxa"/>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91,63</w:t>
            </w:r>
          </w:p>
        </w:tc>
        <w:tc>
          <w:tcPr>
            <w:tcW w:w="1096" w:type="dxa"/>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100,00</w:t>
            </w:r>
          </w:p>
        </w:tc>
        <w:tc>
          <w:tcPr>
            <w:tcW w:w="1113" w:type="dxa"/>
            <w:tcMar>
              <w:top w:w="0" w:type="dxa"/>
              <w:left w:w="108" w:type="dxa"/>
              <w:bottom w:w="0" w:type="dxa"/>
              <w:right w:w="108" w:type="dxa"/>
            </w:tcMar>
            <w:vAlign w:val="bottom"/>
          </w:tcPr>
          <w:p w:rsidR="000E4F08" w:rsidRPr="007519EF" w:rsidRDefault="000E4F08">
            <w:pPr>
              <w:jc w:val="right"/>
              <w:rPr>
                <w:rFonts w:ascii="Times New Roman" w:hAnsi="Times New Roman"/>
                <w:b/>
                <w:color w:val="000000"/>
                <w:sz w:val="24"/>
                <w:szCs w:val="24"/>
              </w:rPr>
            </w:pPr>
            <w:r w:rsidRPr="007519EF">
              <w:rPr>
                <w:rFonts w:ascii="Times New Roman" w:hAnsi="Times New Roman"/>
                <w:b/>
                <w:color w:val="000000"/>
                <w:sz w:val="24"/>
                <w:szCs w:val="24"/>
              </w:rPr>
              <w:t>130,52</w:t>
            </w:r>
          </w:p>
        </w:tc>
      </w:tr>
    </w:tbl>
    <w:p w:rsidR="001C368B" w:rsidRPr="007519EF" w:rsidRDefault="001C368B" w:rsidP="001C368B">
      <w:pPr>
        <w:jc w:val="both"/>
        <w:rPr>
          <w:rFonts w:ascii="Times New Roman" w:hAnsi="Times New Roman"/>
          <w:sz w:val="24"/>
          <w:szCs w:val="24"/>
        </w:rPr>
      </w:pP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Доходная часть бюджета </w:t>
      </w:r>
      <w:r w:rsidR="00867A2A" w:rsidRPr="007519EF">
        <w:rPr>
          <w:rFonts w:ascii="Times New Roman" w:hAnsi="Times New Roman"/>
          <w:sz w:val="24"/>
          <w:szCs w:val="24"/>
        </w:rPr>
        <w:t>муниципального района</w:t>
      </w:r>
      <w:r w:rsidRPr="007519EF">
        <w:rPr>
          <w:rFonts w:ascii="Times New Roman" w:hAnsi="Times New Roman"/>
          <w:sz w:val="24"/>
          <w:szCs w:val="24"/>
        </w:rPr>
        <w:t xml:space="preserve"> исполнена на </w:t>
      </w:r>
      <w:r w:rsidR="000E4F08" w:rsidRPr="007519EF">
        <w:rPr>
          <w:rFonts w:ascii="Times New Roman" w:hAnsi="Times New Roman"/>
          <w:sz w:val="24"/>
          <w:szCs w:val="24"/>
        </w:rPr>
        <w:t>91.63</w:t>
      </w:r>
      <w:r w:rsidRPr="007519EF">
        <w:rPr>
          <w:rFonts w:ascii="Times New Roman" w:hAnsi="Times New Roman"/>
          <w:sz w:val="24"/>
          <w:szCs w:val="24"/>
        </w:rPr>
        <w:t xml:space="preserve">% к уточненному плану или </w:t>
      </w:r>
      <w:r w:rsidR="000E4F08" w:rsidRPr="007519EF">
        <w:rPr>
          <w:rFonts w:ascii="Times New Roman" w:hAnsi="Times New Roman"/>
          <w:sz w:val="24"/>
          <w:szCs w:val="24"/>
        </w:rPr>
        <w:t>фактические поступления меньше на 27 425.6</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r w:rsidR="00727B1B">
        <w:rPr>
          <w:rFonts w:ascii="Times New Roman" w:hAnsi="Times New Roman"/>
          <w:sz w:val="24"/>
          <w:szCs w:val="24"/>
        </w:rPr>
        <w:t>от плановых показателей.</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Объем собственных доходов, составил в сумме </w:t>
      </w:r>
      <w:r w:rsidR="000E4F08" w:rsidRPr="007519EF">
        <w:rPr>
          <w:rFonts w:ascii="Times New Roman" w:hAnsi="Times New Roman"/>
          <w:sz w:val="24"/>
          <w:szCs w:val="24"/>
        </w:rPr>
        <w:t xml:space="preserve">49 568.4 </w:t>
      </w:r>
      <w:r w:rsidRPr="007519EF">
        <w:rPr>
          <w:rFonts w:ascii="Times New Roman" w:hAnsi="Times New Roman"/>
          <w:sz w:val="24"/>
          <w:szCs w:val="24"/>
        </w:rPr>
        <w:t>тыс. рублей, или</w:t>
      </w:r>
      <w:r w:rsidR="000E4F08" w:rsidRPr="007519EF">
        <w:rPr>
          <w:rFonts w:ascii="Times New Roman" w:hAnsi="Times New Roman"/>
          <w:sz w:val="24"/>
          <w:szCs w:val="24"/>
        </w:rPr>
        <w:t xml:space="preserve"> </w:t>
      </w:r>
      <w:r w:rsidR="00867A2A" w:rsidRPr="007519EF">
        <w:rPr>
          <w:rFonts w:ascii="Times New Roman" w:hAnsi="Times New Roman"/>
          <w:sz w:val="24"/>
          <w:szCs w:val="24"/>
        </w:rPr>
        <w:t>16.50</w:t>
      </w:r>
      <w:r w:rsidRPr="007519EF">
        <w:rPr>
          <w:rFonts w:ascii="Times New Roman" w:hAnsi="Times New Roman"/>
          <w:sz w:val="24"/>
          <w:szCs w:val="24"/>
        </w:rPr>
        <w:t xml:space="preserve">% </w:t>
      </w:r>
      <w:r w:rsidR="00727B1B">
        <w:rPr>
          <w:rFonts w:ascii="Times New Roman" w:hAnsi="Times New Roman"/>
          <w:sz w:val="24"/>
          <w:szCs w:val="24"/>
        </w:rPr>
        <w:t>от общей суммы доходов</w:t>
      </w:r>
      <w:r w:rsidRPr="007519EF">
        <w:rPr>
          <w:rFonts w:ascii="Times New Roman" w:hAnsi="Times New Roman"/>
          <w:sz w:val="24"/>
          <w:szCs w:val="24"/>
        </w:rPr>
        <w:t xml:space="preserve">, в том числе налоговые доходы составили </w:t>
      </w:r>
      <w:r w:rsidR="00867A2A" w:rsidRPr="007519EF">
        <w:rPr>
          <w:rFonts w:ascii="Times New Roman" w:hAnsi="Times New Roman"/>
          <w:sz w:val="24"/>
          <w:szCs w:val="24"/>
        </w:rPr>
        <w:t>12.62</w:t>
      </w:r>
      <w:r w:rsidRPr="007519EF">
        <w:rPr>
          <w:rFonts w:ascii="Times New Roman" w:hAnsi="Times New Roman"/>
          <w:sz w:val="24"/>
          <w:szCs w:val="24"/>
        </w:rPr>
        <w:t xml:space="preserve">%, неналоговые  – </w:t>
      </w:r>
      <w:r w:rsidR="00867A2A" w:rsidRPr="007519EF">
        <w:rPr>
          <w:rFonts w:ascii="Times New Roman" w:hAnsi="Times New Roman"/>
          <w:sz w:val="24"/>
          <w:szCs w:val="24"/>
        </w:rPr>
        <w:t>3.88</w:t>
      </w:r>
      <w:r w:rsidRPr="007519EF">
        <w:rPr>
          <w:rFonts w:ascii="Times New Roman" w:hAnsi="Times New Roman"/>
          <w:sz w:val="24"/>
          <w:szCs w:val="24"/>
        </w:rPr>
        <w:t xml:space="preserve"> %, в общем объеме поступлений.  Безвозмездные поступления выполнены на </w:t>
      </w:r>
      <w:r w:rsidR="00867A2A" w:rsidRPr="007519EF">
        <w:rPr>
          <w:rFonts w:ascii="Times New Roman" w:hAnsi="Times New Roman"/>
          <w:sz w:val="24"/>
          <w:szCs w:val="24"/>
        </w:rPr>
        <w:t>89.64</w:t>
      </w:r>
      <w:r w:rsidRPr="007519EF">
        <w:rPr>
          <w:rFonts w:ascii="Times New Roman" w:hAnsi="Times New Roman"/>
          <w:sz w:val="24"/>
          <w:szCs w:val="24"/>
        </w:rPr>
        <w:t xml:space="preserve"> % и составили </w:t>
      </w:r>
      <w:r w:rsidR="00867A2A" w:rsidRPr="007519EF">
        <w:rPr>
          <w:rFonts w:ascii="Times New Roman" w:hAnsi="Times New Roman"/>
          <w:sz w:val="24"/>
          <w:szCs w:val="24"/>
        </w:rPr>
        <w:t>250 795.6</w:t>
      </w:r>
      <w:r w:rsidRPr="007519EF">
        <w:rPr>
          <w:rFonts w:ascii="Times New Roman" w:hAnsi="Times New Roman"/>
          <w:sz w:val="24"/>
          <w:szCs w:val="24"/>
        </w:rPr>
        <w:t xml:space="preserve">  тыс. руб. или больше плановых показателей на </w:t>
      </w:r>
      <w:r w:rsidR="00867A2A" w:rsidRPr="007519EF">
        <w:rPr>
          <w:rFonts w:ascii="Times New Roman" w:hAnsi="Times New Roman"/>
          <w:sz w:val="24"/>
          <w:szCs w:val="24"/>
        </w:rPr>
        <w:t xml:space="preserve">28 994.0 </w:t>
      </w:r>
      <w:r w:rsidRPr="007519EF">
        <w:rPr>
          <w:rFonts w:ascii="Times New Roman" w:hAnsi="Times New Roman"/>
          <w:sz w:val="24"/>
          <w:szCs w:val="24"/>
        </w:rPr>
        <w:t xml:space="preserve">тыс. руб. </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По сравнению с 2018 годом налоговые доходы </w:t>
      </w:r>
      <w:r w:rsidR="00A963D3" w:rsidRPr="007519EF">
        <w:rPr>
          <w:rFonts w:ascii="Times New Roman" w:hAnsi="Times New Roman"/>
          <w:sz w:val="24"/>
          <w:szCs w:val="24"/>
        </w:rPr>
        <w:t>составили</w:t>
      </w:r>
      <w:r w:rsidRPr="007519EF">
        <w:rPr>
          <w:rFonts w:ascii="Times New Roman" w:hAnsi="Times New Roman"/>
          <w:sz w:val="24"/>
          <w:szCs w:val="24"/>
        </w:rPr>
        <w:t xml:space="preserve"> </w:t>
      </w:r>
      <w:r w:rsidR="00603A75" w:rsidRPr="007519EF">
        <w:rPr>
          <w:rFonts w:ascii="Times New Roman" w:hAnsi="Times New Roman"/>
          <w:sz w:val="24"/>
          <w:szCs w:val="24"/>
        </w:rPr>
        <w:t>10</w:t>
      </w:r>
      <w:r w:rsidR="00A963D3" w:rsidRPr="007519EF">
        <w:rPr>
          <w:rFonts w:ascii="Times New Roman" w:hAnsi="Times New Roman"/>
          <w:sz w:val="24"/>
          <w:szCs w:val="24"/>
        </w:rPr>
        <w:t>0.87</w:t>
      </w:r>
      <w:r w:rsidRPr="007519EF">
        <w:rPr>
          <w:rFonts w:ascii="Times New Roman" w:hAnsi="Times New Roman"/>
          <w:sz w:val="24"/>
          <w:szCs w:val="24"/>
        </w:rPr>
        <w:t xml:space="preserve">% </w:t>
      </w:r>
      <w:r w:rsidR="00A963D3" w:rsidRPr="007519EF">
        <w:rPr>
          <w:rFonts w:ascii="Times New Roman" w:hAnsi="Times New Roman"/>
          <w:sz w:val="24"/>
          <w:szCs w:val="24"/>
        </w:rPr>
        <w:t>(</w:t>
      </w:r>
      <w:r w:rsidR="00867A2A" w:rsidRPr="007519EF">
        <w:rPr>
          <w:rFonts w:ascii="Times New Roman" w:hAnsi="Times New Roman"/>
          <w:sz w:val="24"/>
          <w:szCs w:val="24"/>
        </w:rPr>
        <w:t xml:space="preserve">увеличение </w:t>
      </w:r>
      <w:r w:rsidRPr="007519EF">
        <w:rPr>
          <w:rFonts w:ascii="Times New Roman" w:hAnsi="Times New Roman"/>
          <w:sz w:val="24"/>
          <w:szCs w:val="24"/>
        </w:rPr>
        <w:t xml:space="preserve"> составило</w:t>
      </w:r>
      <w:r w:rsidR="00867A2A" w:rsidRPr="007519EF">
        <w:rPr>
          <w:rFonts w:ascii="Times New Roman" w:hAnsi="Times New Roman"/>
          <w:sz w:val="24"/>
          <w:szCs w:val="24"/>
        </w:rPr>
        <w:t xml:space="preserve"> 325.5 </w:t>
      </w:r>
      <w:r w:rsidRPr="007519EF">
        <w:rPr>
          <w:rFonts w:ascii="Times New Roman" w:hAnsi="Times New Roman"/>
          <w:sz w:val="24"/>
          <w:szCs w:val="24"/>
        </w:rPr>
        <w:t>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неналоговые доходы </w:t>
      </w:r>
      <w:r w:rsidR="00A963D3" w:rsidRPr="007519EF">
        <w:rPr>
          <w:rFonts w:ascii="Times New Roman" w:hAnsi="Times New Roman"/>
          <w:sz w:val="24"/>
          <w:szCs w:val="24"/>
        </w:rPr>
        <w:t>составили</w:t>
      </w:r>
      <w:r w:rsidR="000E4F08" w:rsidRPr="007519EF">
        <w:rPr>
          <w:rFonts w:ascii="Times New Roman" w:hAnsi="Times New Roman"/>
          <w:sz w:val="24"/>
          <w:szCs w:val="24"/>
        </w:rPr>
        <w:t xml:space="preserve"> </w:t>
      </w:r>
      <w:r w:rsidRPr="007519EF">
        <w:rPr>
          <w:rFonts w:ascii="Times New Roman" w:hAnsi="Times New Roman"/>
          <w:sz w:val="24"/>
          <w:szCs w:val="24"/>
        </w:rPr>
        <w:t xml:space="preserve">на </w:t>
      </w:r>
      <w:r w:rsidR="00A963D3" w:rsidRPr="007519EF">
        <w:rPr>
          <w:rFonts w:ascii="Times New Roman" w:hAnsi="Times New Roman"/>
          <w:sz w:val="24"/>
          <w:szCs w:val="24"/>
        </w:rPr>
        <w:t>88.74</w:t>
      </w:r>
      <w:r w:rsidRPr="007519EF">
        <w:rPr>
          <w:rFonts w:ascii="Times New Roman" w:hAnsi="Times New Roman"/>
          <w:sz w:val="24"/>
          <w:szCs w:val="24"/>
        </w:rPr>
        <w:t>% (снижение составило</w:t>
      </w:r>
      <w:r w:rsidR="000E4F08" w:rsidRPr="007519EF">
        <w:rPr>
          <w:rFonts w:ascii="Times New Roman" w:hAnsi="Times New Roman"/>
          <w:sz w:val="24"/>
          <w:szCs w:val="24"/>
        </w:rPr>
        <w:t xml:space="preserve"> </w:t>
      </w:r>
      <w:r w:rsidR="00A963D3" w:rsidRPr="007519EF">
        <w:rPr>
          <w:rFonts w:ascii="Times New Roman" w:hAnsi="Times New Roman"/>
          <w:sz w:val="24"/>
          <w:szCs w:val="24"/>
        </w:rPr>
        <w:t>1 478,5</w:t>
      </w:r>
      <w:r w:rsidRPr="007519EF">
        <w:rPr>
          <w:rFonts w:ascii="Times New Roman" w:hAnsi="Times New Roman"/>
          <w:sz w:val="24"/>
          <w:szCs w:val="24"/>
        </w:rPr>
        <w:t xml:space="preserve"> тыс.руб.), безвозмездные поступления увеличились на </w:t>
      </w:r>
      <w:r w:rsidR="00603A75" w:rsidRPr="007519EF">
        <w:rPr>
          <w:rFonts w:ascii="Times New Roman" w:hAnsi="Times New Roman"/>
          <w:sz w:val="24"/>
          <w:szCs w:val="24"/>
        </w:rPr>
        <w:t>1</w:t>
      </w:r>
      <w:r w:rsidR="00A963D3" w:rsidRPr="007519EF">
        <w:rPr>
          <w:rFonts w:ascii="Times New Roman" w:hAnsi="Times New Roman"/>
          <w:sz w:val="24"/>
          <w:szCs w:val="24"/>
        </w:rPr>
        <w:t>39.79</w:t>
      </w:r>
      <w:r w:rsidRPr="007519EF">
        <w:rPr>
          <w:rFonts w:ascii="Times New Roman" w:hAnsi="Times New Roman"/>
          <w:sz w:val="24"/>
          <w:szCs w:val="24"/>
        </w:rPr>
        <w:t>% (рост</w:t>
      </w:r>
      <w:r w:rsidR="00A963D3" w:rsidRPr="007519EF">
        <w:rPr>
          <w:rFonts w:ascii="Times New Roman" w:hAnsi="Times New Roman"/>
          <w:sz w:val="24"/>
          <w:szCs w:val="24"/>
        </w:rPr>
        <w:t xml:space="preserve"> </w:t>
      </w:r>
      <w:r w:rsidRPr="007519EF">
        <w:rPr>
          <w:rFonts w:ascii="Times New Roman" w:hAnsi="Times New Roman"/>
          <w:sz w:val="24"/>
          <w:szCs w:val="24"/>
        </w:rPr>
        <w:t>составил</w:t>
      </w:r>
      <w:r w:rsidR="00A963D3" w:rsidRPr="007519EF">
        <w:rPr>
          <w:rFonts w:ascii="Times New Roman" w:hAnsi="Times New Roman"/>
          <w:sz w:val="24"/>
          <w:szCs w:val="24"/>
        </w:rPr>
        <w:t xml:space="preserve"> 71 384.8</w:t>
      </w:r>
      <w:r w:rsidRPr="007519EF">
        <w:rPr>
          <w:rFonts w:ascii="Times New Roman" w:hAnsi="Times New Roman"/>
          <w:sz w:val="24"/>
          <w:szCs w:val="24"/>
        </w:rPr>
        <w:t xml:space="preserve"> тыс.руб.).</w:t>
      </w:r>
    </w:p>
    <w:p w:rsidR="001C368B" w:rsidRPr="007519EF" w:rsidRDefault="001C368B" w:rsidP="001C368B">
      <w:pPr>
        <w:ind w:firstLine="567"/>
        <w:jc w:val="both"/>
        <w:rPr>
          <w:rFonts w:ascii="Times New Roman" w:hAnsi="Times New Roman"/>
          <w:i/>
          <w:sz w:val="24"/>
          <w:szCs w:val="24"/>
        </w:rPr>
      </w:pPr>
    </w:p>
    <w:p w:rsidR="001C368B" w:rsidRPr="007519EF" w:rsidRDefault="001C368B" w:rsidP="001C368B">
      <w:pPr>
        <w:jc w:val="both"/>
        <w:rPr>
          <w:rFonts w:ascii="Times New Roman" w:hAnsi="Times New Roman"/>
          <w:b/>
          <w:sz w:val="24"/>
          <w:szCs w:val="24"/>
        </w:rPr>
      </w:pPr>
      <w:r w:rsidRPr="007519EF">
        <w:rPr>
          <w:rFonts w:ascii="Times New Roman" w:hAnsi="Times New Roman"/>
          <w:b/>
          <w:sz w:val="24"/>
          <w:szCs w:val="24"/>
        </w:rPr>
        <w:t xml:space="preserve">Исполнение и структура доходной части бюджета </w:t>
      </w:r>
      <w:r w:rsidR="00D66EEB">
        <w:rPr>
          <w:rFonts w:ascii="Times New Roman" w:hAnsi="Times New Roman"/>
          <w:b/>
          <w:sz w:val="24"/>
          <w:szCs w:val="24"/>
        </w:rPr>
        <w:t>района</w:t>
      </w:r>
      <w:r w:rsidRPr="007519EF">
        <w:rPr>
          <w:rFonts w:ascii="Times New Roman" w:hAnsi="Times New Roman"/>
          <w:b/>
          <w:sz w:val="24"/>
          <w:szCs w:val="24"/>
        </w:rPr>
        <w:t xml:space="preserve"> за 2019 год по основным источникам поступлений представлены в таблице:</w:t>
      </w:r>
    </w:p>
    <w:p w:rsidR="00096E06" w:rsidRPr="007519EF" w:rsidRDefault="00CB6FAE" w:rsidP="00CB6FAE">
      <w:pPr>
        <w:jc w:val="right"/>
        <w:rPr>
          <w:rFonts w:ascii="Times New Roman" w:hAnsi="Times New Roman"/>
          <w:sz w:val="24"/>
          <w:szCs w:val="24"/>
        </w:rPr>
      </w:pPr>
      <w:r w:rsidRPr="007519EF">
        <w:rPr>
          <w:rFonts w:ascii="Times New Roman" w:hAnsi="Times New Roman"/>
          <w:sz w:val="24"/>
          <w:szCs w:val="24"/>
        </w:rPr>
        <w:t>(тыс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5"/>
        <w:gridCol w:w="1339"/>
        <w:gridCol w:w="1276"/>
        <w:gridCol w:w="1417"/>
        <w:gridCol w:w="1134"/>
        <w:gridCol w:w="1376"/>
        <w:gridCol w:w="1121"/>
      </w:tblGrid>
      <w:tr w:rsidR="001C368B" w:rsidRPr="007519EF" w:rsidTr="0071045B">
        <w:tc>
          <w:tcPr>
            <w:tcW w:w="2455" w:type="dxa"/>
            <w:vMerge w:val="restart"/>
            <w:shd w:val="clear" w:color="auto" w:fill="auto"/>
            <w:tcMar>
              <w:top w:w="0" w:type="dxa"/>
              <w:left w:w="108" w:type="dxa"/>
              <w:bottom w:w="0" w:type="dxa"/>
              <w:right w:w="108" w:type="dxa"/>
            </w:tcMar>
          </w:tcPr>
          <w:p w:rsidR="001C368B" w:rsidRPr="007519EF" w:rsidRDefault="001C368B" w:rsidP="001C368B">
            <w:pPr>
              <w:jc w:val="center"/>
              <w:rPr>
                <w:rFonts w:ascii="Times New Roman" w:hAnsi="Times New Roman"/>
                <w:sz w:val="24"/>
                <w:szCs w:val="24"/>
              </w:rPr>
            </w:pPr>
            <w:r w:rsidRPr="007519EF">
              <w:rPr>
                <w:rFonts w:ascii="Times New Roman" w:hAnsi="Times New Roman"/>
                <w:sz w:val="24"/>
                <w:szCs w:val="24"/>
              </w:rPr>
              <w:t>Наименование показателя</w:t>
            </w:r>
          </w:p>
        </w:tc>
        <w:tc>
          <w:tcPr>
            <w:tcW w:w="1339" w:type="dxa"/>
            <w:vMerge w:val="restart"/>
            <w:tcBorders>
              <w:bottom w:val="single" w:sz="4" w:space="0" w:color="000000"/>
            </w:tcBorders>
            <w:shd w:val="clear" w:color="auto" w:fill="auto"/>
            <w:tcMar>
              <w:top w:w="0" w:type="dxa"/>
              <w:left w:w="108" w:type="dxa"/>
              <w:bottom w:w="0" w:type="dxa"/>
              <w:right w:w="108" w:type="dxa"/>
            </w:tcMar>
          </w:tcPr>
          <w:p w:rsidR="001C368B" w:rsidRPr="007519EF" w:rsidRDefault="001C368B" w:rsidP="001C368B">
            <w:pPr>
              <w:jc w:val="center"/>
              <w:rPr>
                <w:rFonts w:ascii="Times New Roman" w:hAnsi="Times New Roman"/>
                <w:sz w:val="24"/>
                <w:szCs w:val="24"/>
              </w:rPr>
            </w:pPr>
            <w:r w:rsidRPr="007519EF">
              <w:rPr>
                <w:rFonts w:ascii="Times New Roman" w:hAnsi="Times New Roman"/>
                <w:sz w:val="24"/>
                <w:szCs w:val="24"/>
              </w:rPr>
              <w:t>Исполнено в 2018 году,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c>
        <w:tc>
          <w:tcPr>
            <w:tcW w:w="1276" w:type="dxa"/>
            <w:vMerge w:val="restart"/>
            <w:tcBorders>
              <w:bottom w:val="single" w:sz="4" w:space="0" w:color="000000"/>
            </w:tcBorders>
            <w:shd w:val="clear" w:color="auto" w:fill="auto"/>
            <w:tcMar>
              <w:top w:w="0" w:type="dxa"/>
              <w:left w:w="108" w:type="dxa"/>
              <w:bottom w:w="0" w:type="dxa"/>
              <w:right w:w="108" w:type="dxa"/>
            </w:tcMar>
          </w:tcPr>
          <w:p w:rsidR="001C368B" w:rsidRPr="007519EF" w:rsidRDefault="001C368B" w:rsidP="001C368B">
            <w:pPr>
              <w:jc w:val="center"/>
              <w:rPr>
                <w:rFonts w:ascii="Times New Roman" w:hAnsi="Times New Roman"/>
                <w:sz w:val="24"/>
                <w:szCs w:val="24"/>
              </w:rPr>
            </w:pPr>
            <w:r w:rsidRPr="007519EF">
              <w:rPr>
                <w:rFonts w:ascii="Times New Roman" w:hAnsi="Times New Roman"/>
                <w:sz w:val="24"/>
                <w:szCs w:val="24"/>
              </w:rPr>
              <w:t>Плановые назначения 2019 года,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c>
        <w:tc>
          <w:tcPr>
            <w:tcW w:w="5048" w:type="dxa"/>
            <w:gridSpan w:val="4"/>
            <w:shd w:val="clear" w:color="auto" w:fill="auto"/>
            <w:tcMar>
              <w:top w:w="0" w:type="dxa"/>
              <w:left w:w="108" w:type="dxa"/>
              <w:bottom w:w="0" w:type="dxa"/>
              <w:right w:w="108" w:type="dxa"/>
            </w:tcMar>
          </w:tcPr>
          <w:p w:rsidR="001C368B" w:rsidRPr="007519EF" w:rsidRDefault="001C368B" w:rsidP="001C368B">
            <w:pPr>
              <w:jc w:val="center"/>
              <w:rPr>
                <w:rFonts w:ascii="Times New Roman" w:hAnsi="Times New Roman"/>
                <w:sz w:val="24"/>
                <w:szCs w:val="24"/>
              </w:rPr>
            </w:pPr>
            <w:r w:rsidRPr="007519EF">
              <w:rPr>
                <w:rFonts w:ascii="Times New Roman" w:hAnsi="Times New Roman"/>
                <w:sz w:val="24"/>
                <w:szCs w:val="24"/>
              </w:rPr>
              <w:t>Исполнено</w:t>
            </w:r>
          </w:p>
        </w:tc>
      </w:tr>
      <w:tr w:rsidR="001C368B" w:rsidRPr="007519EF" w:rsidTr="0071045B">
        <w:tc>
          <w:tcPr>
            <w:tcW w:w="2455" w:type="dxa"/>
            <w:vMerge/>
            <w:shd w:val="clear" w:color="auto" w:fill="auto"/>
            <w:tcMar>
              <w:top w:w="0" w:type="dxa"/>
              <w:left w:w="108" w:type="dxa"/>
              <w:bottom w:w="0" w:type="dxa"/>
              <w:right w:w="108" w:type="dxa"/>
            </w:tcMar>
          </w:tcPr>
          <w:p w:rsidR="001C368B" w:rsidRPr="007519EF" w:rsidRDefault="001C368B" w:rsidP="001C368B">
            <w:pPr>
              <w:rPr>
                <w:rFonts w:ascii="Times New Roman" w:hAnsi="Times New Roman"/>
                <w:sz w:val="24"/>
                <w:szCs w:val="24"/>
              </w:rPr>
            </w:pPr>
          </w:p>
        </w:tc>
        <w:tc>
          <w:tcPr>
            <w:tcW w:w="1339" w:type="dxa"/>
            <w:vMerge/>
            <w:tcBorders>
              <w:bottom w:val="single" w:sz="4" w:space="0" w:color="000000"/>
            </w:tcBorders>
            <w:shd w:val="clear" w:color="auto" w:fill="auto"/>
            <w:tcMar>
              <w:top w:w="0" w:type="dxa"/>
              <w:left w:w="108" w:type="dxa"/>
              <w:bottom w:w="0" w:type="dxa"/>
              <w:right w:w="108" w:type="dxa"/>
            </w:tcMar>
          </w:tcPr>
          <w:p w:rsidR="001C368B" w:rsidRPr="007519EF" w:rsidRDefault="001C368B" w:rsidP="001C368B">
            <w:pPr>
              <w:rPr>
                <w:rFonts w:ascii="Times New Roman" w:hAnsi="Times New Roman"/>
                <w:sz w:val="24"/>
                <w:szCs w:val="24"/>
              </w:rPr>
            </w:pPr>
          </w:p>
        </w:tc>
        <w:tc>
          <w:tcPr>
            <w:tcW w:w="1276" w:type="dxa"/>
            <w:vMerge/>
            <w:tcBorders>
              <w:bottom w:val="single" w:sz="4" w:space="0" w:color="000000"/>
            </w:tcBorders>
            <w:shd w:val="clear" w:color="auto" w:fill="auto"/>
            <w:tcMar>
              <w:top w:w="0" w:type="dxa"/>
              <w:left w:w="108" w:type="dxa"/>
              <w:bottom w:w="0" w:type="dxa"/>
              <w:right w:w="108" w:type="dxa"/>
            </w:tcMar>
          </w:tcPr>
          <w:p w:rsidR="001C368B" w:rsidRPr="007519EF" w:rsidRDefault="001C368B" w:rsidP="001C368B">
            <w:pPr>
              <w:rPr>
                <w:rFonts w:ascii="Times New Roman" w:hAnsi="Times New Roman"/>
                <w:sz w:val="24"/>
                <w:szCs w:val="24"/>
              </w:rPr>
            </w:pPr>
          </w:p>
        </w:tc>
        <w:tc>
          <w:tcPr>
            <w:tcW w:w="3927" w:type="dxa"/>
            <w:gridSpan w:val="3"/>
            <w:shd w:val="clear" w:color="auto" w:fill="auto"/>
            <w:tcMar>
              <w:top w:w="0" w:type="dxa"/>
              <w:left w:w="108" w:type="dxa"/>
              <w:bottom w:w="0" w:type="dxa"/>
              <w:right w:w="108" w:type="dxa"/>
            </w:tcMar>
          </w:tcPr>
          <w:p w:rsidR="001C368B" w:rsidRPr="007519EF" w:rsidRDefault="001C368B" w:rsidP="001C368B">
            <w:pPr>
              <w:jc w:val="center"/>
              <w:rPr>
                <w:rFonts w:ascii="Times New Roman" w:hAnsi="Times New Roman"/>
                <w:sz w:val="24"/>
                <w:szCs w:val="24"/>
              </w:rPr>
            </w:pPr>
            <w:r w:rsidRPr="007519EF">
              <w:rPr>
                <w:rFonts w:ascii="Times New Roman" w:hAnsi="Times New Roman"/>
                <w:sz w:val="24"/>
                <w:szCs w:val="24"/>
              </w:rPr>
              <w:t>в 2019 году</w:t>
            </w:r>
          </w:p>
        </w:tc>
        <w:tc>
          <w:tcPr>
            <w:tcW w:w="1121" w:type="dxa"/>
            <w:vMerge w:val="restart"/>
            <w:shd w:val="clear" w:color="auto" w:fill="auto"/>
            <w:tcMar>
              <w:top w:w="0" w:type="dxa"/>
              <w:left w:w="108" w:type="dxa"/>
              <w:bottom w:w="0" w:type="dxa"/>
              <w:right w:w="108" w:type="dxa"/>
            </w:tcMar>
          </w:tcPr>
          <w:p w:rsidR="001C368B" w:rsidRPr="007519EF" w:rsidRDefault="001C368B" w:rsidP="001C368B">
            <w:pPr>
              <w:jc w:val="center"/>
              <w:rPr>
                <w:rFonts w:ascii="Times New Roman" w:hAnsi="Times New Roman"/>
                <w:sz w:val="24"/>
                <w:szCs w:val="24"/>
              </w:rPr>
            </w:pPr>
            <w:r w:rsidRPr="007519EF">
              <w:rPr>
                <w:rFonts w:ascii="Times New Roman" w:hAnsi="Times New Roman"/>
                <w:sz w:val="24"/>
                <w:szCs w:val="24"/>
              </w:rPr>
              <w:t xml:space="preserve">процент </w:t>
            </w:r>
            <w:proofErr w:type="spellStart"/>
            <w:r w:rsidRPr="007519EF">
              <w:rPr>
                <w:rFonts w:ascii="Times New Roman" w:hAnsi="Times New Roman"/>
                <w:sz w:val="24"/>
                <w:szCs w:val="24"/>
              </w:rPr>
              <w:t>исполне</w:t>
            </w:r>
            <w:proofErr w:type="spellEnd"/>
          </w:p>
          <w:p w:rsidR="001C368B" w:rsidRPr="007519EF" w:rsidRDefault="001C368B" w:rsidP="001C368B">
            <w:pPr>
              <w:jc w:val="center"/>
              <w:rPr>
                <w:rFonts w:ascii="Times New Roman" w:hAnsi="Times New Roman"/>
                <w:sz w:val="24"/>
                <w:szCs w:val="24"/>
              </w:rPr>
            </w:pPr>
            <w:proofErr w:type="spellStart"/>
            <w:r w:rsidRPr="007519EF">
              <w:rPr>
                <w:rFonts w:ascii="Times New Roman" w:hAnsi="Times New Roman"/>
                <w:sz w:val="24"/>
                <w:szCs w:val="24"/>
              </w:rPr>
              <w:t>ния</w:t>
            </w:r>
            <w:proofErr w:type="spellEnd"/>
            <w:r w:rsidRPr="007519EF">
              <w:rPr>
                <w:rFonts w:ascii="Times New Roman" w:hAnsi="Times New Roman"/>
                <w:sz w:val="24"/>
                <w:szCs w:val="24"/>
              </w:rPr>
              <w:t xml:space="preserve"> к уровню 2018года, %</w:t>
            </w:r>
          </w:p>
        </w:tc>
      </w:tr>
      <w:tr w:rsidR="001C368B" w:rsidRPr="007519EF" w:rsidTr="0071045B">
        <w:tc>
          <w:tcPr>
            <w:tcW w:w="2455" w:type="dxa"/>
            <w:vMerge/>
            <w:shd w:val="clear" w:color="auto" w:fill="auto"/>
            <w:tcMar>
              <w:top w:w="0" w:type="dxa"/>
              <w:left w:w="108" w:type="dxa"/>
              <w:bottom w:w="0" w:type="dxa"/>
              <w:right w:w="108" w:type="dxa"/>
            </w:tcMar>
          </w:tcPr>
          <w:p w:rsidR="001C368B" w:rsidRPr="007519EF" w:rsidRDefault="001C368B" w:rsidP="001C368B">
            <w:pPr>
              <w:rPr>
                <w:rFonts w:ascii="Times New Roman" w:hAnsi="Times New Roman"/>
                <w:sz w:val="24"/>
                <w:szCs w:val="24"/>
              </w:rPr>
            </w:pPr>
          </w:p>
        </w:tc>
        <w:tc>
          <w:tcPr>
            <w:tcW w:w="1339" w:type="dxa"/>
            <w:vMerge/>
            <w:tcBorders>
              <w:bottom w:val="single" w:sz="4" w:space="0" w:color="000000"/>
            </w:tcBorders>
            <w:shd w:val="clear" w:color="auto" w:fill="auto"/>
            <w:tcMar>
              <w:top w:w="0" w:type="dxa"/>
              <w:left w:w="108" w:type="dxa"/>
              <w:bottom w:w="0" w:type="dxa"/>
              <w:right w:w="108" w:type="dxa"/>
            </w:tcMar>
          </w:tcPr>
          <w:p w:rsidR="001C368B" w:rsidRPr="007519EF" w:rsidRDefault="001C368B" w:rsidP="001C368B">
            <w:pPr>
              <w:rPr>
                <w:rFonts w:ascii="Times New Roman" w:hAnsi="Times New Roman"/>
                <w:sz w:val="24"/>
                <w:szCs w:val="24"/>
              </w:rPr>
            </w:pPr>
          </w:p>
        </w:tc>
        <w:tc>
          <w:tcPr>
            <w:tcW w:w="1276" w:type="dxa"/>
            <w:vMerge/>
            <w:tcBorders>
              <w:bottom w:val="single" w:sz="4" w:space="0" w:color="000000"/>
            </w:tcBorders>
            <w:shd w:val="clear" w:color="auto" w:fill="auto"/>
            <w:tcMar>
              <w:top w:w="0" w:type="dxa"/>
              <w:left w:w="108" w:type="dxa"/>
              <w:bottom w:w="0" w:type="dxa"/>
              <w:right w:w="108" w:type="dxa"/>
            </w:tcMar>
          </w:tcPr>
          <w:p w:rsidR="001C368B" w:rsidRPr="007519EF" w:rsidRDefault="001C368B" w:rsidP="001C368B">
            <w:pPr>
              <w:rPr>
                <w:rFonts w:ascii="Times New Roman" w:hAnsi="Times New Roman"/>
                <w:sz w:val="24"/>
                <w:szCs w:val="24"/>
              </w:rPr>
            </w:pPr>
          </w:p>
        </w:tc>
        <w:tc>
          <w:tcPr>
            <w:tcW w:w="1417" w:type="dxa"/>
            <w:shd w:val="clear" w:color="auto" w:fill="auto"/>
            <w:tcMar>
              <w:top w:w="0" w:type="dxa"/>
              <w:left w:w="108" w:type="dxa"/>
              <w:bottom w:w="0" w:type="dxa"/>
              <w:right w:w="108" w:type="dxa"/>
            </w:tcMar>
          </w:tcPr>
          <w:p w:rsidR="001C368B" w:rsidRPr="007519EF" w:rsidRDefault="00727B1B" w:rsidP="001C368B">
            <w:pPr>
              <w:rPr>
                <w:rFonts w:ascii="Times New Roman" w:hAnsi="Times New Roman"/>
                <w:sz w:val="24"/>
                <w:szCs w:val="24"/>
              </w:rPr>
            </w:pPr>
            <w:r>
              <w:rPr>
                <w:rFonts w:ascii="Times New Roman" w:hAnsi="Times New Roman"/>
                <w:sz w:val="24"/>
                <w:szCs w:val="24"/>
              </w:rPr>
              <w:t>всего</w:t>
            </w:r>
            <w:r w:rsidR="001C368B" w:rsidRPr="007519EF">
              <w:rPr>
                <w:rFonts w:ascii="Times New Roman" w:hAnsi="Times New Roman"/>
                <w:sz w:val="24"/>
                <w:szCs w:val="24"/>
              </w:rPr>
              <w:t>, тыс.</w:t>
            </w:r>
          </w:p>
          <w:p w:rsidR="001C368B" w:rsidRPr="007519EF" w:rsidRDefault="001C368B" w:rsidP="001C368B">
            <w:pPr>
              <w:rPr>
                <w:rFonts w:ascii="Times New Roman" w:hAnsi="Times New Roman"/>
                <w:sz w:val="24"/>
                <w:szCs w:val="24"/>
              </w:rPr>
            </w:pPr>
            <w:r w:rsidRPr="007519EF">
              <w:rPr>
                <w:rFonts w:ascii="Times New Roman" w:hAnsi="Times New Roman"/>
                <w:sz w:val="24"/>
                <w:szCs w:val="24"/>
              </w:rPr>
              <w:t>руб.</w:t>
            </w:r>
          </w:p>
        </w:tc>
        <w:tc>
          <w:tcPr>
            <w:tcW w:w="1134" w:type="dxa"/>
            <w:shd w:val="clear" w:color="auto" w:fill="auto"/>
            <w:tcMar>
              <w:top w:w="0" w:type="dxa"/>
              <w:left w:w="108" w:type="dxa"/>
              <w:bottom w:w="0" w:type="dxa"/>
              <w:right w:w="108" w:type="dxa"/>
            </w:tcMar>
          </w:tcPr>
          <w:p w:rsidR="001C368B" w:rsidRPr="007519EF" w:rsidRDefault="001C368B" w:rsidP="001C368B">
            <w:pPr>
              <w:jc w:val="center"/>
              <w:rPr>
                <w:rFonts w:ascii="Times New Roman" w:hAnsi="Times New Roman"/>
                <w:sz w:val="24"/>
                <w:szCs w:val="24"/>
              </w:rPr>
            </w:pPr>
            <w:r w:rsidRPr="007519EF">
              <w:rPr>
                <w:rFonts w:ascii="Times New Roman" w:hAnsi="Times New Roman"/>
                <w:sz w:val="24"/>
                <w:szCs w:val="24"/>
              </w:rPr>
              <w:t>удельный вес в общем объеме доходов, %</w:t>
            </w:r>
          </w:p>
        </w:tc>
        <w:tc>
          <w:tcPr>
            <w:tcW w:w="1376" w:type="dxa"/>
            <w:shd w:val="clear" w:color="auto" w:fill="auto"/>
            <w:tcMar>
              <w:top w:w="0" w:type="dxa"/>
              <w:left w:w="108" w:type="dxa"/>
              <w:bottom w:w="0" w:type="dxa"/>
              <w:right w:w="108" w:type="dxa"/>
            </w:tcMar>
          </w:tcPr>
          <w:p w:rsidR="001C368B" w:rsidRPr="007519EF" w:rsidRDefault="001C368B" w:rsidP="001C368B">
            <w:pPr>
              <w:jc w:val="center"/>
              <w:rPr>
                <w:rFonts w:ascii="Times New Roman" w:hAnsi="Times New Roman"/>
                <w:sz w:val="24"/>
                <w:szCs w:val="24"/>
              </w:rPr>
            </w:pPr>
            <w:r w:rsidRPr="007519EF">
              <w:rPr>
                <w:rFonts w:ascii="Times New Roman" w:hAnsi="Times New Roman"/>
                <w:sz w:val="24"/>
                <w:szCs w:val="24"/>
              </w:rPr>
              <w:t>процент исполнения, %</w:t>
            </w:r>
          </w:p>
        </w:tc>
        <w:tc>
          <w:tcPr>
            <w:tcW w:w="1121" w:type="dxa"/>
            <w:vMerge/>
            <w:shd w:val="clear" w:color="auto" w:fill="auto"/>
            <w:tcMar>
              <w:top w:w="0" w:type="dxa"/>
              <w:left w:w="108" w:type="dxa"/>
              <w:bottom w:w="0" w:type="dxa"/>
              <w:right w:w="108" w:type="dxa"/>
            </w:tcMar>
          </w:tcPr>
          <w:p w:rsidR="001C368B" w:rsidRPr="007519EF" w:rsidRDefault="001C368B" w:rsidP="001C368B">
            <w:pPr>
              <w:rPr>
                <w:rFonts w:ascii="Times New Roman" w:hAnsi="Times New Roman"/>
                <w:sz w:val="24"/>
                <w:szCs w:val="24"/>
              </w:rPr>
            </w:pPr>
          </w:p>
        </w:tc>
      </w:tr>
      <w:tr w:rsidR="0071045B" w:rsidRPr="007519EF" w:rsidTr="00096E06">
        <w:trPr>
          <w:trHeight w:val="482"/>
        </w:trPr>
        <w:tc>
          <w:tcPr>
            <w:tcW w:w="2455" w:type="dxa"/>
            <w:tcBorders>
              <w:right w:val="single" w:sz="4" w:space="0" w:color="000000"/>
            </w:tcBorders>
            <w:shd w:val="clear" w:color="auto" w:fill="auto"/>
            <w:tcMar>
              <w:top w:w="0" w:type="dxa"/>
              <w:left w:w="108" w:type="dxa"/>
              <w:bottom w:w="0" w:type="dxa"/>
              <w:right w:w="108" w:type="dxa"/>
            </w:tcMar>
            <w:vAlign w:val="bottom"/>
          </w:tcPr>
          <w:p w:rsidR="0071045B" w:rsidRPr="007519EF" w:rsidRDefault="0071045B">
            <w:pPr>
              <w:rPr>
                <w:rFonts w:ascii="Times New Roman" w:hAnsi="Times New Roman"/>
                <w:b/>
                <w:color w:val="000000"/>
                <w:sz w:val="24"/>
                <w:szCs w:val="24"/>
              </w:rPr>
            </w:pPr>
            <w:r w:rsidRPr="007519EF">
              <w:rPr>
                <w:rFonts w:ascii="Times New Roman" w:hAnsi="Times New Roman"/>
                <w:b/>
                <w:color w:val="000000"/>
                <w:sz w:val="24"/>
                <w:szCs w:val="24"/>
              </w:rPr>
              <w:t xml:space="preserve">Налоговые доходы всего </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pPr>
              <w:jc w:val="right"/>
              <w:rPr>
                <w:rFonts w:ascii="Times New Roman" w:hAnsi="Times New Roman"/>
                <w:b/>
                <w:bCs/>
                <w:color w:val="000000"/>
                <w:sz w:val="24"/>
                <w:szCs w:val="24"/>
              </w:rPr>
            </w:pPr>
            <w:r w:rsidRPr="007519EF">
              <w:rPr>
                <w:rFonts w:ascii="Times New Roman" w:hAnsi="Times New Roman"/>
                <w:b/>
                <w:bCs/>
                <w:color w:val="000000"/>
                <w:sz w:val="24"/>
                <w:szCs w:val="24"/>
              </w:rPr>
              <w:t>37587,0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45B" w:rsidRPr="007519EF" w:rsidRDefault="0071045B">
            <w:pPr>
              <w:jc w:val="right"/>
              <w:rPr>
                <w:rFonts w:ascii="Times New Roman" w:hAnsi="Times New Roman"/>
                <w:b/>
                <w:bCs/>
                <w:color w:val="000000"/>
                <w:sz w:val="24"/>
                <w:szCs w:val="24"/>
              </w:rPr>
            </w:pPr>
            <w:r w:rsidRPr="007519EF">
              <w:rPr>
                <w:rFonts w:ascii="Times New Roman" w:hAnsi="Times New Roman"/>
                <w:b/>
                <w:bCs/>
                <w:color w:val="000000"/>
                <w:sz w:val="24"/>
                <w:szCs w:val="24"/>
              </w:rPr>
              <w:t>37688,6</w:t>
            </w:r>
          </w:p>
        </w:tc>
        <w:tc>
          <w:tcPr>
            <w:tcW w:w="1417" w:type="dxa"/>
            <w:tcBorders>
              <w:left w:val="single" w:sz="4" w:space="0" w:color="000000"/>
            </w:tcBorders>
            <w:shd w:val="clear" w:color="auto" w:fill="auto"/>
            <w:tcMar>
              <w:top w:w="0" w:type="dxa"/>
              <w:left w:w="108" w:type="dxa"/>
              <w:bottom w:w="0" w:type="dxa"/>
              <w:right w:w="108" w:type="dxa"/>
            </w:tcMar>
          </w:tcPr>
          <w:p w:rsidR="0071045B" w:rsidRPr="007519EF" w:rsidRDefault="0071045B">
            <w:pPr>
              <w:jc w:val="right"/>
              <w:rPr>
                <w:rFonts w:ascii="Times New Roman" w:hAnsi="Times New Roman"/>
                <w:b/>
                <w:bCs/>
                <w:color w:val="000000"/>
                <w:sz w:val="24"/>
                <w:szCs w:val="24"/>
              </w:rPr>
            </w:pPr>
            <w:r w:rsidRPr="007519EF">
              <w:rPr>
                <w:rFonts w:ascii="Times New Roman" w:hAnsi="Times New Roman"/>
                <w:b/>
                <w:bCs/>
                <w:color w:val="000000"/>
                <w:sz w:val="24"/>
                <w:szCs w:val="24"/>
              </w:rPr>
              <w:t>37912,5</w:t>
            </w:r>
          </w:p>
        </w:tc>
        <w:tc>
          <w:tcPr>
            <w:tcW w:w="1134" w:type="dxa"/>
            <w:shd w:val="clear" w:color="auto" w:fill="auto"/>
            <w:tcMar>
              <w:top w:w="0" w:type="dxa"/>
              <w:left w:w="108" w:type="dxa"/>
              <w:bottom w:w="0" w:type="dxa"/>
              <w:right w:w="108" w:type="dxa"/>
            </w:tcMar>
          </w:tcPr>
          <w:p w:rsidR="0071045B" w:rsidRPr="007519EF" w:rsidRDefault="0071045B">
            <w:pPr>
              <w:jc w:val="right"/>
              <w:rPr>
                <w:rFonts w:ascii="Times New Roman" w:hAnsi="Times New Roman"/>
                <w:b/>
                <w:bCs/>
                <w:color w:val="000000"/>
                <w:sz w:val="24"/>
                <w:szCs w:val="24"/>
              </w:rPr>
            </w:pPr>
            <w:r w:rsidRPr="007519EF">
              <w:rPr>
                <w:rFonts w:ascii="Times New Roman" w:hAnsi="Times New Roman"/>
                <w:b/>
                <w:bCs/>
                <w:color w:val="000000"/>
                <w:sz w:val="24"/>
                <w:szCs w:val="24"/>
              </w:rPr>
              <w:t>12,62</w:t>
            </w:r>
          </w:p>
        </w:tc>
        <w:tc>
          <w:tcPr>
            <w:tcW w:w="1376" w:type="dxa"/>
            <w:shd w:val="clear" w:color="auto" w:fill="auto"/>
            <w:tcMar>
              <w:top w:w="0" w:type="dxa"/>
              <w:left w:w="108" w:type="dxa"/>
              <w:bottom w:w="0" w:type="dxa"/>
              <w:right w:w="108" w:type="dxa"/>
            </w:tcMar>
          </w:tcPr>
          <w:p w:rsidR="0071045B" w:rsidRPr="007519EF" w:rsidRDefault="0071045B">
            <w:pPr>
              <w:jc w:val="right"/>
              <w:rPr>
                <w:rFonts w:ascii="Times New Roman" w:hAnsi="Times New Roman"/>
                <w:b/>
                <w:bCs/>
                <w:color w:val="000000"/>
                <w:sz w:val="24"/>
                <w:szCs w:val="24"/>
              </w:rPr>
            </w:pPr>
            <w:r w:rsidRPr="007519EF">
              <w:rPr>
                <w:rFonts w:ascii="Times New Roman" w:hAnsi="Times New Roman"/>
                <w:b/>
                <w:bCs/>
                <w:color w:val="000000"/>
                <w:sz w:val="24"/>
                <w:szCs w:val="24"/>
              </w:rPr>
              <w:t>100,59</w:t>
            </w:r>
          </w:p>
        </w:tc>
        <w:tc>
          <w:tcPr>
            <w:tcW w:w="1121" w:type="dxa"/>
            <w:shd w:val="clear" w:color="auto" w:fill="auto"/>
            <w:tcMar>
              <w:top w:w="0" w:type="dxa"/>
              <w:left w:w="108" w:type="dxa"/>
              <w:bottom w:w="0" w:type="dxa"/>
              <w:right w:w="108" w:type="dxa"/>
            </w:tcMar>
          </w:tcPr>
          <w:p w:rsidR="0071045B" w:rsidRPr="007519EF" w:rsidRDefault="0071045B">
            <w:pPr>
              <w:jc w:val="right"/>
              <w:rPr>
                <w:rFonts w:ascii="Times New Roman" w:hAnsi="Times New Roman"/>
                <w:b/>
                <w:bCs/>
                <w:color w:val="000000"/>
                <w:sz w:val="24"/>
                <w:szCs w:val="24"/>
              </w:rPr>
            </w:pPr>
            <w:r w:rsidRPr="007519EF">
              <w:rPr>
                <w:rFonts w:ascii="Times New Roman" w:hAnsi="Times New Roman"/>
                <w:b/>
                <w:bCs/>
                <w:color w:val="000000"/>
                <w:sz w:val="24"/>
                <w:szCs w:val="24"/>
              </w:rPr>
              <w:t>100,87</w:t>
            </w:r>
          </w:p>
        </w:tc>
      </w:tr>
      <w:tr w:rsidR="0071045B" w:rsidRPr="007519EF" w:rsidTr="0071045B">
        <w:tc>
          <w:tcPr>
            <w:tcW w:w="2455" w:type="dxa"/>
            <w:tcBorders>
              <w:right w:val="single" w:sz="4" w:space="0" w:color="000000"/>
            </w:tcBorders>
            <w:shd w:val="clear" w:color="auto" w:fill="auto"/>
            <w:tcMar>
              <w:top w:w="0" w:type="dxa"/>
              <w:left w:w="108" w:type="dxa"/>
              <w:bottom w:w="0" w:type="dxa"/>
              <w:right w:w="108" w:type="dxa"/>
            </w:tcMar>
            <w:vAlign w:val="bottom"/>
          </w:tcPr>
          <w:p w:rsidR="0071045B" w:rsidRPr="007519EF" w:rsidRDefault="0071045B">
            <w:pPr>
              <w:rPr>
                <w:rFonts w:ascii="Times New Roman" w:hAnsi="Times New Roman"/>
                <w:color w:val="000000"/>
                <w:sz w:val="24"/>
                <w:szCs w:val="24"/>
              </w:rPr>
            </w:pPr>
            <w:r w:rsidRPr="007519EF">
              <w:rPr>
                <w:rFonts w:ascii="Times New Roman" w:hAnsi="Times New Roman"/>
                <w:color w:val="000000"/>
                <w:sz w:val="24"/>
                <w:szCs w:val="24"/>
              </w:rPr>
              <w:lastRenderedPageBreak/>
              <w:t>в том числе</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045B" w:rsidRPr="007519EF" w:rsidRDefault="0071045B">
            <w:pPr>
              <w:rPr>
                <w:rFonts w:ascii="Times New Roman" w:hAnsi="Times New Roman"/>
                <w:color w:val="000000"/>
                <w:sz w:val="24"/>
                <w:szCs w:val="24"/>
              </w:rPr>
            </w:pPr>
            <w:r w:rsidRPr="007519EF">
              <w:rPr>
                <w:rFonts w:ascii="Times New Roman" w:hAnsi="Times New Roman"/>
                <w:color w:val="000000"/>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045B" w:rsidRPr="007519EF" w:rsidRDefault="0071045B">
            <w:pPr>
              <w:rPr>
                <w:rFonts w:ascii="Times New Roman" w:hAnsi="Times New Roman"/>
                <w:color w:val="000000"/>
                <w:sz w:val="24"/>
                <w:szCs w:val="24"/>
              </w:rPr>
            </w:pPr>
            <w:r w:rsidRPr="007519EF">
              <w:rPr>
                <w:rFonts w:ascii="Times New Roman" w:hAnsi="Times New Roman"/>
                <w:color w:val="000000"/>
                <w:sz w:val="24"/>
                <w:szCs w:val="24"/>
              </w:rPr>
              <w:t> </w:t>
            </w:r>
          </w:p>
        </w:tc>
        <w:tc>
          <w:tcPr>
            <w:tcW w:w="1417" w:type="dxa"/>
            <w:tcBorders>
              <w:left w:val="single" w:sz="4" w:space="0" w:color="000000"/>
            </w:tcBorders>
            <w:shd w:val="clear" w:color="auto" w:fill="auto"/>
            <w:tcMar>
              <w:top w:w="0" w:type="dxa"/>
              <w:left w:w="108" w:type="dxa"/>
              <w:bottom w:w="0" w:type="dxa"/>
              <w:right w:w="108" w:type="dxa"/>
            </w:tcMar>
            <w:vAlign w:val="bottom"/>
          </w:tcPr>
          <w:p w:rsidR="0071045B" w:rsidRPr="007519EF" w:rsidRDefault="0071045B">
            <w:pPr>
              <w:rPr>
                <w:rFonts w:ascii="Times New Roman" w:hAnsi="Times New Roman"/>
                <w:color w:val="000000"/>
                <w:sz w:val="24"/>
                <w:szCs w:val="24"/>
              </w:rPr>
            </w:pPr>
            <w:r w:rsidRPr="007519EF">
              <w:rPr>
                <w:rFonts w:ascii="Times New Roman" w:hAnsi="Times New Roman"/>
                <w:color w:val="000000"/>
                <w:sz w:val="24"/>
                <w:szCs w:val="24"/>
              </w:rPr>
              <w:t> </w:t>
            </w:r>
          </w:p>
        </w:tc>
        <w:tc>
          <w:tcPr>
            <w:tcW w:w="1134" w:type="dxa"/>
            <w:shd w:val="clear" w:color="auto" w:fill="auto"/>
            <w:tcMar>
              <w:top w:w="0" w:type="dxa"/>
              <w:left w:w="108" w:type="dxa"/>
              <w:bottom w:w="0" w:type="dxa"/>
              <w:right w:w="108" w:type="dxa"/>
            </w:tcMar>
          </w:tcPr>
          <w:p w:rsidR="0071045B" w:rsidRPr="007519EF" w:rsidRDefault="0071045B">
            <w:pPr>
              <w:rPr>
                <w:rFonts w:ascii="Times New Roman" w:hAnsi="Times New Roman"/>
                <w:b/>
                <w:bCs/>
                <w:color w:val="000000"/>
                <w:sz w:val="24"/>
                <w:szCs w:val="24"/>
              </w:rPr>
            </w:pPr>
            <w:r w:rsidRPr="007519EF">
              <w:rPr>
                <w:rFonts w:ascii="Times New Roman" w:hAnsi="Times New Roman"/>
                <w:b/>
                <w:bCs/>
                <w:color w:val="000000"/>
                <w:sz w:val="24"/>
                <w:szCs w:val="24"/>
              </w:rPr>
              <w:t> </w:t>
            </w:r>
          </w:p>
        </w:tc>
        <w:tc>
          <w:tcPr>
            <w:tcW w:w="1376" w:type="dxa"/>
            <w:shd w:val="clear" w:color="auto" w:fill="auto"/>
            <w:tcMar>
              <w:top w:w="0" w:type="dxa"/>
              <w:left w:w="108" w:type="dxa"/>
              <w:bottom w:w="0" w:type="dxa"/>
              <w:right w:w="108" w:type="dxa"/>
            </w:tcMar>
            <w:vAlign w:val="bottom"/>
          </w:tcPr>
          <w:p w:rsidR="0071045B" w:rsidRPr="007519EF" w:rsidRDefault="0071045B">
            <w:pPr>
              <w:rPr>
                <w:rFonts w:ascii="Times New Roman" w:hAnsi="Times New Roman"/>
                <w:color w:val="000000"/>
                <w:sz w:val="24"/>
                <w:szCs w:val="24"/>
              </w:rPr>
            </w:pPr>
            <w:r w:rsidRPr="007519EF">
              <w:rPr>
                <w:rFonts w:ascii="Times New Roman" w:hAnsi="Times New Roman"/>
                <w:color w:val="000000"/>
                <w:sz w:val="24"/>
                <w:szCs w:val="24"/>
              </w:rPr>
              <w:t> </w:t>
            </w:r>
          </w:p>
        </w:tc>
        <w:tc>
          <w:tcPr>
            <w:tcW w:w="1121" w:type="dxa"/>
            <w:shd w:val="clear" w:color="auto" w:fill="auto"/>
            <w:tcMar>
              <w:top w:w="0" w:type="dxa"/>
              <w:left w:w="108" w:type="dxa"/>
              <w:bottom w:w="0" w:type="dxa"/>
              <w:right w:w="108" w:type="dxa"/>
            </w:tcMar>
          </w:tcPr>
          <w:p w:rsidR="0071045B" w:rsidRPr="007519EF" w:rsidRDefault="0071045B">
            <w:pPr>
              <w:jc w:val="center"/>
              <w:rPr>
                <w:rFonts w:ascii="Times New Roman" w:hAnsi="Times New Roman"/>
                <w:color w:val="000000"/>
                <w:sz w:val="24"/>
                <w:szCs w:val="24"/>
              </w:rPr>
            </w:pPr>
          </w:p>
        </w:tc>
      </w:tr>
      <w:tr w:rsidR="0071045B" w:rsidRPr="007519EF" w:rsidTr="00096E06">
        <w:trPr>
          <w:trHeight w:val="571"/>
        </w:trPr>
        <w:tc>
          <w:tcPr>
            <w:tcW w:w="2455" w:type="dxa"/>
            <w:tcBorders>
              <w:right w:val="single" w:sz="4" w:space="0" w:color="000000"/>
            </w:tcBorders>
            <w:shd w:val="clear" w:color="auto" w:fill="auto"/>
            <w:tcMar>
              <w:top w:w="0" w:type="dxa"/>
              <w:left w:w="108" w:type="dxa"/>
              <w:bottom w:w="0" w:type="dxa"/>
              <w:right w:w="108" w:type="dxa"/>
            </w:tcMar>
            <w:vAlign w:val="bottom"/>
          </w:tcPr>
          <w:p w:rsidR="0071045B" w:rsidRPr="007519EF" w:rsidRDefault="0071045B">
            <w:pPr>
              <w:rPr>
                <w:rFonts w:ascii="Times New Roman" w:hAnsi="Times New Roman"/>
                <w:color w:val="000000"/>
                <w:sz w:val="24"/>
                <w:szCs w:val="24"/>
              </w:rPr>
            </w:pPr>
            <w:r w:rsidRPr="007519EF">
              <w:rPr>
                <w:rFonts w:ascii="Times New Roman" w:hAnsi="Times New Roman"/>
                <w:color w:val="000000"/>
                <w:sz w:val="24"/>
                <w:szCs w:val="24"/>
              </w:rPr>
              <w:t xml:space="preserve">Налог на доходы физических лиц </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31482,8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31035,0</w:t>
            </w:r>
          </w:p>
        </w:tc>
        <w:tc>
          <w:tcPr>
            <w:tcW w:w="1417" w:type="dxa"/>
            <w:tcBorders>
              <w:left w:val="single" w:sz="4" w:space="0" w:color="000000"/>
            </w:tcBorders>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31111,1</w:t>
            </w:r>
          </w:p>
        </w:tc>
        <w:tc>
          <w:tcPr>
            <w:tcW w:w="1134"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10,36</w:t>
            </w:r>
          </w:p>
        </w:tc>
        <w:tc>
          <w:tcPr>
            <w:tcW w:w="1376"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100,25</w:t>
            </w:r>
          </w:p>
        </w:tc>
        <w:tc>
          <w:tcPr>
            <w:tcW w:w="1121"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98,82</w:t>
            </w:r>
          </w:p>
        </w:tc>
      </w:tr>
      <w:tr w:rsidR="0071045B" w:rsidRPr="007519EF" w:rsidTr="0071045B">
        <w:tc>
          <w:tcPr>
            <w:tcW w:w="2455" w:type="dxa"/>
            <w:tcBorders>
              <w:right w:val="single" w:sz="4" w:space="0" w:color="000000"/>
            </w:tcBorders>
            <w:shd w:val="clear" w:color="auto" w:fill="auto"/>
            <w:tcMar>
              <w:top w:w="0" w:type="dxa"/>
              <w:left w:w="108" w:type="dxa"/>
              <w:bottom w:w="0" w:type="dxa"/>
              <w:right w:w="108" w:type="dxa"/>
            </w:tcMar>
            <w:vAlign w:val="bottom"/>
          </w:tcPr>
          <w:p w:rsidR="0071045B" w:rsidRPr="007519EF" w:rsidRDefault="0071045B">
            <w:pPr>
              <w:rPr>
                <w:rFonts w:ascii="Times New Roman" w:hAnsi="Times New Roman"/>
                <w:color w:val="000000"/>
                <w:sz w:val="24"/>
                <w:szCs w:val="24"/>
              </w:rPr>
            </w:pPr>
            <w:r w:rsidRPr="007519EF">
              <w:rPr>
                <w:rFonts w:ascii="Times New Roman" w:hAnsi="Times New Roman"/>
                <w:color w:val="000000"/>
                <w:sz w:val="24"/>
                <w:szCs w:val="24"/>
              </w:rPr>
              <w:t xml:space="preserve">Единый налог на вмененный доход </w:t>
            </w:r>
            <w:r w:rsidR="00D66EEB">
              <w:rPr>
                <w:rFonts w:ascii="Times New Roman" w:hAnsi="Times New Roman"/>
                <w:color w:val="000000"/>
                <w:sz w:val="24"/>
                <w:szCs w:val="24"/>
              </w:rPr>
              <w:t>для отдельных видов деятельности</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2271,2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2899,5</w:t>
            </w:r>
          </w:p>
        </w:tc>
        <w:tc>
          <w:tcPr>
            <w:tcW w:w="1417" w:type="dxa"/>
            <w:tcBorders>
              <w:left w:val="single" w:sz="4" w:space="0" w:color="000000"/>
            </w:tcBorders>
            <w:shd w:val="clear" w:color="auto" w:fill="auto"/>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2901,2</w:t>
            </w:r>
          </w:p>
        </w:tc>
        <w:tc>
          <w:tcPr>
            <w:tcW w:w="1134" w:type="dxa"/>
            <w:shd w:val="clear" w:color="auto" w:fill="auto"/>
            <w:tcMar>
              <w:top w:w="0" w:type="dxa"/>
              <w:left w:w="108" w:type="dxa"/>
              <w:bottom w:w="0" w:type="dxa"/>
              <w:right w:w="108" w:type="dxa"/>
            </w:tcMar>
          </w:tcPr>
          <w:p w:rsidR="00D66EEB" w:rsidRDefault="00D66EEB">
            <w:pPr>
              <w:jc w:val="right"/>
              <w:rPr>
                <w:rFonts w:ascii="Times New Roman" w:hAnsi="Times New Roman"/>
                <w:color w:val="000000"/>
                <w:sz w:val="24"/>
                <w:szCs w:val="24"/>
              </w:rPr>
            </w:pPr>
          </w:p>
          <w:p w:rsidR="00D66EEB" w:rsidRDefault="00D66EEB">
            <w:pPr>
              <w:jc w:val="right"/>
              <w:rPr>
                <w:rFonts w:ascii="Times New Roman" w:hAnsi="Times New Roman"/>
                <w:color w:val="000000"/>
                <w:sz w:val="24"/>
                <w:szCs w:val="24"/>
              </w:rPr>
            </w:pPr>
          </w:p>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0,97</w:t>
            </w:r>
          </w:p>
        </w:tc>
        <w:tc>
          <w:tcPr>
            <w:tcW w:w="1376" w:type="dxa"/>
            <w:shd w:val="clear" w:color="auto" w:fill="auto"/>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100,06</w:t>
            </w:r>
          </w:p>
        </w:tc>
        <w:tc>
          <w:tcPr>
            <w:tcW w:w="1121" w:type="dxa"/>
            <w:shd w:val="clear" w:color="auto" w:fill="auto"/>
            <w:tcMar>
              <w:top w:w="0" w:type="dxa"/>
              <w:left w:w="108" w:type="dxa"/>
              <w:bottom w:w="0" w:type="dxa"/>
              <w:right w:w="108" w:type="dxa"/>
            </w:tcMar>
          </w:tcPr>
          <w:p w:rsidR="00D66EEB" w:rsidRDefault="00D66EEB">
            <w:pPr>
              <w:jc w:val="right"/>
              <w:rPr>
                <w:rFonts w:ascii="Times New Roman" w:hAnsi="Times New Roman"/>
                <w:color w:val="000000"/>
                <w:sz w:val="24"/>
                <w:szCs w:val="24"/>
              </w:rPr>
            </w:pPr>
          </w:p>
          <w:p w:rsidR="00D66EEB" w:rsidRDefault="00D66EEB">
            <w:pPr>
              <w:jc w:val="right"/>
              <w:rPr>
                <w:rFonts w:ascii="Times New Roman" w:hAnsi="Times New Roman"/>
                <w:color w:val="000000"/>
                <w:sz w:val="24"/>
                <w:szCs w:val="24"/>
              </w:rPr>
            </w:pPr>
          </w:p>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127,74</w:t>
            </w:r>
          </w:p>
        </w:tc>
      </w:tr>
      <w:tr w:rsidR="0071045B" w:rsidRPr="007519EF" w:rsidTr="0071045B">
        <w:tc>
          <w:tcPr>
            <w:tcW w:w="2455" w:type="dxa"/>
            <w:tcBorders>
              <w:right w:val="single" w:sz="4" w:space="0" w:color="000000"/>
            </w:tcBorders>
            <w:shd w:val="clear" w:color="auto" w:fill="auto"/>
            <w:tcMar>
              <w:top w:w="0" w:type="dxa"/>
              <w:left w:w="108" w:type="dxa"/>
              <w:bottom w:w="0" w:type="dxa"/>
              <w:right w:w="108" w:type="dxa"/>
            </w:tcMar>
            <w:vAlign w:val="bottom"/>
          </w:tcPr>
          <w:p w:rsidR="0071045B" w:rsidRPr="007519EF" w:rsidRDefault="0071045B" w:rsidP="00D66EEB">
            <w:pPr>
              <w:rPr>
                <w:rFonts w:ascii="Times New Roman" w:hAnsi="Times New Roman"/>
                <w:color w:val="000000"/>
                <w:sz w:val="24"/>
                <w:szCs w:val="24"/>
              </w:rPr>
            </w:pPr>
            <w:r w:rsidRPr="007519EF">
              <w:rPr>
                <w:rFonts w:ascii="Times New Roman" w:hAnsi="Times New Roman"/>
                <w:color w:val="000000"/>
                <w:sz w:val="24"/>
                <w:szCs w:val="24"/>
              </w:rPr>
              <w:t>Единый сель</w:t>
            </w:r>
            <w:r w:rsidR="00D66EEB">
              <w:rPr>
                <w:rFonts w:ascii="Times New Roman" w:hAnsi="Times New Roman"/>
                <w:color w:val="000000"/>
                <w:sz w:val="24"/>
                <w:szCs w:val="24"/>
              </w:rPr>
              <w:t xml:space="preserve">скохозяйственный </w:t>
            </w:r>
            <w:r w:rsidRPr="007519EF">
              <w:rPr>
                <w:rFonts w:ascii="Times New Roman" w:hAnsi="Times New Roman"/>
                <w:color w:val="000000"/>
                <w:sz w:val="24"/>
                <w:szCs w:val="24"/>
              </w:rPr>
              <w:t>налог</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677,3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297,1</w:t>
            </w:r>
          </w:p>
        </w:tc>
        <w:tc>
          <w:tcPr>
            <w:tcW w:w="1417" w:type="dxa"/>
            <w:tcBorders>
              <w:left w:val="single" w:sz="4" w:space="0" w:color="000000"/>
            </w:tcBorders>
            <w:shd w:val="clear" w:color="auto" w:fill="auto"/>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297,1</w:t>
            </w:r>
          </w:p>
        </w:tc>
        <w:tc>
          <w:tcPr>
            <w:tcW w:w="1134" w:type="dxa"/>
            <w:shd w:val="clear" w:color="auto" w:fill="auto"/>
            <w:tcMar>
              <w:top w:w="0" w:type="dxa"/>
              <w:left w:w="108" w:type="dxa"/>
              <w:bottom w:w="0" w:type="dxa"/>
              <w:right w:w="108" w:type="dxa"/>
            </w:tcMar>
          </w:tcPr>
          <w:p w:rsidR="00D66EEB" w:rsidRDefault="00D66EEB">
            <w:pPr>
              <w:jc w:val="right"/>
              <w:rPr>
                <w:rFonts w:ascii="Times New Roman" w:hAnsi="Times New Roman"/>
                <w:color w:val="000000"/>
                <w:sz w:val="24"/>
                <w:szCs w:val="24"/>
              </w:rPr>
            </w:pPr>
          </w:p>
          <w:p w:rsidR="00D66EEB" w:rsidRDefault="00D66EEB">
            <w:pPr>
              <w:jc w:val="right"/>
              <w:rPr>
                <w:rFonts w:ascii="Times New Roman" w:hAnsi="Times New Roman"/>
                <w:color w:val="000000"/>
                <w:sz w:val="24"/>
                <w:szCs w:val="24"/>
              </w:rPr>
            </w:pPr>
          </w:p>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0,10</w:t>
            </w:r>
          </w:p>
        </w:tc>
        <w:tc>
          <w:tcPr>
            <w:tcW w:w="1376" w:type="dxa"/>
            <w:shd w:val="clear" w:color="auto" w:fill="auto"/>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100,00</w:t>
            </w:r>
          </w:p>
        </w:tc>
        <w:tc>
          <w:tcPr>
            <w:tcW w:w="1121" w:type="dxa"/>
            <w:shd w:val="clear" w:color="auto" w:fill="auto"/>
            <w:tcMar>
              <w:top w:w="0" w:type="dxa"/>
              <w:left w:w="108" w:type="dxa"/>
              <w:bottom w:w="0" w:type="dxa"/>
              <w:right w:w="108" w:type="dxa"/>
            </w:tcMar>
          </w:tcPr>
          <w:p w:rsidR="00D66EEB" w:rsidRDefault="00D66EEB">
            <w:pPr>
              <w:jc w:val="right"/>
              <w:rPr>
                <w:rFonts w:ascii="Times New Roman" w:hAnsi="Times New Roman"/>
                <w:color w:val="000000"/>
                <w:sz w:val="24"/>
                <w:szCs w:val="24"/>
              </w:rPr>
            </w:pPr>
          </w:p>
          <w:p w:rsidR="00D66EEB" w:rsidRDefault="00D66EEB">
            <w:pPr>
              <w:jc w:val="right"/>
              <w:rPr>
                <w:rFonts w:ascii="Times New Roman" w:hAnsi="Times New Roman"/>
                <w:color w:val="000000"/>
                <w:sz w:val="24"/>
                <w:szCs w:val="24"/>
              </w:rPr>
            </w:pPr>
          </w:p>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43,87</w:t>
            </w:r>
          </w:p>
        </w:tc>
      </w:tr>
      <w:tr w:rsidR="0071045B" w:rsidRPr="007519EF" w:rsidTr="0071045B">
        <w:tc>
          <w:tcPr>
            <w:tcW w:w="2455" w:type="dxa"/>
            <w:tcBorders>
              <w:right w:val="single" w:sz="4" w:space="0" w:color="000000"/>
            </w:tcBorders>
            <w:shd w:val="clear" w:color="auto" w:fill="auto"/>
            <w:tcMar>
              <w:top w:w="0" w:type="dxa"/>
              <w:left w:w="108" w:type="dxa"/>
              <w:bottom w:w="0" w:type="dxa"/>
              <w:right w:w="108" w:type="dxa"/>
            </w:tcMar>
            <w:vAlign w:val="bottom"/>
          </w:tcPr>
          <w:p w:rsidR="0071045B" w:rsidRPr="007519EF" w:rsidRDefault="0071045B" w:rsidP="00D66EEB">
            <w:pPr>
              <w:rPr>
                <w:rFonts w:ascii="Times New Roman" w:hAnsi="Times New Roman"/>
                <w:color w:val="000000"/>
                <w:sz w:val="24"/>
                <w:szCs w:val="24"/>
              </w:rPr>
            </w:pPr>
            <w:r w:rsidRPr="007519EF">
              <w:rPr>
                <w:rFonts w:ascii="Times New Roman" w:hAnsi="Times New Roman"/>
                <w:color w:val="000000"/>
                <w:sz w:val="24"/>
                <w:szCs w:val="24"/>
              </w:rPr>
              <w:t xml:space="preserve"> </w:t>
            </w:r>
            <w:r w:rsidR="00D66EEB">
              <w:rPr>
                <w:rFonts w:ascii="Times New Roman" w:hAnsi="Times New Roman"/>
                <w:color w:val="000000"/>
                <w:sz w:val="24"/>
                <w:szCs w:val="24"/>
              </w:rPr>
              <w:t>Н</w:t>
            </w:r>
            <w:r w:rsidRPr="007519EF">
              <w:rPr>
                <w:rFonts w:ascii="Times New Roman" w:hAnsi="Times New Roman"/>
                <w:color w:val="000000"/>
                <w:sz w:val="24"/>
                <w:szCs w:val="24"/>
              </w:rPr>
              <w:t>алог, взимаемый в связи прим</w:t>
            </w:r>
            <w:r w:rsidR="00D66EEB">
              <w:rPr>
                <w:rFonts w:ascii="Times New Roman" w:hAnsi="Times New Roman"/>
                <w:color w:val="000000"/>
                <w:sz w:val="24"/>
                <w:szCs w:val="24"/>
              </w:rPr>
              <w:t>енением упрощенной системы налогообложения</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575,0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667,9</w:t>
            </w:r>
          </w:p>
        </w:tc>
        <w:tc>
          <w:tcPr>
            <w:tcW w:w="1417" w:type="dxa"/>
            <w:tcBorders>
              <w:left w:val="single" w:sz="4" w:space="0" w:color="000000"/>
            </w:tcBorders>
            <w:shd w:val="clear" w:color="auto" w:fill="auto"/>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667,9</w:t>
            </w:r>
          </w:p>
        </w:tc>
        <w:tc>
          <w:tcPr>
            <w:tcW w:w="1134" w:type="dxa"/>
            <w:shd w:val="clear" w:color="auto" w:fill="auto"/>
            <w:tcMar>
              <w:top w:w="0" w:type="dxa"/>
              <w:left w:w="108" w:type="dxa"/>
              <w:bottom w:w="0" w:type="dxa"/>
              <w:right w:w="108" w:type="dxa"/>
            </w:tcMar>
          </w:tcPr>
          <w:p w:rsidR="0071045B" w:rsidRPr="007519EF" w:rsidRDefault="0071045B">
            <w:pPr>
              <w:jc w:val="right"/>
              <w:rPr>
                <w:rFonts w:ascii="Times New Roman" w:hAnsi="Times New Roman"/>
                <w:color w:val="000000"/>
                <w:sz w:val="24"/>
                <w:szCs w:val="24"/>
              </w:rPr>
            </w:pPr>
          </w:p>
          <w:p w:rsidR="00D66EEB" w:rsidRDefault="00D66EEB">
            <w:pPr>
              <w:jc w:val="right"/>
              <w:rPr>
                <w:rFonts w:ascii="Times New Roman" w:hAnsi="Times New Roman"/>
                <w:color w:val="000000"/>
                <w:sz w:val="24"/>
                <w:szCs w:val="24"/>
              </w:rPr>
            </w:pPr>
          </w:p>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0,22</w:t>
            </w:r>
          </w:p>
        </w:tc>
        <w:tc>
          <w:tcPr>
            <w:tcW w:w="1376" w:type="dxa"/>
            <w:shd w:val="clear" w:color="auto" w:fill="auto"/>
            <w:tcMar>
              <w:top w:w="0" w:type="dxa"/>
              <w:left w:w="108" w:type="dxa"/>
              <w:bottom w:w="0" w:type="dxa"/>
              <w:right w:w="108" w:type="dxa"/>
            </w:tcMar>
            <w:vAlign w:val="bottom"/>
          </w:tcPr>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100,00</w:t>
            </w:r>
          </w:p>
        </w:tc>
        <w:tc>
          <w:tcPr>
            <w:tcW w:w="1121" w:type="dxa"/>
            <w:shd w:val="clear" w:color="auto" w:fill="auto"/>
            <w:tcMar>
              <w:top w:w="0" w:type="dxa"/>
              <w:left w:w="108" w:type="dxa"/>
              <w:bottom w:w="0" w:type="dxa"/>
              <w:right w:w="108" w:type="dxa"/>
            </w:tcMar>
          </w:tcPr>
          <w:p w:rsidR="0071045B" w:rsidRPr="007519EF" w:rsidRDefault="0071045B">
            <w:pPr>
              <w:jc w:val="right"/>
              <w:rPr>
                <w:rFonts w:ascii="Times New Roman" w:hAnsi="Times New Roman"/>
                <w:color w:val="000000"/>
                <w:sz w:val="24"/>
                <w:szCs w:val="24"/>
              </w:rPr>
            </w:pPr>
          </w:p>
          <w:p w:rsidR="00D66EEB" w:rsidRDefault="00D66EEB">
            <w:pPr>
              <w:jc w:val="right"/>
              <w:rPr>
                <w:rFonts w:ascii="Times New Roman" w:hAnsi="Times New Roman"/>
                <w:color w:val="000000"/>
                <w:sz w:val="24"/>
                <w:szCs w:val="24"/>
              </w:rPr>
            </w:pPr>
          </w:p>
          <w:p w:rsidR="0071045B" w:rsidRPr="007519EF" w:rsidRDefault="0071045B">
            <w:pPr>
              <w:jc w:val="right"/>
              <w:rPr>
                <w:rFonts w:ascii="Times New Roman" w:hAnsi="Times New Roman"/>
                <w:color w:val="000000"/>
                <w:sz w:val="24"/>
                <w:szCs w:val="24"/>
              </w:rPr>
            </w:pPr>
            <w:r w:rsidRPr="007519EF">
              <w:rPr>
                <w:rFonts w:ascii="Times New Roman" w:hAnsi="Times New Roman"/>
                <w:color w:val="000000"/>
                <w:sz w:val="24"/>
                <w:szCs w:val="24"/>
              </w:rPr>
              <w:t>116,16</w:t>
            </w:r>
          </w:p>
        </w:tc>
      </w:tr>
      <w:tr w:rsidR="0071045B" w:rsidRPr="007519EF" w:rsidTr="00096E06">
        <w:tc>
          <w:tcPr>
            <w:tcW w:w="2455" w:type="dxa"/>
            <w:tcBorders>
              <w:right w:val="single" w:sz="4" w:space="0" w:color="000000"/>
            </w:tcBorders>
            <w:shd w:val="clear" w:color="auto" w:fill="auto"/>
            <w:tcMar>
              <w:top w:w="0" w:type="dxa"/>
              <w:left w:w="108" w:type="dxa"/>
              <w:bottom w:w="0" w:type="dxa"/>
              <w:right w:w="108" w:type="dxa"/>
            </w:tcMar>
            <w:vAlign w:val="bottom"/>
          </w:tcPr>
          <w:p w:rsidR="0071045B" w:rsidRPr="007519EF" w:rsidRDefault="0071045B">
            <w:pPr>
              <w:rPr>
                <w:rFonts w:ascii="Times New Roman" w:hAnsi="Times New Roman"/>
                <w:color w:val="000000"/>
                <w:sz w:val="24"/>
                <w:szCs w:val="24"/>
              </w:rPr>
            </w:pPr>
            <w:r w:rsidRPr="007519EF">
              <w:rPr>
                <w:rFonts w:ascii="Times New Roman" w:hAnsi="Times New Roman"/>
                <w:color w:val="000000"/>
                <w:sz w:val="24"/>
                <w:szCs w:val="24"/>
              </w:rPr>
              <w:t>Налог, взимаемый в связи патентной системы налогообложения</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576,5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785,1</w:t>
            </w:r>
          </w:p>
        </w:tc>
        <w:tc>
          <w:tcPr>
            <w:tcW w:w="1417" w:type="dxa"/>
            <w:tcBorders>
              <w:left w:val="single" w:sz="4" w:space="0" w:color="000000"/>
            </w:tcBorders>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800,3</w:t>
            </w:r>
          </w:p>
        </w:tc>
        <w:tc>
          <w:tcPr>
            <w:tcW w:w="1134"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0,27</w:t>
            </w:r>
          </w:p>
        </w:tc>
        <w:tc>
          <w:tcPr>
            <w:tcW w:w="1376"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101,94</w:t>
            </w:r>
          </w:p>
        </w:tc>
        <w:tc>
          <w:tcPr>
            <w:tcW w:w="1121"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138,82</w:t>
            </w:r>
          </w:p>
        </w:tc>
      </w:tr>
      <w:tr w:rsidR="0071045B" w:rsidRPr="007519EF" w:rsidTr="00096E06">
        <w:trPr>
          <w:trHeight w:val="501"/>
        </w:trPr>
        <w:tc>
          <w:tcPr>
            <w:tcW w:w="2455" w:type="dxa"/>
            <w:tcBorders>
              <w:right w:val="single" w:sz="4" w:space="0" w:color="000000"/>
            </w:tcBorders>
            <w:shd w:val="clear" w:color="auto" w:fill="auto"/>
            <w:tcMar>
              <w:top w:w="0" w:type="dxa"/>
              <w:left w:w="108" w:type="dxa"/>
              <w:bottom w:w="0" w:type="dxa"/>
              <w:right w:w="108" w:type="dxa"/>
            </w:tcMar>
            <w:vAlign w:val="bottom"/>
          </w:tcPr>
          <w:p w:rsidR="0071045B" w:rsidRPr="007519EF" w:rsidRDefault="0071045B" w:rsidP="00D66EEB">
            <w:pPr>
              <w:rPr>
                <w:rFonts w:ascii="Times New Roman" w:hAnsi="Times New Roman"/>
                <w:color w:val="000000"/>
                <w:sz w:val="24"/>
                <w:szCs w:val="24"/>
              </w:rPr>
            </w:pPr>
            <w:r w:rsidRPr="007519EF">
              <w:rPr>
                <w:rFonts w:ascii="Times New Roman" w:hAnsi="Times New Roman"/>
                <w:color w:val="000000"/>
                <w:sz w:val="24"/>
                <w:szCs w:val="24"/>
              </w:rPr>
              <w:t>Гос</w:t>
            </w:r>
            <w:r w:rsidR="00D66EEB">
              <w:rPr>
                <w:rFonts w:ascii="Times New Roman" w:hAnsi="Times New Roman"/>
                <w:color w:val="000000"/>
                <w:sz w:val="24"/>
                <w:szCs w:val="24"/>
              </w:rPr>
              <w:t xml:space="preserve">ударственная </w:t>
            </w:r>
            <w:r w:rsidRPr="007519EF">
              <w:rPr>
                <w:rFonts w:ascii="Times New Roman" w:hAnsi="Times New Roman"/>
                <w:color w:val="000000"/>
                <w:sz w:val="24"/>
                <w:szCs w:val="24"/>
              </w:rPr>
              <w:t>пошлина</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2004,2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2004,0</w:t>
            </w:r>
          </w:p>
        </w:tc>
        <w:tc>
          <w:tcPr>
            <w:tcW w:w="1417" w:type="dxa"/>
            <w:tcBorders>
              <w:left w:val="single" w:sz="4" w:space="0" w:color="000000"/>
            </w:tcBorders>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2134,9</w:t>
            </w:r>
          </w:p>
        </w:tc>
        <w:tc>
          <w:tcPr>
            <w:tcW w:w="1134"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0,71</w:t>
            </w:r>
          </w:p>
        </w:tc>
        <w:tc>
          <w:tcPr>
            <w:tcW w:w="1376"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106,53</w:t>
            </w:r>
          </w:p>
        </w:tc>
        <w:tc>
          <w:tcPr>
            <w:tcW w:w="1121" w:type="dxa"/>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106,52</w:t>
            </w:r>
          </w:p>
        </w:tc>
      </w:tr>
      <w:tr w:rsidR="0071045B" w:rsidRPr="007519EF" w:rsidTr="00096E06">
        <w:trPr>
          <w:trHeight w:val="743"/>
        </w:trPr>
        <w:tc>
          <w:tcPr>
            <w:tcW w:w="2455" w:type="dxa"/>
            <w:tcBorders>
              <w:bottom w:val="single" w:sz="4" w:space="0" w:color="000000"/>
              <w:right w:val="single" w:sz="4" w:space="0" w:color="000000"/>
            </w:tcBorders>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b/>
                <w:sz w:val="24"/>
                <w:szCs w:val="24"/>
                <w:u w:val="single"/>
              </w:rPr>
            </w:pPr>
            <w:r w:rsidRPr="007519EF">
              <w:rPr>
                <w:rFonts w:ascii="Times New Roman" w:hAnsi="Times New Roman"/>
                <w:b/>
                <w:sz w:val="24"/>
                <w:szCs w:val="24"/>
                <w:u w:val="single"/>
              </w:rPr>
              <w:t>Неналоговые доходы всего, из них:</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13134,4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10311,4</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11655,9</w:t>
            </w:r>
          </w:p>
        </w:tc>
        <w:tc>
          <w:tcPr>
            <w:tcW w:w="1134" w:type="dxa"/>
            <w:tcBorders>
              <w:bottom w:val="single" w:sz="4" w:space="0" w:color="000000"/>
            </w:tcBorders>
            <w:shd w:val="clear" w:color="auto" w:fill="auto"/>
            <w:tcMar>
              <w:top w:w="0" w:type="dxa"/>
              <w:left w:w="108" w:type="dxa"/>
              <w:bottom w:w="0" w:type="dxa"/>
              <w:right w:w="108" w:type="dxa"/>
            </w:tcMar>
          </w:tcPr>
          <w:p w:rsidR="0071045B" w:rsidRPr="007519EF" w:rsidRDefault="0071045B" w:rsidP="00096E06">
            <w:pPr>
              <w:rPr>
                <w:rFonts w:ascii="Times New Roman" w:hAnsi="Times New Roman"/>
                <w:b/>
                <w:bCs/>
                <w:color w:val="000000"/>
                <w:sz w:val="24"/>
                <w:szCs w:val="24"/>
              </w:rPr>
            </w:pPr>
            <w:r w:rsidRPr="007519EF">
              <w:rPr>
                <w:rFonts w:ascii="Times New Roman" w:hAnsi="Times New Roman"/>
                <w:b/>
                <w:bCs/>
                <w:color w:val="000000"/>
                <w:sz w:val="24"/>
                <w:szCs w:val="24"/>
              </w:rPr>
              <w:t>3,88</w:t>
            </w:r>
          </w:p>
        </w:tc>
        <w:tc>
          <w:tcPr>
            <w:tcW w:w="1376" w:type="dxa"/>
            <w:tcBorders>
              <w:bottom w:val="single" w:sz="4" w:space="0" w:color="000000"/>
            </w:tcBorders>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113,04</w:t>
            </w:r>
          </w:p>
        </w:tc>
        <w:tc>
          <w:tcPr>
            <w:tcW w:w="1121" w:type="dxa"/>
            <w:shd w:val="clear" w:color="auto" w:fill="auto"/>
            <w:tcMar>
              <w:top w:w="0" w:type="dxa"/>
              <w:left w:w="108" w:type="dxa"/>
              <w:bottom w:w="0" w:type="dxa"/>
              <w:right w:w="108" w:type="dxa"/>
            </w:tcMar>
          </w:tcPr>
          <w:p w:rsidR="0071045B" w:rsidRPr="007519EF" w:rsidRDefault="0071045B" w:rsidP="00096E06">
            <w:pPr>
              <w:rPr>
                <w:rFonts w:ascii="Times New Roman" w:hAnsi="Times New Roman"/>
                <w:b/>
                <w:bCs/>
                <w:color w:val="000000"/>
                <w:sz w:val="24"/>
                <w:szCs w:val="24"/>
              </w:rPr>
            </w:pPr>
            <w:r w:rsidRPr="007519EF">
              <w:rPr>
                <w:rFonts w:ascii="Times New Roman" w:hAnsi="Times New Roman"/>
                <w:b/>
                <w:bCs/>
                <w:color w:val="000000"/>
                <w:sz w:val="24"/>
                <w:szCs w:val="24"/>
              </w:rPr>
              <w:t>88,74</w:t>
            </w:r>
          </w:p>
        </w:tc>
      </w:tr>
      <w:tr w:rsidR="0071045B" w:rsidRPr="007519EF" w:rsidTr="00096E06">
        <w:trPr>
          <w:trHeight w:val="1938"/>
        </w:trPr>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1C368B">
            <w:pPr>
              <w:spacing w:line="240" w:lineRule="auto"/>
              <w:rPr>
                <w:rFonts w:ascii="Times New Roman" w:hAnsi="Times New Roman"/>
                <w:sz w:val="24"/>
                <w:szCs w:val="24"/>
              </w:rPr>
            </w:pPr>
            <w:r w:rsidRPr="007519EF">
              <w:rPr>
                <w:rFonts w:ascii="Times New Roman" w:hAnsi="Times New Roman"/>
                <w:color w:val="000000"/>
                <w:sz w:val="24"/>
                <w:szCs w:val="24"/>
              </w:rPr>
              <w:t>Доходы от использования имущества, находящегося в государственной и  муниципальной собственности</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8315,6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8000,0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8972,5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2,99</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112,16</w:t>
            </w:r>
          </w:p>
        </w:tc>
        <w:tc>
          <w:tcPr>
            <w:tcW w:w="1121" w:type="dxa"/>
            <w:tcBorders>
              <w:left w:val="single" w:sz="4" w:space="0" w:color="000000"/>
            </w:tcBorders>
            <w:shd w:val="clear" w:color="auto" w:fill="auto"/>
            <w:tcMar>
              <w:top w:w="0" w:type="dxa"/>
              <w:left w:w="108" w:type="dxa"/>
              <w:bottom w:w="0" w:type="dxa"/>
              <w:right w:w="108" w:type="dxa"/>
            </w:tcMar>
          </w:tcPr>
          <w:p w:rsidR="0071045B" w:rsidRPr="007519EF" w:rsidRDefault="0071045B" w:rsidP="00096E06">
            <w:pPr>
              <w:jc w:val="center"/>
              <w:rPr>
                <w:rFonts w:ascii="Times New Roman" w:hAnsi="Times New Roman"/>
                <w:color w:val="000000"/>
                <w:sz w:val="24"/>
                <w:szCs w:val="24"/>
              </w:rPr>
            </w:pPr>
            <w:r w:rsidRPr="007519EF">
              <w:rPr>
                <w:rFonts w:ascii="Times New Roman" w:hAnsi="Times New Roman"/>
                <w:color w:val="000000"/>
                <w:sz w:val="24"/>
                <w:szCs w:val="24"/>
              </w:rPr>
              <w:t>107,90</w:t>
            </w:r>
          </w:p>
        </w:tc>
      </w:tr>
      <w:tr w:rsidR="0071045B" w:rsidRPr="007519EF" w:rsidTr="0071045B">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DD3BF0">
            <w:pPr>
              <w:spacing w:line="240" w:lineRule="auto"/>
              <w:rPr>
                <w:rFonts w:ascii="Times New Roman" w:hAnsi="Times New Roman"/>
                <w:sz w:val="24"/>
                <w:szCs w:val="24"/>
              </w:rPr>
            </w:pPr>
            <w:r w:rsidRPr="007519EF">
              <w:rPr>
                <w:rFonts w:ascii="Times New Roman" w:hAnsi="Times New Roman"/>
                <w:color w:val="000000"/>
                <w:sz w:val="24"/>
                <w:szCs w:val="24"/>
              </w:rPr>
              <w:t xml:space="preserve">Платежи при пользовании природными ресурсами </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rsidP="00096E06">
            <w:pPr>
              <w:jc w:val="right"/>
              <w:rPr>
                <w:rFonts w:ascii="Times New Roman" w:hAnsi="Times New Roman"/>
                <w:color w:val="000000"/>
                <w:sz w:val="24"/>
                <w:szCs w:val="24"/>
              </w:rPr>
            </w:pPr>
            <w:r w:rsidRPr="007519EF">
              <w:rPr>
                <w:rFonts w:ascii="Times New Roman" w:hAnsi="Times New Roman"/>
                <w:color w:val="000000"/>
                <w:sz w:val="24"/>
                <w:szCs w:val="24"/>
              </w:rPr>
              <w:t>136,2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rsidP="00096E06">
            <w:pPr>
              <w:jc w:val="right"/>
              <w:rPr>
                <w:rFonts w:ascii="Times New Roman" w:hAnsi="Times New Roman"/>
                <w:color w:val="000000"/>
                <w:sz w:val="24"/>
                <w:szCs w:val="24"/>
              </w:rPr>
            </w:pPr>
            <w:r w:rsidRPr="007519EF">
              <w:rPr>
                <w:rFonts w:ascii="Times New Roman" w:hAnsi="Times New Roman"/>
                <w:color w:val="000000"/>
                <w:sz w:val="24"/>
                <w:szCs w:val="24"/>
              </w:rPr>
              <w:t>122,4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rsidP="00096E06">
            <w:pPr>
              <w:jc w:val="right"/>
              <w:rPr>
                <w:rFonts w:ascii="Times New Roman" w:hAnsi="Times New Roman"/>
                <w:color w:val="000000"/>
                <w:sz w:val="24"/>
                <w:szCs w:val="24"/>
              </w:rPr>
            </w:pPr>
            <w:r w:rsidRPr="007519EF">
              <w:rPr>
                <w:rFonts w:ascii="Times New Roman" w:hAnsi="Times New Roman"/>
                <w:color w:val="000000"/>
                <w:sz w:val="24"/>
                <w:szCs w:val="24"/>
              </w:rPr>
              <w:t>122,4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45B" w:rsidRPr="007519EF" w:rsidRDefault="0071045B" w:rsidP="00096E06">
            <w:pPr>
              <w:jc w:val="right"/>
              <w:rPr>
                <w:rFonts w:ascii="Times New Roman" w:hAnsi="Times New Roman"/>
                <w:color w:val="000000"/>
                <w:sz w:val="24"/>
                <w:szCs w:val="24"/>
              </w:rPr>
            </w:pPr>
          </w:p>
          <w:p w:rsidR="00FC009A" w:rsidRPr="007519EF" w:rsidRDefault="00FC009A" w:rsidP="00096E06">
            <w:pPr>
              <w:jc w:val="right"/>
              <w:rPr>
                <w:rFonts w:ascii="Times New Roman" w:hAnsi="Times New Roman"/>
                <w:color w:val="000000"/>
                <w:sz w:val="24"/>
                <w:szCs w:val="24"/>
              </w:rPr>
            </w:pPr>
          </w:p>
          <w:p w:rsidR="0071045B" w:rsidRPr="007519EF" w:rsidRDefault="0071045B" w:rsidP="00096E06">
            <w:pPr>
              <w:jc w:val="right"/>
              <w:rPr>
                <w:rFonts w:ascii="Times New Roman" w:hAnsi="Times New Roman"/>
                <w:color w:val="000000"/>
                <w:sz w:val="24"/>
                <w:szCs w:val="24"/>
              </w:rPr>
            </w:pPr>
            <w:r w:rsidRPr="007519EF">
              <w:rPr>
                <w:rFonts w:ascii="Times New Roman" w:hAnsi="Times New Roman"/>
                <w:color w:val="000000"/>
                <w:sz w:val="24"/>
                <w:szCs w:val="24"/>
              </w:rPr>
              <w:t>0,04</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45B" w:rsidRPr="007519EF" w:rsidRDefault="0071045B" w:rsidP="00096E06">
            <w:pPr>
              <w:jc w:val="right"/>
              <w:rPr>
                <w:rFonts w:ascii="Times New Roman" w:hAnsi="Times New Roman"/>
                <w:color w:val="000000"/>
                <w:sz w:val="24"/>
                <w:szCs w:val="24"/>
              </w:rPr>
            </w:pPr>
            <w:r w:rsidRPr="007519EF">
              <w:rPr>
                <w:rFonts w:ascii="Times New Roman" w:hAnsi="Times New Roman"/>
                <w:color w:val="000000"/>
                <w:sz w:val="24"/>
                <w:szCs w:val="24"/>
              </w:rPr>
              <w:t>100,00</w:t>
            </w:r>
          </w:p>
        </w:tc>
        <w:tc>
          <w:tcPr>
            <w:tcW w:w="1121" w:type="dxa"/>
            <w:tcBorders>
              <w:left w:val="single" w:sz="4" w:space="0" w:color="000000"/>
            </w:tcBorders>
            <w:shd w:val="clear" w:color="auto" w:fill="auto"/>
            <w:tcMar>
              <w:top w:w="0" w:type="dxa"/>
              <w:left w:w="108" w:type="dxa"/>
              <w:bottom w:w="0" w:type="dxa"/>
              <w:right w:w="108" w:type="dxa"/>
            </w:tcMar>
          </w:tcPr>
          <w:p w:rsidR="0071045B" w:rsidRPr="007519EF" w:rsidRDefault="0071045B" w:rsidP="00096E06">
            <w:pPr>
              <w:jc w:val="right"/>
              <w:rPr>
                <w:rFonts w:ascii="Times New Roman" w:hAnsi="Times New Roman"/>
                <w:color w:val="000000"/>
                <w:sz w:val="24"/>
                <w:szCs w:val="24"/>
              </w:rPr>
            </w:pPr>
          </w:p>
          <w:p w:rsidR="00FC009A" w:rsidRPr="007519EF" w:rsidRDefault="00FC009A" w:rsidP="00096E06">
            <w:pPr>
              <w:jc w:val="right"/>
              <w:rPr>
                <w:rFonts w:ascii="Times New Roman" w:hAnsi="Times New Roman"/>
                <w:color w:val="000000"/>
                <w:sz w:val="24"/>
                <w:szCs w:val="24"/>
              </w:rPr>
            </w:pPr>
          </w:p>
          <w:p w:rsidR="0071045B" w:rsidRPr="007519EF" w:rsidRDefault="0071045B" w:rsidP="00096E06">
            <w:pPr>
              <w:jc w:val="right"/>
              <w:rPr>
                <w:rFonts w:ascii="Times New Roman" w:hAnsi="Times New Roman"/>
                <w:color w:val="000000"/>
                <w:sz w:val="24"/>
                <w:szCs w:val="24"/>
              </w:rPr>
            </w:pPr>
            <w:r w:rsidRPr="007519EF">
              <w:rPr>
                <w:rFonts w:ascii="Times New Roman" w:hAnsi="Times New Roman"/>
                <w:color w:val="000000"/>
                <w:sz w:val="24"/>
                <w:szCs w:val="24"/>
              </w:rPr>
              <w:t>89,87</w:t>
            </w:r>
          </w:p>
        </w:tc>
      </w:tr>
      <w:tr w:rsidR="00FC009A" w:rsidRPr="007519EF" w:rsidTr="0071045B">
        <w:tc>
          <w:tcPr>
            <w:tcW w:w="2455" w:type="dxa"/>
            <w:tcBorders>
              <w:top w:val="single" w:sz="4" w:space="0" w:color="000000"/>
              <w:bottom w:val="single" w:sz="4" w:space="0" w:color="000000"/>
            </w:tcBorders>
            <w:shd w:val="clear" w:color="auto" w:fill="auto"/>
            <w:tcMar>
              <w:top w:w="0" w:type="dxa"/>
              <w:left w:w="108" w:type="dxa"/>
              <w:bottom w:w="0" w:type="dxa"/>
              <w:right w:w="108" w:type="dxa"/>
            </w:tcMar>
          </w:tcPr>
          <w:p w:rsidR="00FC009A" w:rsidRPr="007519EF" w:rsidRDefault="00FC009A" w:rsidP="00DD3BF0">
            <w:pPr>
              <w:jc w:val="both"/>
              <w:rPr>
                <w:rFonts w:ascii="Times New Roman" w:hAnsi="Times New Roman"/>
                <w:sz w:val="24"/>
                <w:szCs w:val="24"/>
              </w:rPr>
            </w:pPr>
            <w:r w:rsidRPr="007519EF">
              <w:rPr>
                <w:rFonts w:ascii="Times New Roman" w:hAnsi="Times New Roman"/>
                <w:sz w:val="24"/>
                <w:szCs w:val="24"/>
              </w:rPr>
              <w:t xml:space="preserve">Доходы от продажи материальных и нематериальных </w:t>
            </w:r>
            <w:r w:rsidRPr="007519EF">
              <w:rPr>
                <w:rFonts w:ascii="Times New Roman" w:hAnsi="Times New Roman"/>
                <w:sz w:val="24"/>
                <w:szCs w:val="24"/>
              </w:rPr>
              <w:lastRenderedPageBreak/>
              <w:t>активов</w:t>
            </w:r>
          </w:p>
        </w:tc>
        <w:tc>
          <w:tcPr>
            <w:tcW w:w="13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lastRenderedPageBreak/>
              <w:t>555,2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t>603,0</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t>680,5</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rsidR="00FC009A" w:rsidRPr="007519EF" w:rsidRDefault="00FC009A" w:rsidP="00096E06">
            <w:pPr>
              <w:jc w:val="right"/>
              <w:rPr>
                <w:rFonts w:ascii="Times New Roman" w:hAnsi="Times New Roman"/>
                <w:color w:val="000000"/>
                <w:sz w:val="24"/>
                <w:szCs w:val="24"/>
              </w:rPr>
            </w:pPr>
          </w:p>
          <w:p w:rsidR="00D66EEB" w:rsidRDefault="00D66EEB" w:rsidP="00096E06">
            <w:pPr>
              <w:jc w:val="right"/>
              <w:rPr>
                <w:rFonts w:ascii="Times New Roman" w:hAnsi="Times New Roman"/>
                <w:color w:val="000000"/>
                <w:sz w:val="24"/>
                <w:szCs w:val="24"/>
              </w:rPr>
            </w:pPr>
          </w:p>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lastRenderedPageBreak/>
              <w:t>0,23</w:t>
            </w:r>
          </w:p>
        </w:tc>
        <w:tc>
          <w:tcPr>
            <w:tcW w:w="1376"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lastRenderedPageBreak/>
              <w:t>112,85</w:t>
            </w:r>
          </w:p>
        </w:tc>
        <w:tc>
          <w:tcPr>
            <w:tcW w:w="1121" w:type="dxa"/>
            <w:shd w:val="clear" w:color="auto" w:fill="auto"/>
            <w:tcMar>
              <w:top w:w="0" w:type="dxa"/>
              <w:left w:w="108" w:type="dxa"/>
              <w:bottom w:w="0" w:type="dxa"/>
              <w:right w:w="108" w:type="dxa"/>
            </w:tcMar>
          </w:tcPr>
          <w:p w:rsidR="00FC009A" w:rsidRPr="007519EF" w:rsidRDefault="00FC009A" w:rsidP="00096E06">
            <w:pPr>
              <w:jc w:val="right"/>
              <w:rPr>
                <w:rFonts w:ascii="Times New Roman" w:hAnsi="Times New Roman"/>
                <w:color w:val="000000"/>
                <w:sz w:val="24"/>
                <w:szCs w:val="24"/>
              </w:rPr>
            </w:pPr>
          </w:p>
          <w:p w:rsidR="00D66EEB" w:rsidRDefault="00D66EEB" w:rsidP="00096E06">
            <w:pPr>
              <w:jc w:val="right"/>
              <w:rPr>
                <w:rFonts w:ascii="Times New Roman" w:hAnsi="Times New Roman"/>
                <w:color w:val="000000"/>
                <w:sz w:val="24"/>
                <w:szCs w:val="24"/>
              </w:rPr>
            </w:pPr>
          </w:p>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lastRenderedPageBreak/>
              <w:t>122,57</w:t>
            </w:r>
          </w:p>
        </w:tc>
      </w:tr>
      <w:tr w:rsidR="00FC009A" w:rsidRPr="007519EF" w:rsidTr="0071045B">
        <w:tc>
          <w:tcPr>
            <w:tcW w:w="2455" w:type="dxa"/>
            <w:tcBorders>
              <w:top w:val="single" w:sz="4" w:space="0" w:color="000000"/>
              <w:bottom w:val="single" w:sz="4" w:space="0" w:color="000000"/>
            </w:tcBorders>
            <w:shd w:val="clear" w:color="auto" w:fill="auto"/>
            <w:tcMar>
              <w:top w:w="0" w:type="dxa"/>
              <w:left w:w="108" w:type="dxa"/>
              <w:bottom w:w="0" w:type="dxa"/>
              <w:right w:w="108" w:type="dxa"/>
            </w:tcMar>
          </w:tcPr>
          <w:p w:rsidR="00FC009A" w:rsidRPr="007519EF" w:rsidRDefault="00FC009A" w:rsidP="00727B1B">
            <w:pPr>
              <w:jc w:val="both"/>
              <w:rPr>
                <w:rFonts w:ascii="Times New Roman" w:hAnsi="Times New Roman"/>
                <w:sz w:val="24"/>
                <w:szCs w:val="24"/>
              </w:rPr>
            </w:pPr>
            <w:r w:rsidRPr="007519EF">
              <w:rPr>
                <w:rFonts w:ascii="Times New Roman" w:hAnsi="Times New Roman"/>
                <w:sz w:val="24"/>
                <w:szCs w:val="24"/>
              </w:rPr>
              <w:lastRenderedPageBreak/>
              <w:t>Штрафы, санкции, возмещени</w:t>
            </w:r>
            <w:r w:rsidR="00727B1B">
              <w:rPr>
                <w:rFonts w:ascii="Times New Roman" w:hAnsi="Times New Roman"/>
                <w:sz w:val="24"/>
                <w:szCs w:val="24"/>
              </w:rPr>
              <w:t>е</w:t>
            </w:r>
            <w:r w:rsidRPr="007519EF">
              <w:rPr>
                <w:rFonts w:ascii="Times New Roman" w:hAnsi="Times New Roman"/>
                <w:sz w:val="24"/>
                <w:szCs w:val="24"/>
              </w:rPr>
              <w:t xml:space="preserve"> ущерба</w:t>
            </w:r>
          </w:p>
        </w:tc>
        <w:tc>
          <w:tcPr>
            <w:tcW w:w="13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t>1606,4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t>1530,0</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t>1728,4</w:t>
            </w: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rsidR="00FC009A" w:rsidRPr="007519EF" w:rsidRDefault="00FC009A" w:rsidP="00096E06">
            <w:pPr>
              <w:jc w:val="right"/>
              <w:rPr>
                <w:rFonts w:ascii="Times New Roman" w:hAnsi="Times New Roman"/>
                <w:color w:val="000000"/>
                <w:sz w:val="24"/>
                <w:szCs w:val="24"/>
              </w:rPr>
            </w:pPr>
          </w:p>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t>0,58</w:t>
            </w:r>
          </w:p>
        </w:tc>
        <w:tc>
          <w:tcPr>
            <w:tcW w:w="1376"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t>112,97</w:t>
            </w:r>
          </w:p>
        </w:tc>
        <w:tc>
          <w:tcPr>
            <w:tcW w:w="1121" w:type="dxa"/>
            <w:shd w:val="clear" w:color="auto" w:fill="auto"/>
            <w:tcMar>
              <w:top w:w="0" w:type="dxa"/>
              <w:left w:w="108" w:type="dxa"/>
              <w:bottom w:w="0" w:type="dxa"/>
              <w:right w:w="108" w:type="dxa"/>
            </w:tcMar>
          </w:tcPr>
          <w:p w:rsidR="00FC009A" w:rsidRPr="007519EF" w:rsidRDefault="00FC009A" w:rsidP="00096E06">
            <w:pPr>
              <w:jc w:val="right"/>
              <w:rPr>
                <w:rFonts w:ascii="Times New Roman" w:hAnsi="Times New Roman"/>
                <w:color w:val="000000"/>
                <w:sz w:val="24"/>
                <w:szCs w:val="24"/>
              </w:rPr>
            </w:pPr>
          </w:p>
          <w:p w:rsidR="00FC009A" w:rsidRPr="007519EF" w:rsidRDefault="00FC009A" w:rsidP="00096E06">
            <w:pPr>
              <w:jc w:val="right"/>
              <w:rPr>
                <w:rFonts w:ascii="Times New Roman" w:hAnsi="Times New Roman"/>
                <w:color w:val="000000"/>
                <w:sz w:val="24"/>
                <w:szCs w:val="24"/>
              </w:rPr>
            </w:pPr>
            <w:r w:rsidRPr="007519EF">
              <w:rPr>
                <w:rFonts w:ascii="Times New Roman" w:hAnsi="Times New Roman"/>
                <w:color w:val="000000"/>
                <w:sz w:val="24"/>
                <w:szCs w:val="24"/>
              </w:rPr>
              <w:t>107,59</w:t>
            </w:r>
          </w:p>
        </w:tc>
      </w:tr>
      <w:tr w:rsidR="00FC009A" w:rsidRPr="007519EF" w:rsidTr="00096E06">
        <w:tc>
          <w:tcPr>
            <w:tcW w:w="2455" w:type="dxa"/>
            <w:tcBorders>
              <w:top w:val="single" w:sz="4" w:space="0" w:color="000000"/>
            </w:tcBorders>
            <w:shd w:val="clear" w:color="auto" w:fill="auto"/>
            <w:tcMar>
              <w:top w:w="0" w:type="dxa"/>
              <w:left w:w="108" w:type="dxa"/>
              <w:bottom w:w="0" w:type="dxa"/>
              <w:right w:w="108" w:type="dxa"/>
            </w:tcMar>
          </w:tcPr>
          <w:p w:rsidR="00FC009A" w:rsidRPr="007519EF" w:rsidRDefault="00FC009A" w:rsidP="00DD3BF0">
            <w:pPr>
              <w:jc w:val="both"/>
              <w:rPr>
                <w:rFonts w:ascii="Times New Roman" w:hAnsi="Times New Roman"/>
                <w:sz w:val="24"/>
                <w:szCs w:val="24"/>
              </w:rPr>
            </w:pPr>
            <w:r w:rsidRPr="007519EF">
              <w:rPr>
                <w:rFonts w:ascii="Times New Roman" w:hAnsi="Times New Roman"/>
                <w:sz w:val="24"/>
                <w:szCs w:val="24"/>
              </w:rPr>
              <w:t xml:space="preserve">Прочие неналоговые доходы </w:t>
            </w:r>
          </w:p>
        </w:tc>
        <w:tc>
          <w:tcPr>
            <w:tcW w:w="1339" w:type="dxa"/>
            <w:tcBorders>
              <w:top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2521,0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56,0</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152,1</w:t>
            </w:r>
          </w:p>
        </w:tc>
        <w:tc>
          <w:tcPr>
            <w:tcW w:w="1134" w:type="dxa"/>
            <w:tcBorders>
              <w:top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0,05</w:t>
            </w:r>
          </w:p>
        </w:tc>
        <w:tc>
          <w:tcPr>
            <w:tcW w:w="1376" w:type="dxa"/>
            <w:tcBorders>
              <w:top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271,61</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6,03</w:t>
            </w:r>
          </w:p>
        </w:tc>
      </w:tr>
      <w:tr w:rsidR="00FC009A" w:rsidRPr="007519EF" w:rsidTr="00096E06">
        <w:tc>
          <w:tcPr>
            <w:tcW w:w="2455" w:type="dxa"/>
            <w:shd w:val="clear" w:color="auto" w:fill="auto"/>
            <w:tcMar>
              <w:top w:w="0" w:type="dxa"/>
              <w:left w:w="108" w:type="dxa"/>
              <w:bottom w:w="0" w:type="dxa"/>
              <w:right w:w="108" w:type="dxa"/>
            </w:tcMar>
          </w:tcPr>
          <w:p w:rsidR="00FC009A" w:rsidRPr="007519EF" w:rsidRDefault="00FC009A" w:rsidP="001C368B">
            <w:pPr>
              <w:jc w:val="both"/>
              <w:rPr>
                <w:rFonts w:ascii="Times New Roman" w:hAnsi="Times New Roman"/>
                <w:b/>
                <w:sz w:val="24"/>
                <w:szCs w:val="24"/>
                <w:u w:val="single"/>
              </w:rPr>
            </w:pPr>
            <w:r w:rsidRPr="00D149F9">
              <w:rPr>
                <w:rFonts w:ascii="Times New Roman" w:hAnsi="Times New Roman"/>
                <w:b/>
                <w:sz w:val="24"/>
                <w:szCs w:val="24"/>
              </w:rPr>
              <w:t>Безвозмездные поступления всего, в том числе:</w:t>
            </w:r>
          </w:p>
        </w:tc>
        <w:tc>
          <w:tcPr>
            <w:tcW w:w="1339" w:type="dxa"/>
            <w:tcBorders>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172 838,4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279 789,6</w:t>
            </w:r>
          </w:p>
        </w:tc>
        <w:tc>
          <w:tcPr>
            <w:tcW w:w="1417" w:type="dxa"/>
            <w:tcBorders>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250 795,6</w:t>
            </w:r>
          </w:p>
        </w:tc>
        <w:tc>
          <w:tcPr>
            <w:tcW w:w="1134"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83,50</w:t>
            </w:r>
          </w:p>
        </w:tc>
        <w:tc>
          <w:tcPr>
            <w:tcW w:w="1376"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89,64</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b/>
                <w:bCs/>
                <w:color w:val="000000"/>
                <w:sz w:val="24"/>
                <w:szCs w:val="24"/>
              </w:rPr>
            </w:pPr>
            <w:r w:rsidRPr="007519EF">
              <w:rPr>
                <w:rFonts w:ascii="Times New Roman" w:hAnsi="Times New Roman"/>
                <w:b/>
                <w:bCs/>
                <w:color w:val="000000"/>
                <w:sz w:val="24"/>
                <w:szCs w:val="24"/>
              </w:rPr>
              <w:t>145,10</w:t>
            </w:r>
          </w:p>
        </w:tc>
      </w:tr>
      <w:tr w:rsidR="00FC009A" w:rsidRPr="007519EF" w:rsidTr="00096E06">
        <w:tc>
          <w:tcPr>
            <w:tcW w:w="2455" w:type="dxa"/>
            <w:shd w:val="clear" w:color="auto" w:fill="auto"/>
            <w:tcMar>
              <w:top w:w="0" w:type="dxa"/>
              <w:left w:w="108" w:type="dxa"/>
              <w:bottom w:w="0" w:type="dxa"/>
              <w:right w:w="108" w:type="dxa"/>
            </w:tcMar>
          </w:tcPr>
          <w:p w:rsidR="00FC009A" w:rsidRPr="007519EF" w:rsidRDefault="00FC009A" w:rsidP="00727B1B">
            <w:pPr>
              <w:jc w:val="both"/>
              <w:rPr>
                <w:rFonts w:ascii="Times New Roman" w:hAnsi="Times New Roman"/>
                <w:sz w:val="24"/>
                <w:szCs w:val="24"/>
              </w:rPr>
            </w:pPr>
            <w:r w:rsidRPr="007519EF">
              <w:rPr>
                <w:rFonts w:ascii="Times New Roman" w:hAnsi="Times New Roman"/>
                <w:sz w:val="24"/>
                <w:szCs w:val="24"/>
              </w:rPr>
              <w:t xml:space="preserve">Дотации бюджетам </w:t>
            </w:r>
            <w:r w:rsidR="00727B1B">
              <w:rPr>
                <w:rFonts w:ascii="Times New Roman" w:hAnsi="Times New Roman"/>
                <w:sz w:val="24"/>
                <w:szCs w:val="24"/>
              </w:rPr>
              <w:t>бюджетной системы РФ</w:t>
            </w:r>
          </w:p>
        </w:tc>
        <w:tc>
          <w:tcPr>
            <w:tcW w:w="1339" w:type="dxa"/>
            <w:tcBorders>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48 825,7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52 783,6</w:t>
            </w:r>
          </w:p>
        </w:tc>
        <w:tc>
          <w:tcPr>
            <w:tcW w:w="1417" w:type="dxa"/>
            <w:tcBorders>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52 783,6</w:t>
            </w:r>
          </w:p>
        </w:tc>
        <w:tc>
          <w:tcPr>
            <w:tcW w:w="1134"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17,57</w:t>
            </w:r>
          </w:p>
        </w:tc>
        <w:tc>
          <w:tcPr>
            <w:tcW w:w="1376"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100,00</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108,11</w:t>
            </w:r>
          </w:p>
        </w:tc>
      </w:tr>
      <w:tr w:rsidR="00FC009A" w:rsidRPr="007519EF" w:rsidTr="00096E06">
        <w:tc>
          <w:tcPr>
            <w:tcW w:w="2455" w:type="dxa"/>
            <w:shd w:val="clear" w:color="auto" w:fill="auto"/>
            <w:tcMar>
              <w:top w:w="0" w:type="dxa"/>
              <w:left w:w="108" w:type="dxa"/>
              <w:bottom w:w="0" w:type="dxa"/>
              <w:right w:w="108" w:type="dxa"/>
            </w:tcMar>
          </w:tcPr>
          <w:p w:rsidR="00FC009A" w:rsidRPr="007519EF" w:rsidRDefault="00FC009A" w:rsidP="00727B1B">
            <w:pPr>
              <w:jc w:val="both"/>
              <w:rPr>
                <w:rFonts w:ascii="Times New Roman" w:hAnsi="Times New Roman"/>
                <w:sz w:val="24"/>
                <w:szCs w:val="24"/>
              </w:rPr>
            </w:pPr>
            <w:r w:rsidRPr="007519EF">
              <w:rPr>
                <w:rFonts w:ascii="Times New Roman" w:hAnsi="Times New Roman"/>
                <w:sz w:val="24"/>
                <w:szCs w:val="24"/>
              </w:rPr>
              <w:t xml:space="preserve">Субсидии бюджетам </w:t>
            </w:r>
            <w:r w:rsidR="00727B1B">
              <w:rPr>
                <w:rFonts w:ascii="Times New Roman" w:hAnsi="Times New Roman"/>
                <w:sz w:val="24"/>
                <w:szCs w:val="24"/>
              </w:rPr>
              <w:t>бюджетной системы РФ</w:t>
            </w:r>
          </w:p>
        </w:tc>
        <w:tc>
          <w:tcPr>
            <w:tcW w:w="1339" w:type="dxa"/>
            <w:tcBorders>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77 096,3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170 911,7</w:t>
            </w:r>
          </w:p>
        </w:tc>
        <w:tc>
          <w:tcPr>
            <w:tcW w:w="1417" w:type="dxa"/>
            <w:tcBorders>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142 652,6</w:t>
            </w:r>
          </w:p>
        </w:tc>
        <w:tc>
          <w:tcPr>
            <w:tcW w:w="1134"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47,49</w:t>
            </w:r>
          </w:p>
        </w:tc>
        <w:tc>
          <w:tcPr>
            <w:tcW w:w="1376"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83,47</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185,03</w:t>
            </w:r>
          </w:p>
        </w:tc>
      </w:tr>
      <w:tr w:rsidR="00FC009A" w:rsidRPr="007519EF" w:rsidTr="00096E06">
        <w:tc>
          <w:tcPr>
            <w:tcW w:w="2455" w:type="dxa"/>
            <w:shd w:val="clear" w:color="auto" w:fill="auto"/>
            <w:tcMar>
              <w:top w:w="0" w:type="dxa"/>
              <w:left w:w="108" w:type="dxa"/>
              <w:bottom w:w="0" w:type="dxa"/>
              <w:right w:w="108" w:type="dxa"/>
            </w:tcMar>
          </w:tcPr>
          <w:p w:rsidR="00FC009A" w:rsidRPr="007519EF" w:rsidRDefault="00FC009A" w:rsidP="00727B1B">
            <w:pPr>
              <w:jc w:val="both"/>
              <w:rPr>
                <w:rFonts w:ascii="Times New Roman" w:hAnsi="Times New Roman"/>
                <w:sz w:val="24"/>
                <w:szCs w:val="24"/>
              </w:rPr>
            </w:pPr>
            <w:r w:rsidRPr="007519EF">
              <w:rPr>
                <w:rFonts w:ascii="Times New Roman" w:hAnsi="Times New Roman"/>
                <w:sz w:val="24"/>
                <w:szCs w:val="24"/>
              </w:rPr>
              <w:t xml:space="preserve">Субвенции бюджетам </w:t>
            </w:r>
            <w:r w:rsidR="00727B1B">
              <w:rPr>
                <w:rFonts w:ascii="Times New Roman" w:hAnsi="Times New Roman"/>
                <w:sz w:val="24"/>
                <w:szCs w:val="24"/>
              </w:rPr>
              <w:t>бюджетной системы РФ</w:t>
            </w:r>
          </w:p>
        </w:tc>
        <w:tc>
          <w:tcPr>
            <w:tcW w:w="1339" w:type="dxa"/>
            <w:tcBorders>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30 552,3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33 342,9</w:t>
            </w:r>
          </w:p>
        </w:tc>
        <w:tc>
          <w:tcPr>
            <w:tcW w:w="1417" w:type="dxa"/>
            <w:tcBorders>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32 547,6</w:t>
            </w:r>
          </w:p>
        </w:tc>
        <w:tc>
          <w:tcPr>
            <w:tcW w:w="1134"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10,84</w:t>
            </w:r>
          </w:p>
        </w:tc>
        <w:tc>
          <w:tcPr>
            <w:tcW w:w="1376"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97,61</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106,53</w:t>
            </w:r>
          </w:p>
        </w:tc>
      </w:tr>
      <w:tr w:rsidR="00FC009A" w:rsidRPr="007519EF" w:rsidTr="00096E06">
        <w:trPr>
          <w:trHeight w:val="896"/>
        </w:trPr>
        <w:tc>
          <w:tcPr>
            <w:tcW w:w="2455" w:type="dxa"/>
            <w:shd w:val="clear" w:color="auto" w:fill="auto"/>
            <w:tcMar>
              <w:top w:w="0" w:type="dxa"/>
              <w:left w:w="108" w:type="dxa"/>
              <w:bottom w:w="0" w:type="dxa"/>
              <w:right w:w="108" w:type="dxa"/>
            </w:tcMar>
          </w:tcPr>
          <w:p w:rsidR="00FC009A" w:rsidRPr="007519EF" w:rsidRDefault="00FC009A" w:rsidP="00A246ED">
            <w:pPr>
              <w:rPr>
                <w:rFonts w:ascii="Times New Roman" w:hAnsi="Times New Roman"/>
                <w:sz w:val="24"/>
                <w:szCs w:val="24"/>
              </w:rPr>
            </w:pPr>
            <w:r w:rsidRPr="007519EF">
              <w:rPr>
                <w:rFonts w:ascii="Times New Roman" w:hAnsi="Times New Roman"/>
                <w:sz w:val="24"/>
                <w:szCs w:val="24"/>
              </w:rPr>
              <w:t>Иные межбюджетные трансферты</w:t>
            </w:r>
          </w:p>
        </w:tc>
        <w:tc>
          <w:tcPr>
            <w:tcW w:w="1339" w:type="dxa"/>
            <w:tcBorders>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10 136,4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17 817,4</w:t>
            </w:r>
          </w:p>
        </w:tc>
        <w:tc>
          <w:tcPr>
            <w:tcW w:w="1417" w:type="dxa"/>
            <w:tcBorders>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17 732,8</w:t>
            </w:r>
          </w:p>
        </w:tc>
        <w:tc>
          <w:tcPr>
            <w:tcW w:w="1134"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5,90</w:t>
            </w:r>
          </w:p>
        </w:tc>
        <w:tc>
          <w:tcPr>
            <w:tcW w:w="1376"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99,53</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174,94</w:t>
            </w:r>
          </w:p>
        </w:tc>
      </w:tr>
      <w:tr w:rsidR="00FC009A" w:rsidRPr="007519EF" w:rsidTr="00096E06">
        <w:tc>
          <w:tcPr>
            <w:tcW w:w="2455" w:type="dxa"/>
            <w:shd w:val="clear" w:color="auto" w:fill="auto"/>
            <w:tcMar>
              <w:top w:w="0" w:type="dxa"/>
              <w:left w:w="108" w:type="dxa"/>
              <w:bottom w:w="0" w:type="dxa"/>
              <w:right w:w="108" w:type="dxa"/>
            </w:tcMar>
          </w:tcPr>
          <w:p w:rsidR="00FC009A" w:rsidRPr="007519EF" w:rsidRDefault="00FC009A" w:rsidP="001C368B">
            <w:pPr>
              <w:jc w:val="both"/>
              <w:rPr>
                <w:rFonts w:ascii="Times New Roman" w:hAnsi="Times New Roman"/>
                <w:sz w:val="24"/>
                <w:szCs w:val="24"/>
              </w:rPr>
            </w:pPr>
            <w:r w:rsidRPr="007519EF">
              <w:rPr>
                <w:rFonts w:ascii="Times New Roman" w:hAnsi="Times New Roman"/>
                <w:sz w:val="24"/>
                <w:szCs w:val="24"/>
              </w:rPr>
              <w:t>Прочие безвозмездные поступления</w:t>
            </w:r>
          </w:p>
        </w:tc>
        <w:tc>
          <w:tcPr>
            <w:tcW w:w="1339" w:type="dxa"/>
            <w:tcBorders>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6 243,5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5 064,0</w:t>
            </w:r>
          </w:p>
        </w:tc>
        <w:tc>
          <w:tcPr>
            <w:tcW w:w="1417" w:type="dxa"/>
            <w:tcBorders>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5 064,0</w:t>
            </w:r>
          </w:p>
        </w:tc>
        <w:tc>
          <w:tcPr>
            <w:tcW w:w="1134"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1,69</w:t>
            </w:r>
          </w:p>
        </w:tc>
        <w:tc>
          <w:tcPr>
            <w:tcW w:w="1376"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100,00</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81,11</w:t>
            </w:r>
          </w:p>
        </w:tc>
      </w:tr>
      <w:tr w:rsidR="00FC009A" w:rsidRPr="007519EF" w:rsidTr="00096E06">
        <w:tc>
          <w:tcPr>
            <w:tcW w:w="2455" w:type="dxa"/>
            <w:shd w:val="clear" w:color="auto" w:fill="auto"/>
            <w:tcMar>
              <w:top w:w="0" w:type="dxa"/>
              <w:left w:w="108" w:type="dxa"/>
              <w:bottom w:w="0" w:type="dxa"/>
              <w:right w:w="108" w:type="dxa"/>
            </w:tcMar>
          </w:tcPr>
          <w:p w:rsidR="00FC009A" w:rsidRPr="007519EF" w:rsidRDefault="00FC009A" w:rsidP="00A246ED">
            <w:pPr>
              <w:jc w:val="both"/>
              <w:rPr>
                <w:rFonts w:ascii="Times New Roman" w:hAnsi="Times New Roman"/>
                <w:sz w:val="24"/>
                <w:szCs w:val="24"/>
              </w:rPr>
            </w:pPr>
            <w:r w:rsidRPr="007519EF">
              <w:rPr>
                <w:rFonts w:ascii="Times New Roman" w:hAnsi="Times New Roman"/>
                <w:sz w:val="24"/>
                <w:szCs w:val="24"/>
              </w:rPr>
              <w:t>Доходы бюджетов БС РФ от возврата  остатков</w:t>
            </w:r>
            <w:r w:rsidR="00A246ED">
              <w:rPr>
                <w:rFonts w:ascii="Times New Roman" w:hAnsi="Times New Roman"/>
                <w:sz w:val="24"/>
                <w:szCs w:val="24"/>
              </w:rPr>
              <w:t xml:space="preserve"> субсидий, субвенций и иных межбюджетных трансфертов, имеющих целевое назначение, прошлых лет</w:t>
            </w:r>
          </w:p>
        </w:tc>
        <w:tc>
          <w:tcPr>
            <w:tcW w:w="1339" w:type="dxa"/>
            <w:tcBorders>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0,0</w:t>
            </w:r>
          </w:p>
        </w:tc>
        <w:tc>
          <w:tcPr>
            <w:tcW w:w="1417" w:type="dxa"/>
            <w:tcBorders>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260,3</w:t>
            </w:r>
          </w:p>
        </w:tc>
        <w:tc>
          <w:tcPr>
            <w:tcW w:w="1134"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0,09</w:t>
            </w:r>
          </w:p>
        </w:tc>
        <w:tc>
          <w:tcPr>
            <w:tcW w:w="1376"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0,00</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0,00</w:t>
            </w:r>
          </w:p>
        </w:tc>
      </w:tr>
      <w:tr w:rsidR="00FC009A" w:rsidRPr="007519EF" w:rsidTr="00096E06">
        <w:tc>
          <w:tcPr>
            <w:tcW w:w="2455" w:type="dxa"/>
            <w:shd w:val="clear" w:color="auto" w:fill="auto"/>
            <w:tcMar>
              <w:top w:w="0" w:type="dxa"/>
              <w:left w:w="108" w:type="dxa"/>
              <w:bottom w:w="0" w:type="dxa"/>
              <w:right w:w="108" w:type="dxa"/>
            </w:tcMar>
          </w:tcPr>
          <w:p w:rsidR="00FC009A" w:rsidRPr="007519EF" w:rsidRDefault="00FC009A" w:rsidP="001C368B">
            <w:pPr>
              <w:jc w:val="both"/>
              <w:rPr>
                <w:rFonts w:ascii="Times New Roman" w:hAnsi="Times New Roman"/>
                <w:sz w:val="24"/>
                <w:szCs w:val="24"/>
              </w:rPr>
            </w:pPr>
            <w:r w:rsidRPr="007519EF">
              <w:rPr>
                <w:rFonts w:ascii="Times New Roman" w:hAnsi="Times New Roman"/>
                <w:sz w:val="24"/>
                <w:szCs w:val="24"/>
              </w:rPr>
              <w:t>Возврат остатков субсидий</w:t>
            </w:r>
            <w:r w:rsidR="00A246ED">
              <w:rPr>
                <w:rFonts w:ascii="Times New Roman" w:hAnsi="Times New Roman"/>
                <w:sz w:val="24"/>
                <w:szCs w:val="24"/>
              </w:rPr>
              <w:t xml:space="preserve">, субвенций и иных межбюджетных трансфертов, </w:t>
            </w:r>
            <w:r w:rsidR="00A246ED">
              <w:rPr>
                <w:rFonts w:ascii="Times New Roman" w:hAnsi="Times New Roman"/>
                <w:sz w:val="24"/>
                <w:szCs w:val="24"/>
              </w:rPr>
              <w:lastRenderedPageBreak/>
              <w:t>имеющих целевое назначение, прошлых лет</w:t>
            </w:r>
          </w:p>
        </w:tc>
        <w:tc>
          <w:tcPr>
            <w:tcW w:w="1339" w:type="dxa"/>
            <w:tcBorders>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lastRenderedPageBreak/>
              <w:t>-15,8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-130,0</w:t>
            </w:r>
          </w:p>
        </w:tc>
        <w:tc>
          <w:tcPr>
            <w:tcW w:w="1417" w:type="dxa"/>
            <w:tcBorders>
              <w:left w:val="single" w:sz="4" w:space="0" w:color="000000"/>
            </w:tcBorders>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-245,3</w:t>
            </w:r>
          </w:p>
        </w:tc>
        <w:tc>
          <w:tcPr>
            <w:tcW w:w="1134"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-0,08</w:t>
            </w:r>
          </w:p>
        </w:tc>
        <w:tc>
          <w:tcPr>
            <w:tcW w:w="1376"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188,69</w:t>
            </w:r>
          </w:p>
        </w:tc>
        <w:tc>
          <w:tcPr>
            <w:tcW w:w="1121" w:type="dxa"/>
            <w:shd w:val="clear" w:color="auto" w:fill="auto"/>
            <w:tcMar>
              <w:top w:w="0" w:type="dxa"/>
              <w:left w:w="108" w:type="dxa"/>
              <w:bottom w:w="0" w:type="dxa"/>
              <w:right w:w="108" w:type="dxa"/>
            </w:tcMar>
          </w:tcPr>
          <w:p w:rsidR="00FC009A" w:rsidRPr="007519EF" w:rsidRDefault="00FC009A" w:rsidP="00096E06">
            <w:pPr>
              <w:jc w:val="center"/>
              <w:rPr>
                <w:rFonts w:ascii="Times New Roman" w:hAnsi="Times New Roman"/>
                <w:color w:val="000000"/>
                <w:sz w:val="24"/>
                <w:szCs w:val="24"/>
              </w:rPr>
            </w:pPr>
            <w:r w:rsidRPr="007519EF">
              <w:rPr>
                <w:rFonts w:ascii="Times New Roman" w:hAnsi="Times New Roman"/>
                <w:color w:val="000000"/>
                <w:sz w:val="24"/>
                <w:szCs w:val="24"/>
              </w:rPr>
              <w:t>1552,53</w:t>
            </w:r>
          </w:p>
        </w:tc>
      </w:tr>
    </w:tbl>
    <w:p w:rsidR="001C368B" w:rsidRPr="007519EF" w:rsidRDefault="001C368B" w:rsidP="001C368B">
      <w:pPr>
        <w:ind w:right="-5" w:firstLine="567"/>
        <w:jc w:val="both"/>
        <w:rPr>
          <w:rFonts w:ascii="Times New Roman" w:hAnsi="Times New Roman"/>
          <w:sz w:val="24"/>
          <w:szCs w:val="24"/>
        </w:rPr>
      </w:pPr>
      <w:r w:rsidRPr="007519EF">
        <w:rPr>
          <w:rFonts w:ascii="Times New Roman" w:hAnsi="Times New Roman"/>
          <w:b/>
          <w:sz w:val="24"/>
          <w:szCs w:val="24"/>
        </w:rPr>
        <w:lastRenderedPageBreak/>
        <w:t>План поступлений по налоговым доходам</w:t>
      </w:r>
      <w:r w:rsidRPr="007519EF">
        <w:rPr>
          <w:rFonts w:ascii="Times New Roman" w:hAnsi="Times New Roman"/>
          <w:sz w:val="24"/>
          <w:szCs w:val="24"/>
        </w:rPr>
        <w:t xml:space="preserve"> выполнен на </w:t>
      </w:r>
      <w:r w:rsidR="00A03D69" w:rsidRPr="007519EF">
        <w:rPr>
          <w:rFonts w:ascii="Times New Roman" w:hAnsi="Times New Roman"/>
          <w:sz w:val="24"/>
          <w:szCs w:val="24"/>
        </w:rPr>
        <w:t>100,59</w:t>
      </w:r>
      <w:r w:rsidRPr="007519EF">
        <w:rPr>
          <w:rFonts w:ascii="Times New Roman" w:hAnsi="Times New Roman"/>
          <w:sz w:val="24"/>
          <w:szCs w:val="24"/>
        </w:rPr>
        <w:t>%</w:t>
      </w:r>
      <w:r w:rsidR="00A03D69" w:rsidRPr="007519EF">
        <w:rPr>
          <w:rFonts w:ascii="Times New Roman" w:hAnsi="Times New Roman"/>
          <w:sz w:val="24"/>
          <w:szCs w:val="24"/>
        </w:rPr>
        <w:t xml:space="preserve"> </w:t>
      </w:r>
      <w:r w:rsidRPr="007519EF">
        <w:rPr>
          <w:rFonts w:ascii="Times New Roman" w:hAnsi="Times New Roman"/>
          <w:sz w:val="24"/>
          <w:szCs w:val="24"/>
        </w:rPr>
        <w:t xml:space="preserve">к уточненному плану, фактическое поступление в бюджет </w:t>
      </w:r>
      <w:r w:rsidR="00D149F9">
        <w:rPr>
          <w:rFonts w:ascii="Times New Roman" w:hAnsi="Times New Roman"/>
          <w:sz w:val="24"/>
          <w:szCs w:val="24"/>
        </w:rPr>
        <w:t xml:space="preserve">района </w:t>
      </w:r>
      <w:r w:rsidRPr="007519EF">
        <w:rPr>
          <w:rFonts w:ascii="Times New Roman" w:hAnsi="Times New Roman"/>
          <w:sz w:val="24"/>
          <w:szCs w:val="24"/>
        </w:rPr>
        <w:t>составило 2310,6тыс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w:t>
      </w:r>
    </w:p>
    <w:p w:rsidR="001C368B" w:rsidRPr="007519EF" w:rsidRDefault="001C368B" w:rsidP="001C368B">
      <w:pPr>
        <w:ind w:right="-5" w:firstLine="567"/>
        <w:jc w:val="both"/>
        <w:rPr>
          <w:rFonts w:ascii="Times New Roman" w:hAnsi="Times New Roman"/>
          <w:sz w:val="24"/>
          <w:szCs w:val="24"/>
        </w:rPr>
      </w:pPr>
      <w:r w:rsidRPr="007519EF">
        <w:rPr>
          <w:rFonts w:ascii="Times New Roman" w:hAnsi="Times New Roman"/>
          <w:sz w:val="24"/>
          <w:szCs w:val="24"/>
        </w:rPr>
        <w:t xml:space="preserve">Налог на доходы физических лиц поступил в сумме </w:t>
      </w:r>
      <w:r w:rsidR="00A03D69" w:rsidRPr="007519EF">
        <w:rPr>
          <w:rFonts w:ascii="Times New Roman" w:hAnsi="Times New Roman"/>
          <w:sz w:val="24"/>
          <w:szCs w:val="24"/>
        </w:rPr>
        <w:t>31111,1</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w:t>
      </w:r>
      <w:r w:rsidR="00A03D69" w:rsidRPr="007519EF">
        <w:rPr>
          <w:rFonts w:ascii="Times New Roman" w:hAnsi="Times New Roman"/>
          <w:sz w:val="24"/>
          <w:szCs w:val="24"/>
        </w:rPr>
        <w:t>100.25</w:t>
      </w:r>
      <w:r w:rsidRPr="007519EF">
        <w:rPr>
          <w:rFonts w:ascii="Times New Roman" w:hAnsi="Times New Roman"/>
          <w:sz w:val="24"/>
          <w:szCs w:val="24"/>
        </w:rPr>
        <w:t xml:space="preserve">%), по сравнению с 2018 годом увеличился на </w:t>
      </w:r>
      <w:r w:rsidR="00A03D69" w:rsidRPr="007519EF">
        <w:rPr>
          <w:rFonts w:ascii="Times New Roman" w:hAnsi="Times New Roman"/>
          <w:sz w:val="24"/>
          <w:szCs w:val="24"/>
        </w:rPr>
        <w:t>0.86</w:t>
      </w:r>
      <w:r w:rsidRPr="007519EF">
        <w:rPr>
          <w:rFonts w:ascii="Times New Roman" w:hAnsi="Times New Roman"/>
          <w:sz w:val="24"/>
          <w:szCs w:val="24"/>
        </w:rPr>
        <w:t>%</w:t>
      </w:r>
      <w:r w:rsidR="00C612DA" w:rsidRPr="007519EF">
        <w:rPr>
          <w:rFonts w:ascii="Times New Roman" w:hAnsi="Times New Roman"/>
          <w:sz w:val="24"/>
          <w:szCs w:val="24"/>
        </w:rPr>
        <w:t>;</w:t>
      </w:r>
      <w:r w:rsidRPr="007519EF">
        <w:rPr>
          <w:rFonts w:ascii="Times New Roman" w:hAnsi="Times New Roman"/>
          <w:sz w:val="24"/>
          <w:szCs w:val="24"/>
        </w:rPr>
        <w:t xml:space="preserve"> </w:t>
      </w:r>
    </w:p>
    <w:p w:rsidR="00A03D69" w:rsidRPr="007519EF" w:rsidRDefault="00A03D69" w:rsidP="00D149F9">
      <w:pPr>
        <w:ind w:right="-5"/>
        <w:jc w:val="both"/>
        <w:rPr>
          <w:rFonts w:ascii="Times New Roman" w:hAnsi="Times New Roman"/>
          <w:sz w:val="24"/>
          <w:szCs w:val="24"/>
        </w:rPr>
      </w:pPr>
      <w:r w:rsidRPr="007519EF">
        <w:rPr>
          <w:rFonts w:ascii="Times New Roman" w:hAnsi="Times New Roman"/>
          <w:color w:val="000000"/>
          <w:sz w:val="24"/>
          <w:szCs w:val="24"/>
        </w:rPr>
        <w:t xml:space="preserve">         Единый налог на вмененный доход  поступил</w:t>
      </w:r>
      <w:r w:rsidR="00412885" w:rsidRPr="007519EF">
        <w:rPr>
          <w:rFonts w:ascii="Times New Roman" w:hAnsi="Times New Roman"/>
          <w:color w:val="000000"/>
          <w:sz w:val="24"/>
          <w:szCs w:val="24"/>
        </w:rPr>
        <w:t xml:space="preserve"> в объеме </w:t>
      </w:r>
      <w:r w:rsidRPr="007519EF">
        <w:rPr>
          <w:rFonts w:ascii="Times New Roman" w:hAnsi="Times New Roman"/>
          <w:color w:val="000000"/>
          <w:sz w:val="24"/>
          <w:szCs w:val="24"/>
        </w:rPr>
        <w:t xml:space="preserve"> 2901.2 тыс.руб. </w:t>
      </w:r>
      <w:r w:rsidRPr="007519EF">
        <w:rPr>
          <w:rFonts w:ascii="Times New Roman" w:hAnsi="Times New Roman"/>
          <w:sz w:val="24"/>
          <w:szCs w:val="24"/>
        </w:rPr>
        <w:t xml:space="preserve">(исполнение –100.06%), по сравнению с 2018 годом увеличился на </w:t>
      </w:r>
      <w:r w:rsidR="00C612DA" w:rsidRPr="007519EF">
        <w:rPr>
          <w:rFonts w:ascii="Times New Roman" w:hAnsi="Times New Roman"/>
          <w:sz w:val="24"/>
          <w:szCs w:val="24"/>
        </w:rPr>
        <w:t>27.73</w:t>
      </w:r>
      <w:r w:rsidRPr="007519EF">
        <w:rPr>
          <w:rFonts w:ascii="Times New Roman" w:hAnsi="Times New Roman"/>
          <w:sz w:val="24"/>
          <w:szCs w:val="24"/>
        </w:rPr>
        <w:t>%</w:t>
      </w:r>
      <w:r w:rsidR="00C612DA" w:rsidRPr="007519EF">
        <w:rPr>
          <w:rFonts w:ascii="Times New Roman" w:hAnsi="Times New Roman"/>
          <w:sz w:val="24"/>
          <w:szCs w:val="24"/>
        </w:rPr>
        <w:t>;</w:t>
      </w:r>
    </w:p>
    <w:p w:rsidR="001C368B" w:rsidRPr="007519EF" w:rsidRDefault="001C368B" w:rsidP="001C368B">
      <w:pPr>
        <w:ind w:right="-2" w:firstLine="567"/>
        <w:jc w:val="both"/>
        <w:rPr>
          <w:rFonts w:ascii="Times New Roman" w:hAnsi="Times New Roman"/>
          <w:sz w:val="24"/>
          <w:szCs w:val="24"/>
        </w:rPr>
      </w:pPr>
      <w:r w:rsidRPr="007519EF">
        <w:rPr>
          <w:rFonts w:ascii="Times New Roman" w:hAnsi="Times New Roman"/>
          <w:sz w:val="24"/>
          <w:szCs w:val="24"/>
        </w:rPr>
        <w:t xml:space="preserve">Единый сельскохозяйственный налог </w:t>
      </w:r>
      <w:r w:rsidR="00412885" w:rsidRPr="007519EF">
        <w:rPr>
          <w:rFonts w:ascii="Times New Roman" w:hAnsi="Times New Roman"/>
          <w:sz w:val="24"/>
          <w:szCs w:val="24"/>
        </w:rPr>
        <w:t>поступил в объеме</w:t>
      </w:r>
      <w:r w:rsidRPr="007519EF">
        <w:rPr>
          <w:rFonts w:ascii="Times New Roman" w:hAnsi="Times New Roman"/>
          <w:sz w:val="24"/>
          <w:szCs w:val="24"/>
        </w:rPr>
        <w:t xml:space="preserve"> </w:t>
      </w:r>
      <w:r w:rsidR="00C612DA" w:rsidRPr="007519EF">
        <w:rPr>
          <w:rFonts w:ascii="Times New Roman" w:hAnsi="Times New Roman"/>
          <w:sz w:val="24"/>
          <w:szCs w:val="24"/>
        </w:rPr>
        <w:t>297,1</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100%, с увеличением к уровню 2018 года на </w:t>
      </w:r>
      <w:r w:rsidR="00C612DA" w:rsidRPr="007519EF">
        <w:rPr>
          <w:rFonts w:ascii="Times New Roman" w:hAnsi="Times New Roman"/>
          <w:sz w:val="24"/>
          <w:szCs w:val="24"/>
        </w:rPr>
        <w:t>43.87</w:t>
      </w:r>
      <w:r w:rsidRPr="007519EF">
        <w:rPr>
          <w:rFonts w:ascii="Times New Roman" w:hAnsi="Times New Roman"/>
          <w:sz w:val="24"/>
          <w:szCs w:val="24"/>
        </w:rPr>
        <w:t>%</w:t>
      </w:r>
      <w:r w:rsidR="00412885" w:rsidRPr="007519EF">
        <w:rPr>
          <w:rFonts w:ascii="Times New Roman" w:hAnsi="Times New Roman"/>
          <w:sz w:val="24"/>
          <w:szCs w:val="24"/>
        </w:rPr>
        <w:t>;</w:t>
      </w:r>
    </w:p>
    <w:p w:rsidR="00412885" w:rsidRPr="007519EF" w:rsidRDefault="00412885" w:rsidP="00412885">
      <w:pPr>
        <w:ind w:right="-2" w:firstLine="567"/>
        <w:jc w:val="both"/>
        <w:rPr>
          <w:rFonts w:ascii="Times New Roman" w:hAnsi="Times New Roman"/>
          <w:sz w:val="24"/>
          <w:szCs w:val="24"/>
        </w:rPr>
      </w:pPr>
      <w:r w:rsidRPr="007519EF">
        <w:rPr>
          <w:rFonts w:ascii="Times New Roman" w:hAnsi="Times New Roman"/>
          <w:sz w:val="24"/>
          <w:szCs w:val="24"/>
        </w:rPr>
        <w:t>Налог, взимаемый в связи применением Упрощенной системы налогообложения поступил в объеме 667.9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или 100%, с увеличением к уровню 2018 года на 116.16%;</w:t>
      </w:r>
    </w:p>
    <w:p w:rsidR="00412885" w:rsidRPr="007519EF" w:rsidRDefault="00412885" w:rsidP="00412885">
      <w:pPr>
        <w:ind w:right="-2" w:firstLine="567"/>
        <w:jc w:val="both"/>
        <w:rPr>
          <w:rFonts w:ascii="Times New Roman" w:hAnsi="Times New Roman"/>
          <w:sz w:val="24"/>
          <w:szCs w:val="24"/>
        </w:rPr>
      </w:pPr>
      <w:r w:rsidRPr="007519EF">
        <w:rPr>
          <w:rFonts w:ascii="Times New Roman" w:hAnsi="Times New Roman"/>
          <w:sz w:val="24"/>
          <w:szCs w:val="24"/>
        </w:rPr>
        <w:t>Налог взимаемый в связи патентной системы налогообложения поступил в объеме  800,3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или 101.94%, с увеличением к уровню 2018 года на 138,82%;</w:t>
      </w:r>
    </w:p>
    <w:p w:rsidR="00412885" w:rsidRPr="007519EF" w:rsidRDefault="00412885" w:rsidP="00412885">
      <w:pPr>
        <w:ind w:right="-2" w:firstLine="567"/>
        <w:jc w:val="both"/>
        <w:rPr>
          <w:rFonts w:ascii="Times New Roman" w:hAnsi="Times New Roman"/>
          <w:sz w:val="24"/>
          <w:szCs w:val="24"/>
        </w:rPr>
      </w:pPr>
      <w:r w:rsidRPr="007519EF">
        <w:rPr>
          <w:rFonts w:ascii="Times New Roman" w:hAnsi="Times New Roman"/>
          <w:sz w:val="24"/>
          <w:szCs w:val="24"/>
        </w:rPr>
        <w:t>Госпошлина поступ</w:t>
      </w:r>
      <w:r w:rsidR="00B71C88" w:rsidRPr="007519EF">
        <w:rPr>
          <w:rFonts w:ascii="Times New Roman" w:hAnsi="Times New Roman"/>
          <w:sz w:val="24"/>
          <w:szCs w:val="24"/>
        </w:rPr>
        <w:t>и</w:t>
      </w:r>
      <w:r w:rsidRPr="007519EF">
        <w:rPr>
          <w:rFonts w:ascii="Times New Roman" w:hAnsi="Times New Roman"/>
          <w:sz w:val="24"/>
          <w:szCs w:val="24"/>
        </w:rPr>
        <w:t>ло в объеме  2134.9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или 106.53%, с увеличением к уровню 2018 года на 106,52%;</w:t>
      </w:r>
    </w:p>
    <w:p w:rsidR="001C368B" w:rsidRPr="007519EF" w:rsidRDefault="001C368B" w:rsidP="001C368B">
      <w:pPr>
        <w:ind w:right="-2" w:firstLine="567"/>
        <w:jc w:val="both"/>
        <w:rPr>
          <w:rFonts w:ascii="Times New Roman" w:hAnsi="Times New Roman"/>
          <w:sz w:val="24"/>
          <w:szCs w:val="24"/>
        </w:rPr>
      </w:pPr>
      <w:r w:rsidRPr="007519EF">
        <w:rPr>
          <w:rFonts w:ascii="Times New Roman" w:hAnsi="Times New Roman"/>
          <w:sz w:val="24"/>
          <w:szCs w:val="24"/>
        </w:rPr>
        <w:t xml:space="preserve">Основными источниками доходов бюджета </w:t>
      </w:r>
      <w:r w:rsidR="00B71C88" w:rsidRPr="007519EF">
        <w:rPr>
          <w:rFonts w:ascii="Times New Roman" w:hAnsi="Times New Roman"/>
          <w:sz w:val="24"/>
          <w:szCs w:val="24"/>
        </w:rPr>
        <w:t>муниципального района</w:t>
      </w:r>
      <w:r w:rsidRPr="007519EF">
        <w:rPr>
          <w:rFonts w:ascii="Times New Roman" w:hAnsi="Times New Roman"/>
          <w:sz w:val="24"/>
          <w:szCs w:val="24"/>
        </w:rPr>
        <w:t xml:space="preserve"> являются </w:t>
      </w:r>
      <w:r w:rsidR="00B71C88" w:rsidRPr="007519EF">
        <w:rPr>
          <w:rFonts w:ascii="Times New Roman" w:hAnsi="Times New Roman"/>
          <w:sz w:val="24"/>
          <w:szCs w:val="24"/>
        </w:rPr>
        <w:t>налог на доходы физических лиц</w:t>
      </w:r>
      <w:r w:rsidRPr="007519EF">
        <w:rPr>
          <w:rFonts w:ascii="Times New Roman" w:hAnsi="Times New Roman"/>
          <w:sz w:val="24"/>
          <w:szCs w:val="24"/>
        </w:rPr>
        <w:t xml:space="preserve"> (удельный вес в структуре налоговых доходов составил </w:t>
      </w:r>
      <w:r w:rsidR="00B71C88" w:rsidRPr="007519EF">
        <w:rPr>
          <w:rFonts w:ascii="Times New Roman" w:hAnsi="Times New Roman"/>
          <w:sz w:val="24"/>
          <w:szCs w:val="24"/>
        </w:rPr>
        <w:t>82.06</w:t>
      </w:r>
      <w:r w:rsidRPr="007519EF">
        <w:rPr>
          <w:rFonts w:ascii="Times New Roman" w:hAnsi="Times New Roman"/>
          <w:sz w:val="24"/>
          <w:szCs w:val="24"/>
        </w:rPr>
        <w:t>%), налог</w:t>
      </w:r>
      <w:r w:rsidR="00B71C88" w:rsidRPr="007519EF">
        <w:rPr>
          <w:rFonts w:ascii="Times New Roman" w:hAnsi="Times New Roman"/>
          <w:sz w:val="24"/>
          <w:szCs w:val="24"/>
        </w:rPr>
        <w:t>и на совокупный доход</w:t>
      </w:r>
      <w:r w:rsidRPr="007519EF">
        <w:rPr>
          <w:rFonts w:ascii="Times New Roman" w:hAnsi="Times New Roman"/>
          <w:sz w:val="24"/>
          <w:szCs w:val="24"/>
        </w:rPr>
        <w:t xml:space="preserve"> (удельный вес в структуре налоговых доходов составил </w:t>
      </w:r>
      <w:r w:rsidR="00B71C88" w:rsidRPr="007519EF">
        <w:rPr>
          <w:rFonts w:ascii="Times New Roman" w:hAnsi="Times New Roman"/>
          <w:sz w:val="24"/>
          <w:szCs w:val="24"/>
        </w:rPr>
        <w:t>12.31%).</w:t>
      </w:r>
    </w:p>
    <w:p w:rsidR="001C368B" w:rsidRPr="007519EF" w:rsidRDefault="001C368B" w:rsidP="001C368B">
      <w:pPr>
        <w:ind w:right="-5" w:firstLine="567"/>
        <w:jc w:val="both"/>
        <w:rPr>
          <w:rFonts w:ascii="Times New Roman" w:hAnsi="Times New Roman"/>
          <w:sz w:val="24"/>
          <w:szCs w:val="24"/>
        </w:rPr>
      </w:pPr>
      <w:r w:rsidRPr="007519EF">
        <w:rPr>
          <w:rFonts w:ascii="Times New Roman" w:hAnsi="Times New Roman"/>
          <w:b/>
          <w:sz w:val="24"/>
          <w:szCs w:val="24"/>
        </w:rPr>
        <w:t>План поступлений по неналоговым доходам</w:t>
      </w:r>
      <w:r w:rsidRPr="007519EF">
        <w:rPr>
          <w:rFonts w:ascii="Times New Roman" w:hAnsi="Times New Roman"/>
          <w:sz w:val="24"/>
          <w:szCs w:val="24"/>
        </w:rPr>
        <w:t xml:space="preserve"> выполнен на </w:t>
      </w:r>
      <w:r w:rsidR="00B71C88" w:rsidRPr="007519EF">
        <w:rPr>
          <w:rFonts w:ascii="Times New Roman" w:hAnsi="Times New Roman"/>
          <w:sz w:val="24"/>
          <w:szCs w:val="24"/>
        </w:rPr>
        <w:t>113,04</w:t>
      </w:r>
      <w:r w:rsidRPr="007519EF">
        <w:rPr>
          <w:rFonts w:ascii="Times New Roman" w:hAnsi="Times New Roman"/>
          <w:sz w:val="24"/>
          <w:szCs w:val="24"/>
        </w:rPr>
        <w:t xml:space="preserve">%, фактическое поступление в бюджет </w:t>
      </w:r>
      <w:r w:rsidR="00D149F9">
        <w:rPr>
          <w:rFonts w:ascii="Times New Roman" w:hAnsi="Times New Roman"/>
          <w:sz w:val="24"/>
          <w:szCs w:val="24"/>
        </w:rPr>
        <w:t>района</w:t>
      </w:r>
      <w:r w:rsidRPr="007519EF">
        <w:rPr>
          <w:rFonts w:ascii="Times New Roman" w:hAnsi="Times New Roman"/>
          <w:sz w:val="24"/>
          <w:szCs w:val="24"/>
        </w:rPr>
        <w:t xml:space="preserve"> составило </w:t>
      </w:r>
      <w:r w:rsidR="00B71C88" w:rsidRPr="007519EF">
        <w:rPr>
          <w:rFonts w:ascii="Times New Roman" w:hAnsi="Times New Roman"/>
          <w:sz w:val="24"/>
          <w:szCs w:val="24"/>
        </w:rPr>
        <w:t>11665,9</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Объемы поступлений неналоговых доходов в отчетном году по сравнению с 2018 годом снизились на </w:t>
      </w:r>
      <w:r w:rsidR="00B71C88" w:rsidRPr="007519EF">
        <w:rPr>
          <w:rFonts w:ascii="Times New Roman" w:hAnsi="Times New Roman"/>
          <w:sz w:val="24"/>
          <w:szCs w:val="24"/>
        </w:rPr>
        <w:t>1478,5</w:t>
      </w:r>
      <w:r w:rsidRPr="007519EF">
        <w:rPr>
          <w:rFonts w:ascii="Times New Roman" w:hAnsi="Times New Roman"/>
          <w:sz w:val="24"/>
          <w:szCs w:val="24"/>
        </w:rPr>
        <w:t xml:space="preserve"> тыс.руб. или на </w:t>
      </w:r>
      <w:r w:rsidR="00B71C88" w:rsidRPr="007519EF">
        <w:rPr>
          <w:rFonts w:ascii="Times New Roman" w:hAnsi="Times New Roman"/>
          <w:sz w:val="24"/>
          <w:szCs w:val="24"/>
        </w:rPr>
        <w:t>11.26</w:t>
      </w:r>
      <w:r w:rsidRPr="007519EF">
        <w:rPr>
          <w:rFonts w:ascii="Times New Roman" w:hAnsi="Times New Roman"/>
          <w:sz w:val="24"/>
          <w:szCs w:val="24"/>
        </w:rPr>
        <w:t xml:space="preserve">%. </w:t>
      </w:r>
    </w:p>
    <w:p w:rsidR="005D7089" w:rsidRPr="007519EF" w:rsidRDefault="005D7089" w:rsidP="001C368B">
      <w:pPr>
        <w:ind w:right="-5" w:firstLine="567"/>
        <w:jc w:val="both"/>
        <w:rPr>
          <w:rFonts w:ascii="Times New Roman" w:hAnsi="Times New Roman"/>
          <w:sz w:val="24"/>
          <w:szCs w:val="24"/>
        </w:rPr>
      </w:pPr>
      <w:r w:rsidRPr="007519EF">
        <w:rPr>
          <w:rFonts w:ascii="Times New Roman" w:hAnsi="Times New Roman"/>
          <w:color w:val="000000"/>
          <w:sz w:val="24"/>
          <w:szCs w:val="24"/>
        </w:rPr>
        <w:t>Прочие неналоговые доходы</w:t>
      </w:r>
      <w:r w:rsidRPr="007519EF">
        <w:rPr>
          <w:rFonts w:ascii="Times New Roman" w:hAnsi="Times New Roman"/>
          <w:sz w:val="24"/>
          <w:szCs w:val="24"/>
        </w:rPr>
        <w:t xml:space="preserve"> поступили в сумме 152.1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–271.61%), по сравнению с 2018 годом уменьшились на 2368,9 тыс. руб.;</w:t>
      </w:r>
    </w:p>
    <w:p w:rsidR="005D7089" w:rsidRPr="007519EF" w:rsidRDefault="005D7089" w:rsidP="005D7089">
      <w:pPr>
        <w:ind w:right="-5" w:firstLine="567"/>
        <w:jc w:val="both"/>
        <w:rPr>
          <w:rFonts w:ascii="Times New Roman" w:hAnsi="Times New Roman"/>
          <w:sz w:val="24"/>
          <w:szCs w:val="24"/>
        </w:rPr>
      </w:pPr>
      <w:r w:rsidRPr="007519EF">
        <w:rPr>
          <w:rFonts w:ascii="Times New Roman" w:hAnsi="Times New Roman"/>
          <w:sz w:val="24"/>
          <w:szCs w:val="24"/>
        </w:rPr>
        <w:t>Платежи при пользовании природными ресурсами поступили в сумме 122.4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–100.00%), по сравнению с 2018 годом уменьшились на 13.8 тыс. руб.;</w:t>
      </w:r>
    </w:p>
    <w:p w:rsidR="005D7089" w:rsidRPr="007519EF" w:rsidRDefault="001C368B" w:rsidP="001C368B">
      <w:pPr>
        <w:spacing w:line="240" w:lineRule="auto"/>
        <w:jc w:val="both"/>
        <w:rPr>
          <w:rFonts w:ascii="Times New Roman" w:hAnsi="Times New Roman"/>
          <w:sz w:val="24"/>
          <w:szCs w:val="24"/>
        </w:rPr>
      </w:pPr>
      <w:r w:rsidRPr="007519EF">
        <w:rPr>
          <w:rFonts w:ascii="Times New Roman" w:hAnsi="Times New Roman"/>
          <w:color w:val="000000"/>
          <w:sz w:val="24"/>
          <w:szCs w:val="24"/>
        </w:rPr>
        <w:t xml:space="preserve">       Доходы от использования имущества, находящегося в государственной и  муниципальной собственности</w:t>
      </w:r>
      <w:r w:rsidRPr="007519EF">
        <w:rPr>
          <w:rFonts w:ascii="Times New Roman" w:hAnsi="Times New Roman"/>
          <w:sz w:val="24"/>
          <w:szCs w:val="24"/>
        </w:rPr>
        <w:t xml:space="preserve"> поступил</w:t>
      </w:r>
      <w:r w:rsidR="005D7089" w:rsidRPr="007519EF">
        <w:rPr>
          <w:rFonts w:ascii="Times New Roman" w:hAnsi="Times New Roman"/>
          <w:sz w:val="24"/>
          <w:szCs w:val="24"/>
        </w:rPr>
        <w:t>и</w:t>
      </w:r>
      <w:r w:rsidRPr="007519EF">
        <w:rPr>
          <w:rFonts w:ascii="Times New Roman" w:hAnsi="Times New Roman"/>
          <w:sz w:val="24"/>
          <w:szCs w:val="24"/>
        </w:rPr>
        <w:t xml:space="preserve"> в сумме </w:t>
      </w:r>
      <w:r w:rsidR="005D7089" w:rsidRPr="007519EF">
        <w:rPr>
          <w:rFonts w:ascii="Times New Roman" w:hAnsi="Times New Roman"/>
          <w:sz w:val="24"/>
          <w:szCs w:val="24"/>
        </w:rPr>
        <w:t>8972.5</w:t>
      </w:r>
      <w:r w:rsidRPr="007519EF">
        <w:rPr>
          <w:rFonts w:ascii="Times New Roman" w:hAnsi="Times New Roman"/>
          <w:sz w:val="24"/>
          <w:szCs w:val="24"/>
        </w:rPr>
        <w:t>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(исполнение – </w:t>
      </w:r>
      <w:r w:rsidR="005D7089" w:rsidRPr="007519EF">
        <w:rPr>
          <w:rFonts w:ascii="Times New Roman" w:hAnsi="Times New Roman"/>
          <w:sz w:val="24"/>
          <w:szCs w:val="24"/>
        </w:rPr>
        <w:t>112.16</w:t>
      </w:r>
      <w:r w:rsidRPr="007519EF">
        <w:rPr>
          <w:rFonts w:ascii="Times New Roman" w:hAnsi="Times New Roman"/>
          <w:sz w:val="24"/>
          <w:szCs w:val="24"/>
        </w:rPr>
        <w:t xml:space="preserve">%), по сравнению с 2018 годом </w:t>
      </w:r>
      <w:r w:rsidR="005D7089" w:rsidRPr="007519EF">
        <w:rPr>
          <w:rFonts w:ascii="Times New Roman" w:hAnsi="Times New Roman"/>
          <w:sz w:val="24"/>
          <w:szCs w:val="24"/>
        </w:rPr>
        <w:t>увеличение на 656.9 тыс.руб.;</w:t>
      </w:r>
    </w:p>
    <w:p w:rsidR="005D7089" w:rsidRPr="007519EF" w:rsidRDefault="005D7089" w:rsidP="005D7089">
      <w:pPr>
        <w:spacing w:line="240" w:lineRule="auto"/>
        <w:jc w:val="both"/>
        <w:rPr>
          <w:rFonts w:ascii="Times New Roman" w:hAnsi="Times New Roman"/>
          <w:sz w:val="24"/>
          <w:szCs w:val="24"/>
        </w:rPr>
      </w:pPr>
      <w:r w:rsidRPr="007519EF">
        <w:rPr>
          <w:rFonts w:ascii="Times New Roman" w:hAnsi="Times New Roman"/>
          <w:sz w:val="24"/>
          <w:szCs w:val="24"/>
        </w:rPr>
        <w:t xml:space="preserve">      Доходы от продажи материальных и нематериальных активов </w:t>
      </w:r>
      <w:r w:rsidR="001C368B" w:rsidRPr="007519EF">
        <w:rPr>
          <w:rFonts w:ascii="Times New Roman" w:hAnsi="Times New Roman"/>
          <w:sz w:val="24"/>
          <w:szCs w:val="24"/>
        </w:rPr>
        <w:t xml:space="preserve"> </w:t>
      </w:r>
      <w:r w:rsidRPr="007519EF">
        <w:rPr>
          <w:rFonts w:ascii="Times New Roman" w:hAnsi="Times New Roman"/>
          <w:sz w:val="24"/>
          <w:szCs w:val="24"/>
        </w:rPr>
        <w:t>поступили в сумме 680,5тыс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 112.8%), по сравнению с 2018 годом увеличение на 125,3 тыс.руб.;</w:t>
      </w:r>
    </w:p>
    <w:p w:rsidR="005D7089" w:rsidRPr="007519EF" w:rsidRDefault="005D7089" w:rsidP="005D7089">
      <w:pPr>
        <w:spacing w:line="240" w:lineRule="auto"/>
        <w:jc w:val="both"/>
        <w:rPr>
          <w:rFonts w:ascii="Times New Roman" w:hAnsi="Times New Roman"/>
          <w:sz w:val="24"/>
          <w:szCs w:val="24"/>
        </w:rPr>
      </w:pPr>
      <w:r w:rsidRPr="007519EF">
        <w:rPr>
          <w:rFonts w:ascii="Times New Roman" w:hAnsi="Times New Roman"/>
          <w:sz w:val="24"/>
          <w:szCs w:val="24"/>
        </w:rPr>
        <w:t xml:space="preserve">       Штрафы, санкции, возмещение ущерба поступили в сумме 1728,4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 112.97%), по сравнению с 2018 годом увеличение на 122,0 тыс.руб.;</w:t>
      </w:r>
    </w:p>
    <w:p w:rsidR="001C368B" w:rsidRPr="007519EF" w:rsidRDefault="001C368B" w:rsidP="001C368B">
      <w:pPr>
        <w:widowControl w:val="0"/>
        <w:jc w:val="both"/>
        <w:rPr>
          <w:rFonts w:ascii="Times New Roman" w:hAnsi="Times New Roman"/>
          <w:i/>
          <w:sz w:val="24"/>
          <w:szCs w:val="24"/>
        </w:rPr>
      </w:pPr>
      <w:r w:rsidRPr="007519EF">
        <w:rPr>
          <w:rFonts w:ascii="Times New Roman" w:hAnsi="Times New Roman"/>
          <w:i/>
          <w:sz w:val="24"/>
          <w:szCs w:val="24"/>
        </w:rPr>
        <w:lastRenderedPageBreak/>
        <w:tab/>
      </w:r>
      <w:r w:rsidRPr="007519EF">
        <w:rPr>
          <w:rFonts w:ascii="Times New Roman" w:hAnsi="Times New Roman"/>
          <w:sz w:val="24"/>
          <w:szCs w:val="24"/>
        </w:rPr>
        <w:t xml:space="preserve">В структуре доходов бюджета </w:t>
      </w:r>
      <w:r w:rsidR="00D149F9">
        <w:rPr>
          <w:rFonts w:ascii="Times New Roman" w:hAnsi="Times New Roman"/>
          <w:sz w:val="24"/>
          <w:szCs w:val="24"/>
        </w:rPr>
        <w:t>района</w:t>
      </w:r>
      <w:r w:rsidRPr="007519EF">
        <w:rPr>
          <w:rFonts w:ascii="Times New Roman" w:hAnsi="Times New Roman"/>
          <w:sz w:val="24"/>
          <w:szCs w:val="24"/>
        </w:rPr>
        <w:t xml:space="preserve"> превалируют доходы в виде </w:t>
      </w:r>
      <w:r w:rsidRPr="007519EF">
        <w:rPr>
          <w:rFonts w:ascii="Times New Roman" w:hAnsi="Times New Roman"/>
          <w:b/>
          <w:sz w:val="24"/>
          <w:szCs w:val="24"/>
        </w:rPr>
        <w:t xml:space="preserve">безвозмездных поступлений </w:t>
      </w:r>
      <w:r w:rsidRPr="007519EF">
        <w:rPr>
          <w:rFonts w:ascii="Times New Roman" w:hAnsi="Times New Roman"/>
          <w:sz w:val="24"/>
          <w:szCs w:val="24"/>
        </w:rPr>
        <w:t xml:space="preserve">из других бюджетов бюджетной системы РФ, которые составили </w:t>
      </w:r>
      <w:r w:rsidR="005D7089" w:rsidRPr="007519EF">
        <w:rPr>
          <w:rFonts w:ascii="Times New Roman" w:hAnsi="Times New Roman"/>
          <w:sz w:val="24"/>
          <w:szCs w:val="24"/>
        </w:rPr>
        <w:t>89.64</w:t>
      </w:r>
      <w:r w:rsidRPr="007519EF">
        <w:rPr>
          <w:rFonts w:ascii="Times New Roman" w:hAnsi="Times New Roman"/>
          <w:sz w:val="24"/>
          <w:szCs w:val="24"/>
        </w:rPr>
        <w:t>% в общем объёме поступлений</w:t>
      </w:r>
      <w:r w:rsidRPr="007519EF">
        <w:rPr>
          <w:rFonts w:ascii="Times New Roman" w:hAnsi="Times New Roman"/>
          <w:i/>
          <w:sz w:val="24"/>
          <w:szCs w:val="24"/>
        </w:rPr>
        <w:t xml:space="preserve">. </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Объем безвозмездных поступлений в 2019 году увеличился по сравнению с 2018 годом на </w:t>
      </w:r>
      <w:r w:rsidR="005F1C06" w:rsidRPr="007519EF">
        <w:rPr>
          <w:rFonts w:ascii="Times New Roman" w:hAnsi="Times New Roman"/>
          <w:sz w:val="24"/>
          <w:szCs w:val="24"/>
        </w:rPr>
        <w:t>45.10</w:t>
      </w:r>
      <w:r w:rsidRPr="007519EF">
        <w:rPr>
          <w:rFonts w:ascii="Times New Roman" w:hAnsi="Times New Roman"/>
          <w:sz w:val="24"/>
          <w:szCs w:val="24"/>
        </w:rPr>
        <w:t xml:space="preserve">% и составил </w:t>
      </w:r>
      <w:r w:rsidR="005F1C06" w:rsidRPr="007519EF">
        <w:rPr>
          <w:rFonts w:ascii="Times New Roman" w:hAnsi="Times New Roman"/>
          <w:sz w:val="24"/>
          <w:szCs w:val="24"/>
        </w:rPr>
        <w:t>250795,6</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p w:rsidR="001C368B" w:rsidRPr="007519EF" w:rsidRDefault="00C05EFD" w:rsidP="001C368B">
      <w:pPr>
        <w:widowControl w:val="0"/>
        <w:ind w:firstLine="567"/>
        <w:jc w:val="both"/>
        <w:rPr>
          <w:rFonts w:ascii="Times New Roman" w:hAnsi="Times New Roman"/>
          <w:sz w:val="24"/>
          <w:szCs w:val="24"/>
        </w:rPr>
      </w:pPr>
      <w:r w:rsidRPr="007519EF">
        <w:rPr>
          <w:rFonts w:ascii="Times New Roman" w:hAnsi="Times New Roman"/>
          <w:sz w:val="24"/>
          <w:szCs w:val="24"/>
        </w:rPr>
        <w:t>Д</w:t>
      </w:r>
      <w:r w:rsidR="005F1C06" w:rsidRPr="007519EF">
        <w:rPr>
          <w:rFonts w:ascii="Times New Roman" w:hAnsi="Times New Roman"/>
          <w:sz w:val="24"/>
          <w:szCs w:val="24"/>
        </w:rPr>
        <w:t>отации, полученн</w:t>
      </w:r>
      <w:r w:rsidRPr="007519EF">
        <w:rPr>
          <w:rFonts w:ascii="Times New Roman" w:hAnsi="Times New Roman"/>
          <w:sz w:val="24"/>
          <w:szCs w:val="24"/>
        </w:rPr>
        <w:t>ые</w:t>
      </w:r>
      <w:r w:rsidR="005F1C06" w:rsidRPr="007519EF">
        <w:rPr>
          <w:rFonts w:ascii="Times New Roman" w:hAnsi="Times New Roman"/>
          <w:sz w:val="24"/>
          <w:szCs w:val="24"/>
        </w:rPr>
        <w:t xml:space="preserve"> из областного бюджета составляет 52783,6 тыс</w:t>
      </w:r>
      <w:proofErr w:type="gramStart"/>
      <w:r w:rsidR="005F1C06" w:rsidRPr="007519EF">
        <w:rPr>
          <w:rFonts w:ascii="Times New Roman" w:hAnsi="Times New Roman"/>
          <w:sz w:val="24"/>
          <w:szCs w:val="24"/>
        </w:rPr>
        <w:t>.р</w:t>
      </w:r>
      <w:proofErr w:type="gramEnd"/>
      <w:r w:rsidR="005F1C06" w:rsidRPr="007519EF">
        <w:rPr>
          <w:rFonts w:ascii="Times New Roman" w:hAnsi="Times New Roman"/>
          <w:sz w:val="24"/>
          <w:szCs w:val="24"/>
        </w:rPr>
        <w:t>уб. исполнение составляет 100.00%</w:t>
      </w:r>
      <w:r w:rsidRPr="007519EF">
        <w:rPr>
          <w:rFonts w:ascii="Times New Roman" w:hAnsi="Times New Roman"/>
          <w:sz w:val="24"/>
          <w:szCs w:val="24"/>
        </w:rPr>
        <w:t xml:space="preserve"> ,по сравнению с 2018 годом увеличение на 3957,9 тыс.руб.;</w:t>
      </w:r>
    </w:p>
    <w:p w:rsidR="00C05EFD" w:rsidRPr="007519EF" w:rsidRDefault="00C05EFD" w:rsidP="001C368B">
      <w:pPr>
        <w:widowControl w:val="0"/>
        <w:ind w:firstLine="567"/>
        <w:jc w:val="both"/>
        <w:rPr>
          <w:rFonts w:ascii="Times New Roman" w:hAnsi="Times New Roman"/>
          <w:sz w:val="24"/>
          <w:szCs w:val="24"/>
        </w:rPr>
      </w:pPr>
      <w:r w:rsidRPr="007519EF">
        <w:rPr>
          <w:rFonts w:ascii="Times New Roman" w:hAnsi="Times New Roman"/>
          <w:sz w:val="24"/>
          <w:szCs w:val="24"/>
        </w:rPr>
        <w:t>Субсидии в бюджет района поступили в сумме 142652,6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составляет 83.47%,  по сравнению с 2018 годом увеличение на 65 556,3 тыс.руб.;.</w:t>
      </w:r>
    </w:p>
    <w:p w:rsidR="00C05EFD" w:rsidRPr="007519EF" w:rsidRDefault="00C05EFD" w:rsidP="001C368B">
      <w:pPr>
        <w:widowControl w:val="0"/>
        <w:ind w:firstLine="567"/>
        <w:jc w:val="both"/>
        <w:rPr>
          <w:rFonts w:ascii="Times New Roman" w:hAnsi="Times New Roman"/>
          <w:sz w:val="24"/>
          <w:szCs w:val="24"/>
        </w:rPr>
      </w:pPr>
      <w:r w:rsidRPr="007519EF">
        <w:rPr>
          <w:rFonts w:ascii="Times New Roman" w:hAnsi="Times New Roman"/>
          <w:sz w:val="24"/>
          <w:szCs w:val="24"/>
        </w:rPr>
        <w:t>Субвенции поступили в сумме 32547,6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составляет 97.61%,  по сравнению с 2018 годом увеличение на 1 995,3 тыс.руб.;.</w:t>
      </w:r>
    </w:p>
    <w:p w:rsidR="00C05EFD" w:rsidRPr="007519EF" w:rsidRDefault="00C05EFD" w:rsidP="00C05EFD">
      <w:pPr>
        <w:widowControl w:val="0"/>
        <w:ind w:firstLine="567"/>
        <w:jc w:val="both"/>
        <w:rPr>
          <w:rFonts w:ascii="Times New Roman" w:hAnsi="Times New Roman"/>
          <w:sz w:val="24"/>
          <w:szCs w:val="24"/>
        </w:rPr>
      </w:pPr>
      <w:r w:rsidRPr="007519EF">
        <w:rPr>
          <w:rFonts w:ascii="Times New Roman" w:hAnsi="Times New Roman"/>
          <w:sz w:val="24"/>
          <w:szCs w:val="24"/>
        </w:rPr>
        <w:t>Иные межбюджетные трансферты поступили в сумме 142652,6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составляет 99.53%,  по сравнению с 2018 годом увеличение на 7596,4 тыс.руб.;.</w:t>
      </w:r>
    </w:p>
    <w:p w:rsidR="00C05EFD" w:rsidRPr="007519EF" w:rsidRDefault="00C05EFD" w:rsidP="00C05EFD">
      <w:pPr>
        <w:widowControl w:val="0"/>
        <w:ind w:firstLine="567"/>
        <w:jc w:val="both"/>
        <w:rPr>
          <w:rFonts w:ascii="Times New Roman" w:hAnsi="Times New Roman"/>
          <w:sz w:val="24"/>
          <w:szCs w:val="24"/>
        </w:rPr>
      </w:pPr>
      <w:r w:rsidRPr="007519EF">
        <w:rPr>
          <w:rFonts w:ascii="Times New Roman" w:hAnsi="Times New Roman"/>
          <w:sz w:val="24"/>
          <w:szCs w:val="24"/>
        </w:rPr>
        <w:t>Прочие безвозмездные поступления поступили в сумме 5064,0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исполнение составляет 100,00%,  по сравнению с 2018 годом уменьшились на 179.5 тыс.руб.;.</w:t>
      </w:r>
    </w:p>
    <w:p w:rsidR="001C368B" w:rsidRPr="007519EF" w:rsidRDefault="001C368B" w:rsidP="001C368B">
      <w:pPr>
        <w:jc w:val="center"/>
        <w:rPr>
          <w:rFonts w:ascii="Times New Roman" w:hAnsi="Times New Roman"/>
          <w:b/>
          <w:sz w:val="24"/>
          <w:szCs w:val="24"/>
        </w:rPr>
      </w:pPr>
      <w:r w:rsidRPr="007519EF">
        <w:rPr>
          <w:rFonts w:ascii="Times New Roman" w:hAnsi="Times New Roman"/>
          <w:b/>
          <w:sz w:val="24"/>
          <w:szCs w:val="24"/>
        </w:rPr>
        <w:t>Анализ исполнения расходов  бюджета</w:t>
      </w:r>
      <w:r w:rsidR="00A246ED">
        <w:rPr>
          <w:rFonts w:ascii="Times New Roman" w:hAnsi="Times New Roman"/>
          <w:b/>
          <w:sz w:val="24"/>
          <w:szCs w:val="24"/>
        </w:rPr>
        <w:t xml:space="preserve"> района</w:t>
      </w:r>
      <w:r w:rsidRPr="007519EF">
        <w:rPr>
          <w:rFonts w:ascii="Times New Roman" w:hAnsi="Times New Roman"/>
          <w:b/>
          <w:sz w:val="24"/>
          <w:szCs w:val="24"/>
        </w:rPr>
        <w:t xml:space="preserve"> по разделам и подразделам классификации расходов бюджета.</w:t>
      </w:r>
    </w:p>
    <w:p w:rsidR="001C368B" w:rsidRPr="007519EF" w:rsidRDefault="001C368B" w:rsidP="001C368B">
      <w:pPr>
        <w:jc w:val="both"/>
        <w:rPr>
          <w:rFonts w:ascii="Times New Roman" w:hAnsi="Times New Roman"/>
          <w:color w:val="4A442A"/>
          <w:sz w:val="24"/>
          <w:szCs w:val="24"/>
        </w:rPr>
      </w:pPr>
      <w:r w:rsidRPr="007519EF">
        <w:rPr>
          <w:rFonts w:ascii="Times New Roman" w:hAnsi="Times New Roman"/>
          <w:sz w:val="24"/>
          <w:szCs w:val="24"/>
        </w:rPr>
        <w:t xml:space="preserve">Объем расходов муниципального района Челно-Вершинский первоначальной редакцией Решения о бюджете на 2019 год утвержден в сумме </w:t>
      </w:r>
      <w:r w:rsidR="009D1E5B" w:rsidRPr="007519EF">
        <w:rPr>
          <w:rFonts w:ascii="Times New Roman" w:hAnsi="Times New Roman"/>
          <w:sz w:val="24"/>
          <w:szCs w:val="24"/>
        </w:rPr>
        <w:t>250796,0</w:t>
      </w:r>
      <w:r w:rsidRPr="007519EF">
        <w:rPr>
          <w:rFonts w:ascii="Times New Roman" w:hAnsi="Times New Roman"/>
          <w:sz w:val="24"/>
          <w:szCs w:val="24"/>
        </w:rPr>
        <w:t xml:space="preserve"> тыс. рублей. С учетом внесенных в течение 2019 года изменений планируемый объем расходов составил </w:t>
      </w:r>
      <w:r w:rsidR="009D1E5B" w:rsidRPr="007519EF">
        <w:rPr>
          <w:rFonts w:ascii="Times New Roman" w:hAnsi="Times New Roman"/>
          <w:sz w:val="24"/>
          <w:szCs w:val="24"/>
        </w:rPr>
        <w:t>335625,1</w:t>
      </w:r>
      <w:r w:rsidRPr="007519EF">
        <w:rPr>
          <w:rFonts w:ascii="Times New Roman" w:hAnsi="Times New Roman"/>
          <w:sz w:val="24"/>
          <w:szCs w:val="24"/>
        </w:rPr>
        <w:t xml:space="preserve"> тыс. рублей, что на </w:t>
      </w:r>
      <w:r w:rsidR="009D1E5B" w:rsidRPr="007519EF">
        <w:rPr>
          <w:rFonts w:ascii="Times New Roman" w:hAnsi="Times New Roman"/>
          <w:color w:val="000000"/>
          <w:sz w:val="24"/>
          <w:szCs w:val="24"/>
        </w:rPr>
        <w:t>84829,1</w:t>
      </w:r>
      <w:r w:rsidRPr="007519EF">
        <w:rPr>
          <w:rFonts w:ascii="Times New Roman" w:hAnsi="Times New Roman"/>
          <w:sz w:val="24"/>
          <w:szCs w:val="24"/>
        </w:rPr>
        <w:t xml:space="preserve">   тыс. рублей, или  </w:t>
      </w:r>
      <w:r w:rsidR="009D1E5B" w:rsidRPr="007519EF">
        <w:rPr>
          <w:rFonts w:ascii="Times New Roman" w:hAnsi="Times New Roman"/>
          <w:sz w:val="24"/>
          <w:szCs w:val="24"/>
        </w:rPr>
        <w:t>на 33.82%</w:t>
      </w:r>
      <w:r w:rsidRPr="007519EF">
        <w:rPr>
          <w:rFonts w:ascii="Times New Roman" w:hAnsi="Times New Roman"/>
          <w:sz w:val="24"/>
          <w:szCs w:val="24"/>
        </w:rPr>
        <w:t xml:space="preserve">  выше первоначально утвержденных расходов бюджета на 2019 год. Исходя из представленных данных, направления расходов в утвержденном бюджете запланированы в полном соответствии с вопросами местного значения </w:t>
      </w:r>
      <w:r w:rsidR="00D66EEB">
        <w:rPr>
          <w:rFonts w:ascii="Times New Roman" w:hAnsi="Times New Roman"/>
          <w:sz w:val="24"/>
          <w:szCs w:val="24"/>
        </w:rPr>
        <w:t>бюджета района</w:t>
      </w:r>
      <w:r w:rsidRPr="007519EF">
        <w:rPr>
          <w:rFonts w:ascii="Times New Roman" w:hAnsi="Times New Roman"/>
          <w:sz w:val="24"/>
          <w:szCs w:val="24"/>
        </w:rPr>
        <w:t>, согласно ст. 14 Закона №131-Ф3.</w:t>
      </w:r>
    </w:p>
    <w:p w:rsidR="001C368B" w:rsidRPr="007519EF" w:rsidRDefault="001C368B" w:rsidP="001C368B">
      <w:pPr>
        <w:ind w:firstLine="708"/>
        <w:jc w:val="both"/>
        <w:rPr>
          <w:rFonts w:ascii="Times New Roman" w:hAnsi="Times New Roman"/>
          <w:sz w:val="24"/>
          <w:szCs w:val="24"/>
        </w:rPr>
      </w:pPr>
      <w:r w:rsidRPr="007519EF">
        <w:rPr>
          <w:rFonts w:ascii="Times New Roman" w:hAnsi="Times New Roman"/>
          <w:sz w:val="24"/>
          <w:szCs w:val="24"/>
        </w:rPr>
        <w:t xml:space="preserve">Структура расходной части бюджета представлена в таблице </w:t>
      </w:r>
      <w:proofErr w:type="gramStart"/>
      <w:r w:rsidRPr="007519EF">
        <w:rPr>
          <w:rFonts w:ascii="Times New Roman" w:hAnsi="Times New Roman"/>
          <w:sz w:val="24"/>
          <w:szCs w:val="24"/>
        </w:rPr>
        <w:t xml:space="preserve">( </w:t>
      </w:r>
      <w:proofErr w:type="gramEnd"/>
      <w:r w:rsidRPr="007519EF">
        <w:rPr>
          <w:rFonts w:ascii="Times New Roman" w:hAnsi="Times New Roman"/>
          <w:sz w:val="24"/>
          <w:szCs w:val="24"/>
        </w:rPr>
        <w:t>тыс. руб.):</w:t>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417"/>
        <w:gridCol w:w="992"/>
        <w:gridCol w:w="1276"/>
        <w:gridCol w:w="992"/>
        <w:gridCol w:w="993"/>
        <w:gridCol w:w="993"/>
      </w:tblGrid>
      <w:tr w:rsidR="006903BF" w:rsidRPr="007519EF" w:rsidTr="006903BF">
        <w:trPr>
          <w:trHeight w:val="1746"/>
        </w:trPr>
        <w:tc>
          <w:tcPr>
            <w:tcW w:w="3369" w:type="dxa"/>
            <w:tcMar>
              <w:top w:w="0" w:type="dxa"/>
              <w:left w:w="108" w:type="dxa"/>
              <w:bottom w:w="0" w:type="dxa"/>
              <w:right w:w="108" w:type="dxa"/>
            </w:tcMar>
          </w:tcPr>
          <w:p w:rsidR="006903BF" w:rsidRPr="007519EF" w:rsidRDefault="006903BF" w:rsidP="001C368B">
            <w:pPr>
              <w:jc w:val="both"/>
              <w:rPr>
                <w:rFonts w:ascii="Times New Roman" w:hAnsi="Times New Roman"/>
                <w:sz w:val="24"/>
                <w:szCs w:val="24"/>
              </w:rPr>
            </w:pPr>
            <w:r w:rsidRPr="007519EF">
              <w:rPr>
                <w:rFonts w:ascii="Times New Roman" w:hAnsi="Times New Roman"/>
                <w:sz w:val="24"/>
                <w:szCs w:val="24"/>
              </w:rPr>
              <w:t>Наименование раздела расходов</w:t>
            </w:r>
          </w:p>
        </w:tc>
        <w:tc>
          <w:tcPr>
            <w:tcW w:w="1417" w:type="dxa"/>
            <w:tcMar>
              <w:top w:w="0" w:type="dxa"/>
              <w:left w:w="108" w:type="dxa"/>
              <w:bottom w:w="0" w:type="dxa"/>
              <w:right w:w="108" w:type="dxa"/>
            </w:tcMar>
          </w:tcPr>
          <w:p w:rsidR="006903BF" w:rsidRPr="007519EF" w:rsidRDefault="006903BF" w:rsidP="009D1E5B">
            <w:pPr>
              <w:spacing w:line="230" w:lineRule="exact"/>
              <w:ind w:right="120"/>
              <w:rPr>
                <w:rFonts w:ascii="Times New Roman" w:hAnsi="Times New Roman"/>
                <w:sz w:val="24"/>
                <w:szCs w:val="24"/>
              </w:rPr>
            </w:pPr>
            <w:r w:rsidRPr="007519EF">
              <w:rPr>
                <w:rFonts w:ascii="Times New Roman" w:hAnsi="Times New Roman"/>
                <w:sz w:val="24"/>
                <w:szCs w:val="24"/>
              </w:rPr>
              <w:t>Утвержденный бюджет от 26.12.2018№202 (первоначальный)</w:t>
            </w:r>
          </w:p>
        </w:tc>
        <w:tc>
          <w:tcPr>
            <w:tcW w:w="992" w:type="dxa"/>
            <w:tcMar>
              <w:top w:w="0" w:type="dxa"/>
              <w:left w:w="108" w:type="dxa"/>
              <w:bottom w:w="0" w:type="dxa"/>
              <w:right w:w="108" w:type="dxa"/>
            </w:tcMar>
          </w:tcPr>
          <w:p w:rsidR="006903BF" w:rsidRPr="007519EF" w:rsidRDefault="006903BF" w:rsidP="001C368B">
            <w:pPr>
              <w:jc w:val="both"/>
              <w:rPr>
                <w:rFonts w:ascii="Times New Roman" w:hAnsi="Times New Roman"/>
                <w:sz w:val="24"/>
                <w:szCs w:val="24"/>
              </w:rPr>
            </w:pPr>
            <w:r w:rsidRPr="007519EF">
              <w:rPr>
                <w:rFonts w:ascii="Times New Roman" w:hAnsi="Times New Roman"/>
                <w:sz w:val="24"/>
                <w:szCs w:val="24"/>
              </w:rPr>
              <w:t xml:space="preserve">% в общем объеме </w:t>
            </w:r>
            <w:proofErr w:type="spellStart"/>
            <w:r w:rsidRPr="007519EF">
              <w:rPr>
                <w:rFonts w:ascii="Times New Roman" w:hAnsi="Times New Roman"/>
                <w:sz w:val="24"/>
                <w:szCs w:val="24"/>
              </w:rPr>
              <w:t>расхо</w:t>
            </w:r>
            <w:proofErr w:type="spellEnd"/>
          </w:p>
          <w:p w:rsidR="006903BF" w:rsidRPr="007519EF" w:rsidRDefault="006903BF" w:rsidP="001C368B">
            <w:pPr>
              <w:jc w:val="both"/>
              <w:rPr>
                <w:rFonts w:ascii="Times New Roman" w:hAnsi="Times New Roman"/>
                <w:sz w:val="24"/>
                <w:szCs w:val="24"/>
              </w:rPr>
            </w:pPr>
            <w:proofErr w:type="spellStart"/>
            <w:r w:rsidRPr="007519EF">
              <w:rPr>
                <w:rFonts w:ascii="Times New Roman" w:hAnsi="Times New Roman"/>
                <w:sz w:val="24"/>
                <w:szCs w:val="24"/>
              </w:rPr>
              <w:t>дов</w:t>
            </w:r>
            <w:proofErr w:type="spellEnd"/>
          </w:p>
        </w:tc>
        <w:tc>
          <w:tcPr>
            <w:tcW w:w="1276" w:type="dxa"/>
            <w:tcBorders>
              <w:bottom w:val="single" w:sz="4" w:space="0" w:color="000000"/>
            </w:tcBorders>
            <w:tcMar>
              <w:top w:w="0" w:type="dxa"/>
              <w:left w:w="108" w:type="dxa"/>
              <w:bottom w:w="0" w:type="dxa"/>
              <w:right w:w="108" w:type="dxa"/>
            </w:tcMar>
          </w:tcPr>
          <w:p w:rsidR="006903BF" w:rsidRPr="007519EF" w:rsidRDefault="006903BF" w:rsidP="006903BF">
            <w:pPr>
              <w:pStyle w:val="a4"/>
              <w:rPr>
                <w:rFonts w:ascii="Times New Roman" w:hAnsi="Times New Roman"/>
                <w:sz w:val="24"/>
                <w:szCs w:val="24"/>
              </w:rPr>
            </w:pPr>
            <w:r w:rsidRPr="007519EF">
              <w:rPr>
                <w:rFonts w:ascii="Times New Roman" w:hAnsi="Times New Roman"/>
                <w:sz w:val="24"/>
                <w:szCs w:val="24"/>
              </w:rPr>
              <w:t>Утвержден</w:t>
            </w:r>
          </w:p>
          <w:p w:rsidR="006903BF" w:rsidRPr="007519EF" w:rsidRDefault="006903BF" w:rsidP="006903BF">
            <w:pPr>
              <w:pStyle w:val="a4"/>
              <w:rPr>
                <w:rFonts w:ascii="Times New Roman" w:hAnsi="Times New Roman"/>
                <w:sz w:val="24"/>
                <w:szCs w:val="24"/>
              </w:rPr>
            </w:pPr>
            <w:proofErr w:type="spellStart"/>
            <w:r w:rsidRPr="007519EF">
              <w:rPr>
                <w:rFonts w:ascii="Times New Roman" w:hAnsi="Times New Roman"/>
                <w:sz w:val="24"/>
                <w:szCs w:val="24"/>
              </w:rPr>
              <w:t>ные</w:t>
            </w:r>
            <w:proofErr w:type="spellEnd"/>
            <w:r w:rsidRPr="007519EF">
              <w:rPr>
                <w:rFonts w:ascii="Times New Roman" w:hAnsi="Times New Roman"/>
                <w:sz w:val="24"/>
                <w:szCs w:val="24"/>
              </w:rPr>
              <w:t xml:space="preserve"> бюджет</w:t>
            </w:r>
          </w:p>
          <w:p w:rsidR="006903BF" w:rsidRPr="007519EF" w:rsidRDefault="006903BF" w:rsidP="006903BF">
            <w:pPr>
              <w:pStyle w:val="a4"/>
              <w:rPr>
                <w:rFonts w:ascii="Times New Roman" w:hAnsi="Times New Roman"/>
                <w:sz w:val="24"/>
                <w:szCs w:val="24"/>
              </w:rPr>
            </w:pPr>
            <w:proofErr w:type="spellStart"/>
            <w:r w:rsidRPr="007519EF">
              <w:rPr>
                <w:rFonts w:ascii="Times New Roman" w:hAnsi="Times New Roman"/>
                <w:sz w:val="24"/>
                <w:szCs w:val="24"/>
              </w:rPr>
              <w:t>ные</w:t>
            </w:r>
            <w:proofErr w:type="spellEnd"/>
            <w:r w:rsidRPr="007519EF">
              <w:rPr>
                <w:rFonts w:ascii="Times New Roman" w:hAnsi="Times New Roman"/>
                <w:sz w:val="24"/>
                <w:szCs w:val="24"/>
              </w:rPr>
              <w:t xml:space="preserve"> </w:t>
            </w:r>
            <w:proofErr w:type="spellStart"/>
            <w:r w:rsidRPr="007519EF">
              <w:rPr>
                <w:rFonts w:ascii="Times New Roman" w:hAnsi="Times New Roman"/>
                <w:sz w:val="24"/>
                <w:szCs w:val="24"/>
              </w:rPr>
              <w:t>назначе</w:t>
            </w:r>
            <w:proofErr w:type="spellEnd"/>
          </w:p>
          <w:p w:rsidR="006903BF" w:rsidRPr="007519EF" w:rsidRDefault="006903BF" w:rsidP="006903BF">
            <w:pPr>
              <w:pStyle w:val="a4"/>
              <w:rPr>
                <w:rFonts w:ascii="Times New Roman" w:hAnsi="Times New Roman"/>
                <w:sz w:val="24"/>
                <w:szCs w:val="24"/>
              </w:rPr>
            </w:pPr>
            <w:proofErr w:type="spellStart"/>
            <w:r w:rsidRPr="007519EF">
              <w:rPr>
                <w:rFonts w:ascii="Times New Roman" w:hAnsi="Times New Roman"/>
                <w:sz w:val="24"/>
                <w:szCs w:val="24"/>
              </w:rPr>
              <w:t>ния</w:t>
            </w:r>
            <w:proofErr w:type="spellEnd"/>
          </w:p>
        </w:tc>
        <w:tc>
          <w:tcPr>
            <w:tcW w:w="992" w:type="dxa"/>
            <w:tcMar>
              <w:top w:w="0" w:type="dxa"/>
              <w:left w:w="108" w:type="dxa"/>
              <w:bottom w:w="0" w:type="dxa"/>
              <w:right w:w="108" w:type="dxa"/>
            </w:tcMar>
          </w:tcPr>
          <w:p w:rsidR="006903BF" w:rsidRPr="007519EF" w:rsidRDefault="006903BF" w:rsidP="006903BF">
            <w:pPr>
              <w:pStyle w:val="a4"/>
              <w:rPr>
                <w:rFonts w:ascii="Times New Roman" w:hAnsi="Times New Roman"/>
                <w:sz w:val="24"/>
                <w:szCs w:val="24"/>
              </w:rPr>
            </w:pPr>
            <w:r w:rsidRPr="007519EF">
              <w:rPr>
                <w:rFonts w:ascii="Times New Roman" w:hAnsi="Times New Roman"/>
                <w:sz w:val="24"/>
                <w:szCs w:val="24"/>
              </w:rPr>
              <w:t xml:space="preserve">% в </w:t>
            </w:r>
          </w:p>
          <w:p w:rsidR="006903BF" w:rsidRPr="007519EF" w:rsidRDefault="006903BF" w:rsidP="006903BF">
            <w:pPr>
              <w:pStyle w:val="a4"/>
              <w:rPr>
                <w:rFonts w:ascii="Times New Roman" w:hAnsi="Times New Roman"/>
                <w:sz w:val="24"/>
                <w:szCs w:val="24"/>
              </w:rPr>
            </w:pPr>
            <w:proofErr w:type="gramStart"/>
            <w:r w:rsidRPr="007519EF">
              <w:rPr>
                <w:rFonts w:ascii="Times New Roman" w:hAnsi="Times New Roman"/>
                <w:sz w:val="24"/>
                <w:szCs w:val="24"/>
              </w:rPr>
              <w:t>общем</w:t>
            </w:r>
            <w:proofErr w:type="gramEnd"/>
            <w:r w:rsidRPr="007519EF">
              <w:rPr>
                <w:rFonts w:ascii="Times New Roman" w:hAnsi="Times New Roman"/>
                <w:sz w:val="24"/>
                <w:szCs w:val="24"/>
              </w:rPr>
              <w:t xml:space="preserve"> объеме </w:t>
            </w:r>
            <w:proofErr w:type="spellStart"/>
            <w:r w:rsidRPr="007519EF">
              <w:rPr>
                <w:rFonts w:ascii="Times New Roman" w:hAnsi="Times New Roman"/>
                <w:sz w:val="24"/>
                <w:szCs w:val="24"/>
              </w:rPr>
              <w:t>расхо</w:t>
            </w:r>
            <w:proofErr w:type="spellEnd"/>
          </w:p>
          <w:p w:rsidR="006903BF" w:rsidRPr="007519EF" w:rsidRDefault="006903BF" w:rsidP="006903BF">
            <w:pPr>
              <w:pStyle w:val="a4"/>
              <w:rPr>
                <w:rFonts w:ascii="Times New Roman" w:hAnsi="Times New Roman"/>
                <w:sz w:val="24"/>
                <w:szCs w:val="24"/>
              </w:rPr>
            </w:pPr>
            <w:proofErr w:type="spellStart"/>
            <w:r w:rsidRPr="007519EF">
              <w:rPr>
                <w:rFonts w:ascii="Times New Roman" w:hAnsi="Times New Roman"/>
                <w:sz w:val="24"/>
                <w:szCs w:val="24"/>
              </w:rPr>
              <w:t>дов</w:t>
            </w:r>
            <w:proofErr w:type="spellEnd"/>
          </w:p>
        </w:tc>
        <w:tc>
          <w:tcPr>
            <w:tcW w:w="993" w:type="dxa"/>
            <w:tcMar>
              <w:top w:w="0" w:type="dxa"/>
              <w:left w:w="108" w:type="dxa"/>
              <w:bottom w:w="0" w:type="dxa"/>
              <w:right w:w="108" w:type="dxa"/>
            </w:tcMar>
          </w:tcPr>
          <w:p w:rsidR="006903BF" w:rsidRPr="007519EF" w:rsidRDefault="006903BF" w:rsidP="001C368B">
            <w:pPr>
              <w:jc w:val="both"/>
              <w:rPr>
                <w:rFonts w:ascii="Times New Roman" w:hAnsi="Times New Roman"/>
                <w:sz w:val="24"/>
                <w:szCs w:val="24"/>
              </w:rPr>
            </w:pPr>
            <w:r w:rsidRPr="007519EF">
              <w:rPr>
                <w:rFonts w:ascii="Times New Roman" w:hAnsi="Times New Roman"/>
                <w:sz w:val="24"/>
                <w:szCs w:val="24"/>
              </w:rPr>
              <w:t>Разница</w:t>
            </w:r>
          </w:p>
          <w:p w:rsidR="006903BF" w:rsidRPr="007519EF" w:rsidRDefault="006903BF" w:rsidP="006903BF">
            <w:pPr>
              <w:jc w:val="both"/>
              <w:rPr>
                <w:rFonts w:ascii="Times New Roman" w:hAnsi="Times New Roman"/>
                <w:sz w:val="24"/>
                <w:szCs w:val="24"/>
              </w:rPr>
            </w:pPr>
            <w:r w:rsidRPr="007519EF">
              <w:rPr>
                <w:rFonts w:ascii="Times New Roman" w:hAnsi="Times New Roman"/>
                <w:sz w:val="24"/>
                <w:szCs w:val="24"/>
              </w:rPr>
              <w:t>тыс. руб.</w:t>
            </w:r>
          </w:p>
        </w:tc>
        <w:tc>
          <w:tcPr>
            <w:tcW w:w="993" w:type="dxa"/>
          </w:tcPr>
          <w:p w:rsidR="006903BF" w:rsidRPr="007519EF" w:rsidRDefault="006903BF" w:rsidP="001C368B">
            <w:pPr>
              <w:jc w:val="both"/>
              <w:rPr>
                <w:rFonts w:ascii="Times New Roman" w:hAnsi="Times New Roman"/>
                <w:sz w:val="24"/>
                <w:szCs w:val="24"/>
              </w:rPr>
            </w:pPr>
            <w:r w:rsidRPr="007519EF">
              <w:rPr>
                <w:rFonts w:ascii="Times New Roman" w:hAnsi="Times New Roman"/>
                <w:sz w:val="24"/>
                <w:szCs w:val="24"/>
              </w:rPr>
              <w:t>%</w:t>
            </w:r>
          </w:p>
        </w:tc>
      </w:tr>
      <w:tr w:rsidR="006903BF" w:rsidRPr="007519EF" w:rsidTr="001D65EF">
        <w:trPr>
          <w:trHeight w:val="317"/>
        </w:trPr>
        <w:tc>
          <w:tcPr>
            <w:tcW w:w="3369" w:type="dxa"/>
            <w:tcMar>
              <w:top w:w="0" w:type="dxa"/>
              <w:left w:w="108" w:type="dxa"/>
              <w:bottom w:w="0" w:type="dxa"/>
              <w:right w:w="108" w:type="dxa"/>
            </w:tcMar>
          </w:tcPr>
          <w:p w:rsidR="006903BF" w:rsidRPr="007519EF" w:rsidRDefault="006903BF" w:rsidP="00650AB8">
            <w:pPr>
              <w:pStyle w:val="a4"/>
              <w:rPr>
                <w:rFonts w:ascii="Times New Roman" w:hAnsi="Times New Roman"/>
                <w:sz w:val="24"/>
                <w:szCs w:val="24"/>
              </w:rPr>
            </w:pPr>
            <w:r w:rsidRPr="007519EF">
              <w:rPr>
                <w:rFonts w:ascii="Times New Roman" w:hAnsi="Times New Roman"/>
                <w:sz w:val="24"/>
                <w:szCs w:val="24"/>
              </w:rPr>
              <w:t>Расходы бюджета, всего</w:t>
            </w:r>
          </w:p>
        </w:tc>
        <w:tc>
          <w:tcPr>
            <w:tcW w:w="1417" w:type="dxa"/>
            <w:tcMar>
              <w:top w:w="0" w:type="dxa"/>
              <w:left w:w="108" w:type="dxa"/>
              <w:bottom w:w="0" w:type="dxa"/>
              <w:right w:w="108" w:type="dxa"/>
            </w:tcMar>
            <w:vAlign w:val="bottom"/>
          </w:tcPr>
          <w:p w:rsidR="006903BF" w:rsidRPr="007519EF" w:rsidRDefault="006903BF" w:rsidP="00650AB8">
            <w:pPr>
              <w:pStyle w:val="a4"/>
              <w:rPr>
                <w:rFonts w:ascii="Times New Roman" w:hAnsi="Times New Roman"/>
                <w:bCs/>
                <w:color w:val="000000"/>
                <w:sz w:val="24"/>
                <w:szCs w:val="24"/>
              </w:rPr>
            </w:pPr>
            <w:r w:rsidRPr="007519EF">
              <w:rPr>
                <w:rFonts w:ascii="Times New Roman" w:hAnsi="Times New Roman"/>
                <w:bCs/>
                <w:color w:val="000000"/>
                <w:sz w:val="24"/>
                <w:szCs w:val="24"/>
              </w:rPr>
              <w:t>250797,0</w:t>
            </w:r>
          </w:p>
        </w:tc>
        <w:tc>
          <w:tcPr>
            <w:tcW w:w="992" w:type="dxa"/>
            <w:tcBorders>
              <w:right w:val="single" w:sz="4" w:space="0" w:color="000000"/>
            </w:tcBorders>
            <w:tcMar>
              <w:top w:w="0" w:type="dxa"/>
              <w:left w:w="108" w:type="dxa"/>
              <w:bottom w:w="0" w:type="dxa"/>
              <w:right w:w="108" w:type="dxa"/>
            </w:tcMar>
            <w:vAlign w:val="bottom"/>
          </w:tcPr>
          <w:p w:rsidR="006903BF" w:rsidRPr="007519EF" w:rsidRDefault="006903BF" w:rsidP="00650AB8">
            <w:pPr>
              <w:pStyle w:val="a4"/>
              <w:rPr>
                <w:rFonts w:ascii="Times New Roman" w:hAnsi="Times New Roman"/>
                <w:bCs/>
                <w:color w:val="000000"/>
                <w:sz w:val="24"/>
                <w:szCs w:val="24"/>
              </w:rPr>
            </w:pPr>
            <w:r w:rsidRPr="007519EF">
              <w:rPr>
                <w:rFonts w:ascii="Times New Roman" w:hAnsi="Times New Roman"/>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903BF" w:rsidRPr="007519EF" w:rsidRDefault="006903BF" w:rsidP="00650AB8">
            <w:pPr>
              <w:pStyle w:val="a4"/>
              <w:rPr>
                <w:rFonts w:ascii="Times New Roman" w:hAnsi="Times New Roman"/>
                <w:bCs/>
                <w:color w:val="000000"/>
                <w:sz w:val="24"/>
                <w:szCs w:val="24"/>
              </w:rPr>
            </w:pPr>
            <w:r w:rsidRPr="007519EF">
              <w:rPr>
                <w:rFonts w:ascii="Times New Roman" w:hAnsi="Times New Roman"/>
                <w:bCs/>
                <w:color w:val="000000"/>
                <w:sz w:val="24"/>
                <w:szCs w:val="24"/>
              </w:rPr>
              <w:t>335625,0</w:t>
            </w:r>
          </w:p>
        </w:tc>
        <w:tc>
          <w:tcPr>
            <w:tcW w:w="992" w:type="dxa"/>
            <w:tcBorders>
              <w:left w:val="single" w:sz="4" w:space="0" w:color="000000"/>
            </w:tcBorders>
            <w:tcMar>
              <w:top w:w="0" w:type="dxa"/>
              <w:left w:w="108" w:type="dxa"/>
              <w:bottom w:w="0" w:type="dxa"/>
              <w:right w:w="108" w:type="dxa"/>
            </w:tcMar>
            <w:vAlign w:val="bottom"/>
          </w:tcPr>
          <w:p w:rsidR="006903BF" w:rsidRPr="007519EF" w:rsidRDefault="006903BF" w:rsidP="00650AB8">
            <w:pPr>
              <w:pStyle w:val="a4"/>
              <w:rPr>
                <w:rFonts w:ascii="Times New Roman" w:hAnsi="Times New Roman"/>
                <w:bCs/>
                <w:color w:val="000000"/>
                <w:sz w:val="24"/>
                <w:szCs w:val="24"/>
              </w:rPr>
            </w:pPr>
            <w:r w:rsidRPr="007519EF">
              <w:rPr>
                <w:rFonts w:ascii="Times New Roman" w:hAnsi="Times New Roman"/>
                <w:bCs/>
                <w:color w:val="000000"/>
                <w:sz w:val="24"/>
                <w:szCs w:val="24"/>
              </w:rPr>
              <w:t>100</w:t>
            </w:r>
          </w:p>
        </w:tc>
        <w:tc>
          <w:tcPr>
            <w:tcW w:w="993" w:type="dxa"/>
            <w:tcMar>
              <w:top w:w="0" w:type="dxa"/>
              <w:left w:w="108" w:type="dxa"/>
              <w:bottom w:w="0" w:type="dxa"/>
              <w:right w:w="108" w:type="dxa"/>
            </w:tcMar>
            <w:vAlign w:val="bottom"/>
          </w:tcPr>
          <w:p w:rsidR="006903BF" w:rsidRPr="007519EF" w:rsidRDefault="006903BF" w:rsidP="00650AB8">
            <w:pPr>
              <w:pStyle w:val="a4"/>
              <w:rPr>
                <w:rFonts w:ascii="Times New Roman" w:hAnsi="Times New Roman"/>
                <w:bCs/>
                <w:color w:val="000000"/>
                <w:sz w:val="24"/>
                <w:szCs w:val="24"/>
              </w:rPr>
            </w:pPr>
            <w:r w:rsidRPr="007519EF">
              <w:rPr>
                <w:rFonts w:ascii="Times New Roman" w:hAnsi="Times New Roman"/>
                <w:bCs/>
                <w:color w:val="000000"/>
                <w:sz w:val="24"/>
                <w:szCs w:val="24"/>
              </w:rPr>
              <w:t>84828,0</w:t>
            </w:r>
          </w:p>
        </w:tc>
        <w:tc>
          <w:tcPr>
            <w:tcW w:w="993" w:type="dxa"/>
            <w:vAlign w:val="bottom"/>
          </w:tcPr>
          <w:p w:rsidR="006903BF" w:rsidRPr="007519EF" w:rsidRDefault="006903BF" w:rsidP="00650AB8">
            <w:pPr>
              <w:pStyle w:val="a4"/>
              <w:rPr>
                <w:rFonts w:ascii="Times New Roman" w:hAnsi="Times New Roman"/>
                <w:color w:val="000000"/>
                <w:sz w:val="24"/>
                <w:szCs w:val="24"/>
              </w:rPr>
            </w:pPr>
            <w:r w:rsidRPr="007519EF">
              <w:rPr>
                <w:rFonts w:ascii="Times New Roman" w:hAnsi="Times New Roman"/>
                <w:color w:val="000000"/>
                <w:sz w:val="24"/>
                <w:szCs w:val="24"/>
              </w:rPr>
              <w:t>133,82</w:t>
            </w:r>
          </w:p>
        </w:tc>
      </w:tr>
      <w:tr w:rsidR="006903BF" w:rsidRPr="007519EF" w:rsidTr="001D65EF">
        <w:tc>
          <w:tcPr>
            <w:tcW w:w="3369" w:type="dxa"/>
            <w:tcMar>
              <w:top w:w="0" w:type="dxa"/>
              <w:left w:w="108" w:type="dxa"/>
              <w:bottom w:w="0" w:type="dxa"/>
              <w:right w:w="108" w:type="dxa"/>
            </w:tcMar>
          </w:tcPr>
          <w:p w:rsidR="006903BF" w:rsidRPr="007519EF" w:rsidRDefault="006903BF" w:rsidP="00650AB8">
            <w:pPr>
              <w:pStyle w:val="a4"/>
              <w:rPr>
                <w:rFonts w:ascii="Times New Roman" w:hAnsi="Times New Roman"/>
                <w:sz w:val="24"/>
                <w:szCs w:val="24"/>
              </w:rPr>
            </w:pPr>
            <w:r w:rsidRPr="007519EF">
              <w:rPr>
                <w:rFonts w:ascii="Times New Roman" w:hAnsi="Times New Roman"/>
                <w:sz w:val="24"/>
                <w:szCs w:val="24"/>
              </w:rPr>
              <w:t xml:space="preserve"> в том числе</w:t>
            </w:r>
          </w:p>
        </w:tc>
        <w:tc>
          <w:tcPr>
            <w:tcW w:w="1417" w:type="dxa"/>
            <w:tcMar>
              <w:top w:w="0" w:type="dxa"/>
              <w:left w:w="108" w:type="dxa"/>
              <w:bottom w:w="0" w:type="dxa"/>
              <w:right w:w="108" w:type="dxa"/>
            </w:tcMar>
            <w:vAlign w:val="bottom"/>
          </w:tcPr>
          <w:p w:rsidR="006903BF" w:rsidRPr="007519EF" w:rsidRDefault="006903BF" w:rsidP="00650AB8">
            <w:pPr>
              <w:pStyle w:val="a4"/>
              <w:rPr>
                <w:rFonts w:ascii="Times New Roman" w:hAnsi="Times New Roman"/>
                <w:color w:val="000000"/>
                <w:sz w:val="24"/>
                <w:szCs w:val="24"/>
              </w:rPr>
            </w:pPr>
          </w:p>
        </w:tc>
        <w:tc>
          <w:tcPr>
            <w:tcW w:w="992" w:type="dxa"/>
            <w:tcBorders>
              <w:right w:val="single" w:sz="4" w:space="0" w:color="000000"/>
            </w:tcBorders>
            <w:tcMar>
              <w:top w:w="0" w:type="dxa"/>
              <w:left w:w="108" w:type="dxa"/>
              <w:bottom w:w="0" w:type="dxa"/>
              <w:right w:w="108" w:type="dxa"/>
            </w:tcMar>
            <w:vAlign w:val="bottom"/>
          </w:tcPr>
          <w:p w:rsidR="006903BF" w:rsidRPr="007519EF" w:rsidRDefault="006903BF" w:rsidP="00650AB8">
            <w:pPr>
              <w:pStyle w:val="a4"/>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903BF" w:rsidRPr="007519EF" w:rsidRDefault="006903BF" w:rsidP="00650AB8">
            <w:pPr>
              <w:pStyle w:val="a4"/>
              <w:rPr>
                <w:rFonts w:ascii="Times New Roman" w:hAnsi="Times New Roman"/>
                <w:color w:val="000000"/>
                <w:sz w:val="24"/>
                <w:szCs w:val="24"/>
              </w:rPr>
            </w:pPr>
          </w:p>
        </w:tc>
        <w:tc>
          <w:tcPr>
            <w:tcW w:w="992" w:type="dxa"/>
            <w:tcBorders>
              <w:left w:val="single" w:sz="4" w:space="0" w:color="000000"/>
            </w:tcBorders>
            <w:tcMar>
              <w:top w:w="0" w:type="dxa"/>
              <w:left w:w="108" w:type="dxa"/>
              <w:bottom w:w="0" w:type="dxa"/>
              <w:right w:w="108" w:type="dxa"/>
            </w:tcMar>
            <w:vAlign w:val="bottom"/>
          </w:tcPr>
          <w:p w:rsidR="006903BF" w:rsidRPr="007519EF" w:rsidRDefault="006903BF" w:rsidP="00650AB8">
            <w:pPr>
              <w:pStyle w:val="a4"/>
              <w:rPr>
                <w:rFonts w:ascii="Times New Roman" w:hAnsi="Times New Roman"/>
                <w:color w:val="000000"/>
                <w:sz w:val="24"/>
                <w:szCs w:val="24"/>
              </w:rPr>
            </w:pPr>
          </w:p>
        </w:tc>
        <w:tc>
          <w:tcPr>
            <w:tcW w:w="993" w:type="dxa"/>
            <w:tcMar>
              <w:top w:w="0" w:type="dxa"/>
              <w:left w:w="108" w:type="dxa"/>
              <w:bottom w:w="0" w:type="dxa"/>
              <w:right w:w="108" w:type="dxa"/>
            </w:tcMar>
            <w:vAlign w:val="bottom"/>
          </w:tcPr>
          <w:p w:rsidR="006903BF" w:rsidRPr="007519EF" w:rsidRDefault="006903BF" w:rsidP="00650AB8">
            <w:pPr>
              <w:pStyle w:val="a4"/>
              <w:rPr>
                <w:rFonts w:ascii="Times New Roman" w:hAnsi="Times New Roman"/>
                <w:color w:val="000000"/>
                <w:sz w:val="24"/>
                <w:szCs w:val="24"/>
              </w:rPr>
            </w:pPr>
          </w:p>
        </w:tc>
        <w:tc>
          <w:tcPr>
            <w:tcW w:w="993" w:type="dxa"/>
            <w:vAlign w:val="bottom"/>
          </w:tcPr>
          <w:p w:rsidR="006903BF" w:rsidRPr="007519EF" w:rsidRDefault="006903BF" w:rsidP="00650AB8">
            <w:pPr>
              <w:pStyle w:val="a4"/>
              <w:rPr>
                <w:rFonts w:ascii="Times New Roman" w:hAnsi="Times New Roman"/>
                <w:color w:val="000000"/>
                <w:sz w:val="24"/>
                <w:szCs w:val="24"/>
              </w:rPr>
            </w:pP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0100 Общегосударственные вопросы</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46679,0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18,61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50377,0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15,01</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3698,0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107,92</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0200 Национальная оборона</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2385,0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0,95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2422,0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0,72</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37,0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101,55</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 xml:space="preserve">0300 Национальная безопасность и </w:t>
            </w:r>
            <w:r w:rsidRPr="007519EF">
              <w:rPr>
                <w:rFonts w:ascii="Times New Roman" w:hAnsi="Times New Roman"/>
                <w:sz w:val="24"/>
                <w:szCs w:val="24"/>
              </w:rPr>
              <w:lastRenderedPageBreak/>
              <w:t>правоохранительная деятельность</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lastRenderedPageBreak/>
              <w:t>11012,0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4,39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17541,0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5,23</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6529,0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159,29</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lastRenderedPageBreak/>
              <w:t>0400 Национальная экономика</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92,0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10511,0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3,13</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10419,0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11425,00</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0500 Жилищно-коммунальное хозяйство</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645,0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0,26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1135,0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0,34</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490,0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175,97</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0600 Охрана окружающей среды</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39050,0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15,57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76687,0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22,85</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37637,0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196,38</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0700 Образование</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36321,0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14,48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36973,0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11,02</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652,0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101,80</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0800 Культура, кинематография</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0,00</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0,00</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1100 Социальная политика</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16712,0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6,66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37086,0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11,05</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20374,0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221,91</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1101Физическая культура и спорт</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87296,0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34,81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89900,0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26,79</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2604,0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102,98</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1200 средства массовой информации</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500,0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500,0</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0,15</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100,00</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1300обслуживание государственного и муниципального долга</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100</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62</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0,02</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-38,0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62,00</w:t>
            </w:r>
          </w:p>
        </w:tc>
      </w:tr>
      <w:tr w:rsidR="00650AB8" w:rsidRPr="007519EF" w:rsidTr="001D65EF">
        <w:tc>
          <w:tcPr>
            <w:tcW w:w="3369" w:type="dxa"/>
            <w:tcMar>
              <w:top w:w="0" w:type="dxa"/>
              <w:left w:w="108" w:type="dxa"/>
              <w:bottom w:w="0" w:type="dxa"/>
              <w:right w:w="108" w:type="dxa"/>
            </w:tcMar>
          </w:tcPr>
          <w:p w:rsidR="00650AB8" w:rsidRPr="007519EF" w:rsidRDefault="00650AB8" w:rsidP="00650AB8">
            <w:pPr>
              <w:pStyle w:val="a4"/>
              <w:rPr>
                <w:rFonts w:ascii="Times New Roman" w:hAnsi="Times New Roman"/>
                <w:sz w:val="24"/>
                <w:szCs w:val="24"/>
              </w:rPr>
            </w:pPr>
            <w:r w:rsidRPr="007519EF">
              <w:rPr>
                <w:rFonts w:ascii="Times New Roman" w:hAnsi="Times New Roman"/>
                <w:sz w:val="24"/>
                <w:szCs w:val="24"/>
              </w:rPr>
              <w:t>1400 межбюджетные трансферты</w:t>
            </w:r>
          </w:p>
        </w:tc>
        <w:tc>
          <w:tcPr>
            <w:tcW w:w="1417"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10005</w:t>
            </w:r>
          </w:p>
        </w:tc>
        <w:tc>
          <w:tcPr>
            <w:tcW w:w="992" w:type="dxa"/>
            <w:tcBorders>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3,99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12431</w:t>
            </w:r>
          </w:p>
        </w:tc>
        <w:tc>
          <w:tcPr>
            <w:tcW w:w="992" w:type="dxa"/>
            <w:tcBorders>
              <w:left w:val="single" w:sz="4" w:space="0" w:color="000000"/>
            </w:tcBorders>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3,70</w:t>
            </w:r>
          </w:p>
        </w:tc>
        <w:tc>
          <w:tcPr>
            <w:tcW w:w="993" w:type="dxa"/>
            <w:tcMar>
              <w:top w:w="0" w:type="dxa"/>
              <w:left w:w="108" w:type="dxa"/>
              <w:bottom w:w="0" w:type="dxa"/>
              <w:right w:w="108" w:type="dxa"/>
            </w:tcMar>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2426,0</w:t>
            </w:r>
          </w:p>
        </w:tc>
        <w:tc>
          <w:tcPr>
            <w:tcW w:w="993" w:type="dxa"/>
            <w:vAlign w:val="bottom"/>
          </w:tcPr>
          <w:p w:rsidR="00650AB8" w:rsidRPr="007519EF" w:rsidRDefault="00650AB8" w:rsidP="00650AB8">
            <w:pPr>
              <w:pStyle w:val="a4"/>
              <w:rPr>
                <w:rFonts w:ascii="Times New Roman" w:hAnsi="Times New Roman"/>
                <w:color w:val="000000"/>
                <w:sz w:val="24"/>
                <w:szCs w:val="24"/>
              </w:rPr>
            </w:pPr>
            <w:r w:rsidRPr="007519EF">
              <w:rPr>
                <w:rFonts w:ascii="Times New Roman" w:hAnsi="Times New Roman"/>
                <w:color w:val="000000"/>
                <w:sz w:val="24"/>
                <w:szCs w:val="24"/>
              </w:rPr>
              <w:t>124,25</w:t>
            </w:r>
          </w:p>
        </w:tc>
      </w:tr>
    </w:tbl>
    <w:p w:rsidR="001C368B" w:rsidRPr="007519EF" w:rsidRDefault="001C368B" w:rsidP="001C368B">
      <w:pPr>
        <w:ind w:firstLine="708"/>
        <w:jc w:val="both"/>
        <w:rPr>
          <w:rFonts w:ascii="Times New Roman" w:hAnsi="Times New Roman"/>
          <w:sz w:val="24"/>
          <w:szCs w:val="24"/>
        </w:rPr>
      </w:pPr>
      <w:r w:rsidRPr="007519EF">
        <w:rPr>
          <w:rFonts w:ascii="Times New Roman" w:hAnsi="Times New Roman"/>
          <w:sz w:val="24"/>
          <w:szCs w:val="24"/>
        </w:rPr>
        <w:t>В разрезе функциональной структуры первоначальной редакцией Решения о бюджете наибольшую долю составляли расходы по подразделам бюджета «Общегосударственные вопросы» -</w:t>
      </w:r>
      <w:r w:rsidR="00650AB8" w:rsidRPr="007519EF">
        <w:rPr>
          <w:rFonts w:ascii="Times New Roman" w:hAnsi="Times New Roman"/>
          <w:sz w:val="24"/>
          <w:szCs w:val="24"/>
        </w:rPr>
        <w:t>18,61</w:t>
      </w:r>
      <w:r w:rsidRPr="007519EF">
        <w:rPr>
          <w:rFonts w:ascii="Times New Roman" w:hAnsi="Times New Roman"/>
          <w:sz w:val="24"/>
          <w:szCs w:val="24"/>
        </w:rPr>
        <w:t xml:space="preserve"> %, или </w:t>
      </w:r>
      <w:r w:rsidR="00650AB8" w:rsidRPr="007519EF">
        <w:rPr>
          <w:rFonts w:ascii="Times New Roman" w:hAnsi="Times New Roman"/>
          <w:sz w:val="24"/>
          <w:szCs w:val="24"/>
        </w:rPr>
        <w:t>46679,0</w:t>
      </w:r>
      <w:r w:rsidRPr="007519EF">
        <w:rPr>
          <w:rFonts w:ascii="Times New Roman" w:hAnsi="Times New Roman"/>
          <w:color w:val="000000"/>
          <w:sz w:val="24"/>
          <w:szCs w:val="24"/>
        </w:rPr>
        <w:t xml:space="preserve"> </w:t>
      </w:r>
      <w:r w:rsidRPr="007519EF">
        <w:rPr>
          <w:rFonts w:ascii="Times New Roman" w:hAnsi="Times New Roman"/>
          <w:sz w:val="24"/>
          <w:szCs w:val="24"/>
        </w:rPr>
        <w:t>тыс. рублей, «</w:t>
      </w:r>
      <w:r w:rsidR="00650AB8" w:rsidRPr="007519EF">
        <w:rPr>
          <w:rFonts w:ascii="Times New Roman" w:hAnsi="Times New Roman"/>
          <w:sz w:val="24"/>
          <w:szCs w:val="24"/>
        </w:rPr>
        <w:t>Образование</w:t>
      </w:r>
      <w:r w:rsidRPr="007519EF">
        <w:rPr>
          <w:rFonts w:ascii="Times New Roman" w:hAnsi="Times New Roman"/>
          <w:sz w:val="24"/>
          <w:szCs w:val="24"/>
        </w:rPr>
        <w:t xml:space="preserve">» - </w:t>
      </w:r>
      <w:r w:rsidR="00650AB8" w:rsidRPr="007519EF">
        <w:rPr>
          <w:rFonts w:ascii="Times New Roman" w:hAnsi="Times New Roman"/>
          <w:sz w:val="24"/>
          <w:szCs w:val="24"/>
        </w:rPr>
        <w:t>15,57</w:t>
      </w:r>
      <w:r w:rsidRPr="007519EF">
        <w:rPr>
          <w:rFonts w:ascii="Times New Roman" w:hAnsi="Times New Roman"/>
          <w:sz w:val="24"/>
          <w:szCs w:val="24"/>
        </w:rPr>
        <w:t xml:space="preserve"> %, или </w:t>
      </w:r>
      <w:r w:rsidR="00650AB8" w:rsidRPr="007519EF">
        <w:rPr>
          <w:rFonts w:ascii="Times New Roman" w:hAnsi="Times New Roman"/>
          <w:sz w:val="24"/>
          <w:szCs w:val="24"/>
        </w:rPr>
        <w:t>39050,0</w:t>
      </w:r>
      <w:r w:rsidRPr="007519EF">
        <w:rPr>
          <w:rFonts w:ascii="Times New Roman" w:hAnsi="Times New Roman"/>
          <w:sz w:val="24"/>
          <w:szCs w:val="24"/>
        </w:rPr>
        <w:t xml:space="preserve">  тыс. рублей, « Культура , кинематография» 1</w:t>
      </w:r>
      <w:r w:rsidR="00650AB8" w:rsidRPr="007519EF">
        <w:rPr>
          <w:rFonts w:ascii="Times New Roman" w:hAnsi="Times New Roman"/>
          <w:sz w:val="24"/>
          <w:szCs w:val="24"/>
        </w:rPr>
        <w:t>4</w:t>
      </w:r>
      <w:r w:rsidRPr="007519EF">
        <w:rPr>
          <w:rFonts w:ascii="Times New Roman" w:hAnsi="Times New Roman"/>
          <w:sz w:val="24"/>
          <w:szCs w:val="24"/>
        </w:rPr>
        <w:t>.</w:t>
      </w:r>
      <w:r w:rsidR="00650AB8" w:rsidRPr="007519EF">
        <w:rPr>
          <w:rFonts w:ascii="Times New Roman" w:hAnsi="Times New Roman"/>
          <w:sz w:val="24"/>
          <w:szCs w:val="24"/>
        </w:rPr>
        <w:t>48</w:t>
      </w:r>
      <w:r w:rsidRPr="007519EF">
        <w:rPr>
          <w:rFonts w:ascii="Times New Roman" w:hAnsi="Times New Roman"/>
          <w:sz w:val="24"/>
          <w:szCs w:val="24"/>
        </w:rPr>
        <w:t xml:space="preserve"> % или </w:t>
      </w:r>
      <w:r w:rsidR="00650AB8" w:rsidRPr="007519EF">
        <w:rPr>
          <w:rFonts w:ascii="Times New Roman" w:hAnsi="Times New Roman"/>
          <w:sz w:val="24"/>
          <w:szCs w:val="24"/>
        </w:rPr>
        <w:t>36321</w:t>
      </w:r>
      <w:r w:rsidRPr="007519EF">
        <w:rPr>
          <w:rFonts w:ascii="Times New Roman" w:hAnsi="Times New Roman"/>
          <w:sz w:val="24"/>
          <w:szCs w:val="24"/>
        </w:rPr>
        <w:t>.0 тыс. руб.</w:t>
      </w:r>
      <w:r w:rsidR="00650AB8" w:rsidRPr="007519EF">
        <w:rPr>
          <w:rFonts w:ascii="Times New Roman" w:hAnsi="Times New Roman"/>
          <w:sz w:val="24"/>
          <w:szCs w:val="24"/>
        </w:rPr>
        <w:t xml:space="preserve"> и</w:t>
      </w:r>
      <w:r w:rsidRPr="007519EF">
        <w:rPr>
          <w:rFonts w:ascii="Times New Roman" w:hAnsi="Times New Roman"/>
          <w:sz w:val="24"/>
          <w:szCs w:val="24"/>
        </w:rPr>
        <w:t xml:space="preserve"> </w:t>
      </w:r>
      <w:r w:rsidR="00650AB8" w:rsidRPr="007519EF">
        <w:rPr>
          <w:rFonts w:ascii="Times New Roman" w:hAnsi="Times New Roman"/>
          <w:sz w:val="24"/>
          <w:szCs w:val="24"/>
        </w:rPr>
        <w:t>«Физическая культура и спорт» -34.81%, или 87296.0 тыс. рублей и</w:t>
      </w:r>
      <w:proofErr w:type="gramStart"/>
      <w:r w:rsidR="00650AB8" w:rsidRPr="007519EF">
        <w:rPr>
          <w:rFonts w:ascii="Times New Roman" w:hAnsi="Times New Roman"/>
          <w:sz w:val="24"/>
          <w:szCs w:val="24"/>
        </w:rPr>
        <w:t xml:space="preserve"> </w:t>
      </w:r>
      <w:r w:rsidRPr="007519EF">
        <w:rPr>
          <w:rFonts w:ascii="Times New Roman" w:hAnsi="Times New Roman"/>
          <w:sz w:val="24"/>
          <w:szCs w:val="24"/>
        </w:rPr>
        <w:t>С</w:t>
      </w:r>
      <w:proofErr w:type="gramEnd"/>
      <w:r w:rsidRPr="007519EF">
        <w:rPr>
          <w:rFonts w:ascii="Times New Roman" w:hAnsi="Times New Roman"/>
          <w:sz w:val="24"/>
          <w:szCs w:val="24"/>
        </w:rPr>
        <w:t xml:space="preserve"> учетом внесенных в 2019 году в Решение о бюджете изменений, в разрезе функциональной структуры наибольшие доли расходов местного бюджета практически составили расходы по этим же подразделам бюджета. </w:t>
      </w:r>
    </w:p>
    <w:p w:rsidR="001C368B" w:rsidRPr="007519EF" w:rsidRDefault="001C368B" w:rsidP="00650AB8">
      <w:pPr>
        <w:pStyle w:val="a4"/>
        <w:jc w:val="both"/>
        <w:rPr>
          <w:rFonts w:ascii="Times New Roman" w:hAnsi="Times New Roman"/>
          <w:color w:val="000000"/>
          <w:sz w:val="24"/>
          <w:szCs w:val="24"/>
        </w:rPr>
      </w:pPr>
      <w:r w:rsidRPr="007519EF">
        <w:rPr>
          <w:rFonts w:ascii="Times New Roman" w:hAnsi="Times New Roman"/>
          <w:sz w:val="24"/>
          <w:szCs w:val="24"/>
        </w:rPr>
        <w:t xml:space="preserve">Исполнение расходной части  бюджета  </w:t>
      </w:r>
      <w:r w:rsidR="00A246ED">
        <w:rPr>
          <w:rFonts w:ascii="Times New Roman" w:hAnsi="Times New Roman"/>
          <w:sz w:val="24"/>
          <w:szCs w:val="24"/>
        </w:rPr>
        <w:t>района</w:t>
      </w:r>
      <w:r w:rsidRPr="007519EF">
        <w:rPr>
          <w:rFonts w:ascii="Times New Roman" w:hAnsi="Times New Roman"/>
          <w:sz w:val="24"/>
          <w:szCs w:val="24"/>
        </w:rPr>
        <w:t xml:space="preserve"> за 2019 год характеризуется следующими показателями:                                                                                         </w:t>
      </w:r>
      <w:r w:rsidRPr="007519EF">
        <w:rPr>
          <w:rFonts w:ascii="Times New Roman" w:hAnsi="Times New Roman"/>
          <w:color w:val="000000"/>
          <w:sz w:val="24"/>
          <w:szCs w:val="24"/>
        </w:rPr>
        <w:t>Таблица</w:t>
      </w:r>
    </w:p>
    <w:p w:rsidR="00650AB8" w:rsidRPr="007519EF" w:rsidRDefault="00650AB8" w:rsidP="00650AB8">
      <w:pPr>
        <w:pStyle w:val="a4"/>
        <w:jc w:val="right"/>
        <w:rPr>
          <w:rFonts w:ascii="Times New Roman" w:hAnsi="Times New Roman"/>
          <w:sz w:val="24"/>
          <w:szCs w:val="24"/>
        </w:rPr>
      </w:pPr>
      <w:r w:rsidRPr="007519EF">
        <w:rPr>
          <w:rFonts w:ascii="Times New Roman" w:hAnsi="Times New Roman"/>
          <w:sz w:val="24"/>
          <w:szCs w:val="24"/>
        </w:rPr>
        <w:t>(в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bl>
      <w:tblPr>
        <w:tblW w:w="993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8"/>
        <w:gridCol w:w="1108"/>
        <w:gridCol w:w="1134"/>
        <w:gridCol w:w="1275"/>
        <w:gridCol w:w="1134"/>
        <w:gridCol w:w="1134"/>
        <w:gridCol w:w="993"/>
        <w:gridCol w:w="993"/>
      </w:tblGrid>
      <w:tr w:rsidR="00E5082E" w:rsidRPr="007519EF" w:rsidTr="00E5082E">
        <w:trPr>
          <w:trHeight w:val="922"/>
        </w:trPr>
        <w:tc>
          <w:tcPr>
            <w:tcW w:w="2168" w:type="dxa"/>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Наименование раздела</w:t>
            </w:r>
          </w:p>
        </w:tc>
        <w:tc>
          <w:tcPr>
            <w:tcW w:w="1108" w:type="dxa"/>
            <w:tcBorders>
              <w:bottom w:val="single" w:sz="4" w:space="0" w:color="000000"/>
            </w:tcBorders>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Исполнение 2018,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c>
        <w:tc>
          <w:tcPr>
            <w:tcW w:w="1134" w:type="dxa"/>
            <w:tcBorders>
              <w:bottom w:val="single" w:sz="4" w:space="0" w:color="000000"/>
            </w:tcBorders>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Уточненный план 2019 года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c>
        <w:tc>
          <w:tcPr>
            <w:tcW w:w="1275" w:type="dxa"/>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Исполнение 2019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tc>
        <w:tc>
          <w:tcPr>
            <w:tcW w:w="1134" w:type="dxa"/>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Удельный вес, %</w:t>
            </w:r>
          </w:p>
        </w:tc>
        <w:tc>
          <w:tcPr>
            <w:tcW w:w="1134" w:type="dxa"/>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Процент исполнения</w:t>
            </w:r>
          </w:p>
        </w:tc>
        <w:tc>
          <w:tcPr>
            <w:tcW w:w="993" w:type="dxa"/>
            <w:tcMar>
              <w:top w:w="0" w:type="dxa"/>
              <w:left w:w="108" w:type="dxa"/>
              <w:bottom w:w="0" w:type="dxa"/>
              <w:right w:w="108" w:type="dxa"/>
            </w:tcMar>
          </w:tcPr>
          <w:p w:rsidR="00E5082E" w:rsidRPr="007519EF" w:rsidRDefault="00E5082E" w:rsidP="00E5082E">
            <w:pPr>
              <w:pStyle w:val="a4"/>
              <w:rPr>
                <w:rFonts w:ascii="Times New Roman" w:hAnsi="Times New Roman"/>
                <w:sz w:val="24"/>
                <w:szCs w:val="24"/>
              </w:rPr>
            </w:pPr>
            <w:r w:rsidRPr="007519EF">
              <w:rPr>
                <w:rFonts w:ascii="Times New Roman" w:hAnsi="Times New Roman"/>
                <w:sz w:val="24"/>
                <w:szCs w:val="24"/>
              </w:rPr>
              <w:t>Рост (снижение) к 2018 году</w:t>
            </w:r>
          </w:p>
          <w:p w:rsidR="00E5082E" w:rsidRPr="007519EF" w:rsidRDefault="00E5082E" w:rsidP="007519EF">
            <w:pPr>
              <w:pStyle w:val="a4"/>
              <w:rPr>
                <w:rFonts w:ascii="Times New Roman" w:hAnsi="Times New Roman"/>
                <w:sz w:val="24"/>
                <w:szCs w:val="24"/>
              </w:rPr>
            </w:pPr>
            <w:proofErr w:type="spellStart"/>
            <w:r w:rsidRPr="007519EF">
              <w:rPr>
                <w:rFonts w:ascii="Times New Roman" w:hAnsi="Times New Roman"/>
                <w:sz w:val="24"/>
                <w:szCs w:val="24"/>
              </w:rPr>
              <w:t>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w:t>
            </w:r>
            <w:r w:rsidR="007519EF">
              <w:rPr>
                <w:rFonts w:ascii="Times New Roman" w:hAnsi="Times New Roman"/>
                <w:sz w:val="24"/>
                <w:szCs w:val="24"/>
              </w:rPr>
              <w:t>б</w:t>
            </w:r>
            <w:proofErr w:type="spellEnd"/>
          </w:p>
        </w:tc>
        <w:tc>
          <w:tcPr>
            <w:tcW w:w="993" w:type="dxa"/>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 к 2018 года</w:t>
            </w:r>
          </w:p>
        </w:tc>
      </w:tr>
      <w:tr w:rsidR="00E5082E" w:rsidRPr="007519EF" w:rsidTr="00E5082E">
        <w:trPr>
          <w:trHeight w:val="260"/>
        </w:trPr>
        <w:tc>
          <w:tcPr>
            <w:tcW w:w="2168" w:type="dxa"/>
            <w:tcBorders>
              <w:right w:val="single" w:sz="4" w:space="0" w:color="000000"/>
            </w:tcBorders>
            <w:tcMar>
              <w:top w:w="0" w:type="dxa"/>
              <w:left w:w="108" w:type="dxa"/>
              <w:bottom w:w="0" w:type="dxa"/>
              <w:right w:w="108" w:type="dxa"/>
            </w:tcMar>
            <w:vAlign w:val="cente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0100 Общегосударственные вопросы</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46266,5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50377,0</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50361,8</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16,75</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4095,3</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108,85</w:t>
            </w:r>
          </w:p>
        </w:tc>
      </w:tr>
      <w:tr w:rsidR="00E5082E" w:rsidRPr="007519EF" w:rsidTr="00E5082E">
        <w:trPr>
          <w:trHeight w:val="260"/>
        </w:trPr>
        <w:tc>
          <w:tcPr>
            <w:tcW w:w="2168" w:type="dxa"/>
            <w:tcBorders>
              <w:right w:val="single" w:sz="4" w:space="0" w:color="000000"/>
            </w:tcBorders>
            <w:tcMar>
              <w:top w:w="0" w:type="dxa"/>
              <w:left w:w="108" w:type="dxa"/>
              <w:bottom w:w="0" w:type="dxa"/>
              <w:right w:w="108" w:type="dxa"/>
            </w:tcMar>
            <w:vAlign w:val="cente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0200 Национальная оборона</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2466,3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2422,0</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2422,0</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0,81</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-44,3</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98,20</w:t>
            </w:r>
          </w:p>
        </w:tc>
      </w:tr>
      <w:tr w:rsidR="00E5082E" w:rsidRPr="007519EF" w:rsidTr="00E5082E">
        <w:trPr>
          <w:trHeight w:val="533"/>
        </w:trPr>
        <w:tc>
          <w:tcPr>
            <w:tcW w:w="2168" w:type="dxa"/>
            <w:tcBorders>
              <w:right w:val="single" w:sz="4" w:space="0" w:color="000000"/>
            </w:tcBorders>
            <w:tcMar>
              <w:top w:w="0" w:type="dxa"/>
              <w:left w:w="108" w:type="dxa"/>
              <w:bottom w:w="0" w:type="dxa"/>
              <w:right w:w="108" w:type="dxa"/>
            </w:tcMar>
            <w:vAlign w:val="cente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0300 Национальная безопасность и правоохранительн</w:t>
            </w:r>
            <w:r w:rsidRPr="007519EF">
              <w:rPr>
                <w:rFonts w:ascii="Times New Roman" w:hAnsi="Times New Roman"/>
                <w:sz w:val="24"/>
                <w:szCs w:val="24"/>
              </w:rPr>
              <w:lastRenderedPageBreak/>
              <w:t>ая деятельность</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lastRenderedPageBreak/>
              <w:t>13790,6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17540,6</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17073,5</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5,68</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97,3</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3282,9</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123,81</w:t>
            </w:r>
          </w:p>
        </w:tc>
      </w:tr>
      <w:tr w:rsidR="00E5082E" w:rsidRPr="007519EF" w:rsidTr="00E5082E">
        <w:trPr>
          <w:trHeight w:val="305"/>
        </w:trPr>
        <w:tc>
          <w:tcPr>
            <w:tcW w:w="2168" w:type="dxa"/>
            <w:tcBorders>
              <w:right w:val="single" w:sz="4" w:space="0" w:color="000000"/>
            </w:tcBorders>
            <w:tcMar>
              <w:top w:w="0" w:type="dxa"/>
              <w:left w:w="108" w:type="dxa"/>
              <w:bottom w:w="0" w:type="dxa"/>
              <w:right w:w="108" w:type="dxa"/>
            </w:tcMar>
            <w:vAlign w:val="cente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lastRenderedPageBreak/>
              <w:t>0400 Национальная экономика</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13509,0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10510,6</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10510,6</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3,49</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-2998,4</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77,80</w:t>
            </w:r>
          </w:p>
        </w:tc>
      </w:tr>
      <w:tr w:rsidR="00E5082E" w:rsidRPr="007519EF" w:rsidTr="00E5082E">
        <w:trPr>
          <w:trHeight w:val="278"/>
        </w:trPr>
        <w:tc>
          <w:tcPr>
            <w:tcW w:w="2168" w:type="dxa"/>
            <w:tcBorders>
              <w:bottom w:val="single" w:sz="4" w:space="0" w:color="000000"/>
              <w:right w:val="single" w:sz="4" w:space="0" w:color="000000"/>
            </w:tcBorders>
            <w:tcMar>
              <w:top w:w="0" w:type="dxa"/>
              <w:left w:w="108" w:type="dxa"/>
              <w:bottom w:w="0" w:type="dxa"/>
              <w:right w:w="108" w:type="dxa"/>
            </w:tcMar>
            <w:vAlign w:val="cente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0500 Жилищно-коммунальное хозяйство</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634,4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1134,8</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1134,8</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0,38</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500,4</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178,88</w:t>
            </w:r>
          </w:p>
        </w:tc>
      </w:tr>
      <w:tr w:rsidR="00E5082E" w:rsidRPr="007519EF" w:rsidTr="00E5082E">
        <w:trPr>
          <w:trHeight w:val="130"/>
        </w:trPr>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0600 Охрана окружающей среды</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37772,0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76687,4</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43494,6</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14,46</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56,7</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5722,6</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115,15</w:t>
            </w:r>
          </w:p>
        </w:tc>
      </w:tr>
      <w:tr w:rsidR="00E5082E" w:rsidRPr="007519EF" w:rsidTr="00E5082E">
        <w:trPr>
          <w:trHeight w:val="130"/>
        </w:trPr>
        <w:tc>
          <w:tcPr>
            <w:tcW w:w="2168" w:type="dxa"/>
            <w:tcBorders>
              <w:top w:val="single" w:sz="4" w:space="0" w:color="000000"/>
              <w:right w:val="single" w:sz="4" w:space="0" w:color="000000"/>
            </w:tcBorders>
            <w:tcMar>
              <w:top w:w="0" w:type="dxa"/>
              <w:left w:w="108" w:type="dxa"/>
              <w:bottom w:w="0" w:type="dxa"/>
              <w:right w:w="108" w:type="dxa"/>
            </w:tcMar>
            <w:vAlign w:val="cente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0700 Образование</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37272,1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36973,8</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36673,8</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12,19</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99,2</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-598,3</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98,39</w:t>
            </w:r>
          </w:p>
        </w:tc>
      </w:tr>
      <w:tr w:rsidR="00E5082E" w:rsidRPr="007519EF" w:rsidTr="00E5082E">
        <w:trPr>
          <w:trHeight w:val="415"/>
        </w:trPr>
        <w:tc>
          <w:tcPr>
            <w:tcW w:w="2168" w:type="dxa"/>
            <w:tcBorders>
              <w:bottom w:val="single" w:sz="4" w:space="0" w:color="000000"/>
              <w:right w:val="single" w:sz="4" w:space="0" w:color="000000"/>
            </w:tcBorders>
            <w:tcMar>
              <w:top w:w="0" w:type="dxa"/>
              <w:left w:w="108" w:type="dxa"/>
              <w:bottom w:w="0" w:type="dxa"/>
              <w:right w:w="108" w:type="dxa"/>
            </w:tcMar>
            <w:vAlign w:val="cente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 xml:space="preserve">0800 Культура, кинематография </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0,0</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0,0</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0,00</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0,0</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-50,0</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0,00</w:t>
            </w:r>
          </w:p>
        </w:tc>
      </w:tr>
      <w:tr w:rsidR="00E5082E" w:rsidRPr="007519EF" w:rsidTr="00E5082E">
        <w:trPr>
          <w:trHeight w:val="264"/>
        </w:trPr>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1100 Социальная политика</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25540,3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37086,6</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36219,3</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12,04</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97,7</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10679,0</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141,81</w:t>
            </w:r>
          </w:p>
        </w:tc>
      </w:tr>
      <w:tr w:rsidR="00E5082E" w:rsidRPr="007519EF" w:rsidTr="00E5082E">
        <w:trPr>
          <w:trHeight w:val="264"/>
        </w:trPr>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82E" w:rsidRPr="007519EF" w:rsidRDefault="00E5082E" w:rsidP="00650AB8">
            <w:pPr>
              <w:pStyle w:val="a4"/>
              <w:rPr>
                <w:rFonts w:ascii="Times New Roman" w:hAnsi="Times New Roman"/>
                <w:sz w:val="24"/>
                <w:szCs w:val="24"/>
              </w:rPr>
            </w:pPr>
            <w:r w:rsidRPr="007519EF">
              <w:rPr>
                <w:rFonts w:ascii="Times New Roman" w:hAnsi="Times New Roman"/>
                <w:sz w:val="24"/>
                <w:szCs w:val="24"/>
              </w:rPr>
              <w:t>1101Физическая культура и спорт</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33777,5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89899,5</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89851,9</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29,88</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99,9</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56074,4</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266,01</w:t>
            </w:r>
          </w:p>
        </w:tc>
      </w:tr>
      <w:tr w:rsidR="00E5082E" w:rsidRPr="007519EF" w:rsidTr="00E5082E">
        <w:trPr>
          <w:trHeight w:val="264"/>
        </w:trPr>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82E" w:rsidRPr="007519EF" w:rsidRDefault="00E5082E" w:rsidP="001D65EF">
            <w:pPr>
              <w:pStyle w:val="a4"/>
              <w:rPr>
                <w:rFonts w:ascii="Times New Roman" w:hAnsi="Times New Roman"/>
                <w:sz w:val="24"/>
                <w:szCs w:val="24"/>
              </w:rPr>
            </w:pPr>
            <w:r w:rsidRPr="007519EF">
              <w:rPr>
                <w:rFonts w:ascii="Times New Roman" w:hAnsi="Times New Roman"/>
                <w:sz w:val="24"/>
                <w:szCs w:val="24"/>
              </w:rPr>
              <w:t>1200 средства массовой информации</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500,0</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500,0</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0,17</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0,0</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100,00</w:t>
            </w:r>
          </w:p>
        </w:tc>
      </w:tr>
      <w:tr w:rsidR="00E5082E" w:rsidRPr="007519EF" w:rsidTr="00E5082E">
        <w:trPr>
          <w:trHeight w:val="264"/>
        </w:trPr>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82E" w:rsidRPr="007519EF" w:rsidRDefault="00E5082E" w:rsidP="001D65EF">
            <w:pPr>
              <w:pStyle w:val="a4"/>
              <w:rPr>
                <w:rFonts w:ascii="Times New Roman" w:hAnsi="Times New Roman"/>
                <w:sz w:val="24"/>
                <w:szCs w:val="24"/>
              </w:rPr>
            </w:pPr>
            <w:r w:rsidRPr="007519EF">
              <w:rPr>
                <w:rFonts w:ascii="Times New Roman" w:hAnsi="Times New Roman"/>
                <w:sz w:val="24"/>
                <w:szCs w:val="24"/>
              </w:rPr>
              <w:t>1300обслуживание государственного и муниципального долга</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6,3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62,0</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62,0</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0,02</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55,7</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984,13</w:t>
            </w:r>
          </w:p>
        </w:tc>
      </w:tr>
      <w:tr w:rsidR="00E5082E" w:rsidRPr="007519EF" w:rsidTr="00E5082E">
        <w:trPr>
          <w:trHeight w:val="264"/>
        </w:trPr>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82E" w:rsidRPr="007519EF" w:rsidRDefault="00E5082E" w:rsidP="001D65EF">
            <w:pPr>
              <w:pStyle w:val="a4"/>
              <w:rPr>
                <w:rFonts w:ascii="Times New Roman" w:hAnsi="Times New Roman"/>
                <w:sz w:val="24"/>
                <w:szCs w:val="24"/>
              </w:rPr>
            </w:pPr>
            <w:r w:rsidRPr="007519EF">
              <w:rPr>
                <w:rFonts w:ascii="Times New Roman" w:hAnsi="Times New Roman"/>
                <w:sz w:val="24"/>
                <w:szCs w:val="24"/>
              </w:rPr>
              <w:t>1400 межбюджетные трансферты</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15527,0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12430,8</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12430,8</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4,13</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-3096,2</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80,06</w:t>
            </w:r>
          </w:p>
        </w:tc>
      </w:tr>
      <w:tr w:rsidR="00E5082E" w:rsidRPr="007519EF" w:rsidTr="00E5082E">
        <w:trPr>
          <w:trHeight w:val="317"/>
        </w:trPr>
        <w:tc>
          <w:tcPr>
            <w:tcW w:w="2168" w:type="dxa"/>
            <w:tcBorders>
              <w:top w:val="single" w:sz="4" w:space="0" w:color="000000"/>
              <w:right w:val="single" w:sz="4" w:space="0" w:color="000000"/>
            </w:tcBorders>
            <w:tcMar>
              <w:top w:w="0" w:type="dxa"/>
              <w:left w:w="108" w:type="dxa"/>
              <w:bottom w:w="0" w:type="dxa"/>
              <w:right w:w="108" w:type="dxa"/>
            </w:tcMar>
            <w:vAlign w:val="center"/>
          </w:tcPr>
          <w:p w:rsidR="00E5082E" w:rsidRPr="007519EF" w:rsidRDefault="00E5082E" w:rsidP="00650AB8">
            <w:pPr>
              <w:pStyle w:val="a4"/>
              <w:rPr>
                <w:rFonts w:ascii="Times New Roman" w:hAnsi="Times New Roman"/>
                <w:b/>
                <w:sz w:val="24"/>
                <w:szCs w:val="24"/>
              </w:rPr>
            </w:pPr>
            <w:r w:rsidRPr="007519EF">
              <w:rPr>
                <w:rFonts w:ascii="Times New Roman" w:hAnsi="Times New Roman"/>
                <w:b/>
                <w:sz w:val="24"/>
                <w:szCs w:val="24"/>
              </w:rPr>
              <w:t>Всего расходов</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227 112,0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335 625,1</w:t>
            </w:r>
          </w:p>
        </w:tc>
        <w:tc>
          <w:tcPr>
            <w:tcW w:w="1275" w:type="dxa"/>
            <w:tcBorders>
              <w:left w:val="single" w:sz="4" w:space="0" w:color="000000"/>
            </w:tcBorders>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300735,10</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100,00</w:t>
            </w:r>
          </w:p>
        </w:tc>
        <w:tc>
          <w:tcPr>
            <w:tcW w:w="1134"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89,6</w:t>
            </w:r>
          </w:p>
        </w:tc>
        <w:tc>
          <w:tcPr>
            <w:tcW w:w="993" w:type="dxa"/>
            <w:tcMar>
              <w:top w:w="0" w:type="dxa"/>
              <w:left w:w="108" w:type="dxa"/>
              <w:bottom w:w="0" w:type="dxa"/>
              <w:right w:w="108" w:type="dxa"/>
            </w:tcMar>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73623,1</w:t>
            </w:r>
          </w:p>
        </w:tc>
        <w:tc>
          <w:tcPr>
            <w:tcW w:w="993" w:type="dxa"/>
            <w:vAlign w:val="bottom"/>
          </w:tcPr>
          <w:p w:rsidR="00E5082E" w:rsidRPr="00A246ED" w:rsidRDefault="00E5082E">
            <w:pPr>
              <w:jc w:val="right"/>
              <w:rPr>
                <w:rFonts w:ascii="Times New Roman" w:hAnsi="Times New Roman"/>
                <w:color w:val="000000"/>
              </w:rPr>
            </w:pPr>
            <w:r w:rsidRPr="00A246ED">
              <w:rPr>
                <w:rFonts w:ascii="Times New Roman" w:hAnsi="Times New Roman"/>
                <w:color w:val="000000"/>
              </w:rPr>
              <w:t>132,42</w:t>
            </w:r>
          </w:p>
        </w:tc>
      </w:tr>
    </w:tbl>
    <w:p w:rsidR="001C368B" w:rsidRPr="007519EF" w:rsidRDefault="001C368B" w:rsidP="001C368B">
      <w:pPr>
        <w:ind w:firstLine="708"/>
        <w:jc w:val="both"/>
        <w:rPr>
          <w:rFonts w:ascii="Times New Roman" w:hAnsi="Times New Roman"/>
          <w:sz w:val="24"/>
          <w:szCs w:val="24"/>
        </w:rPr>
      </w:pP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b/>
          <w:sz w:val="24"/>
          <w:szCs w:val="24"/>
        </w:rPr>
        <w:t>Расходная часть</w:t>
      </w:r>
      <w:r w:rsidRPr="007519EF">
        <w:rPr>
          <w:rFonts w:ascii="Times New Roman" w:hAnsi="Times New Roman"/>
          <w:sz w:val="24"/>
          <w:szCs w:val="24"/>
        </w:rPr>
        <w:t xml:space="preserve"> бюджета </w:t>
      </w:r>
      <w:r w:rsidR="00E5082E" w:rsidRPr="007519EF">
        <w:rPr>
          <w:rFonts w:ascii="Times New Roman" w:hAnsi="Times New Roman"/>
          <w:sz w:val="24"/>
          <w:szCs w:val="24"/>
        </w:rPr>
        <w:t>района</w:t>
      </w:r>
      <w:r w:rsidRPr="007519EF">
        <w:rPr>
          <w:rFonts w:ascii="Times New Roman" w:hAnsi="Times New Roman"/>
          <w:sz w:val="24"/>
          <w:szCs w:val="24"/>
        </w:rPr>
        <w:t xml:space="preserve"> за 201</w:t>
      </w:r>
      <w:r w:rsidR="00E5082E" w:rsidRPr="007519EF">
        <w:rPr>
          <w:rFonts w:ascii="Times New Roman" w:hAnsi="Times New Roman"/>
          <w:sz w:val="24"/>
          <w:szCs w:val="24"/>
        </w:rPr>
        <w:t xml:space="preserve">9 </w:t>
      </w:r>
      <w:r w:rsidRPr="007519EF">
        <w:rPr>
          <w:rFonts w:ascii="Times New Roman" w:hAnsi="Times New Roman"/>
          <w:sz w:val="24"/>
          <w:szCs w:val="24"/>
        </w:rPr>
        <w:t xml:space="preserve">год исполнена на </w:t>
      </w:r>
      <w:r w:rsidR="00E5082E" w:rsidRPr="007519EF">
        <w:rPr>
          <w:rFonts w:ascii="Times New Roman" w:hAnsi="Times New Roman"/>
          <w:sz w:val="24"/>
          <w:szCs w:val="24"/>
        </w:rPr>
        <w:t>89.60</w:t>
      </w:r>
      <w:r w:rsidRPr="007519EF">
        <w:rPr>
          <w:rFonts w:ascii="Times New Roman" w:hAnsi="Times New Roman"/>
          <w:sz w:val="24"/>
          <w:szCs w:val="24"/>
        </w:rPr>
        <w:t>% к уточненному плану.</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Основная доля расходов бюджета </w:t>
      </w:r>
      <w:r w:rsidR="00A246ED">
        <w:rPr>
          <w:rFonts w:ascii="Times New Roman" w:hAnsi="Times New Roman"/>
          <w:sz w:val="24"/>
          <w:szCs w:val="24"/>
        </w:rPr>
        <w:t>района</w:t>
      </w:r>
      <w:r w:rsidRPr="007519EF">
        <w:rPr>
          <w:rFonts w:ascii="Times New Roman" w:hAnsi="Times New Roman"/>
          <w:sz w:val="24"/>
          <w:szCs w:val="24"/>
        </w:rPr>
        <w:t xml:space="preserve"> проходится на разделы «Общегосударственные вопросы» (</w:t>
      </w:r>
      <w:r w:rsidR="00E5082E" w:rsidRPr="007519EF">
        <w:rPr>
          <w:rFonts w:ascii="Times New Roman" w:hAnsi="Times New Roman"/>
          <w:sz w:val="24"/>
          <w:szCs w:val="24"/>
        </w:rPr>
        <w:t>16,75</w:t>
      </w:r>
      <w:r w:rsidRPr="007519EF">
        <w:rPr>
          <w:rFonts w:ascii="Times New Roman" w:hAnsi="Times New Roman"/>
          <w:sz w:val="24"/>
          <w:szCs w:val="24"/>
        </w:rPr>
        <w:t>%), «</w:t>
      </w:r>
      <w:r w:rsidR="00E5082E" w:rsidRPr="007519EF">
        <w:rPr>
          <w:rFonts w:ascii="Times New Roman" w:hAnsi="Times New Roman"/>
          <w:sz w:val="24"/>
          <w:szCs w:val="24"/>
        </w:rPr>
        <w:t>Образование</w:t>
      </w:r>
      <w:r w:rsidRPr="007519EF">
        <w:rPr>
          <w:rFonts w:ascii="Times New Roman" w:hAnsi="Times New Roman"/>
          <w:sz w:val="24"/>
          <w:szCs w:val="24"/>
        </w:rPr>
        <w:t>» (</w:t>
      </w:r>
      <w:r w:rsidR="00E5082E" w:rsidRPr="007519EF">
        <w:rPr>
          <w:rFonts w:ascii="Times New Roman" w:hAnsi="Times New Roman"/>
          <w:sz w:val="24"/>
          <w:szCs w:val="24"/>
        </w:rPr>
        <w:t>14,46</w:t>
      </w:r>
      <w:r w:rsidRPr="007519EF">
        <w:rPr>
          <w:rFonts w:ascii="Times New Roman" w:hAnsi="Times New Roman"/>
          <w:sz w:val="24"/>
          <w:szCs w:val="24"/>
        </w:rPr>
        <w:t>%), «</w:t>
      </w:r>
      <w:r w:rsidR="00E5082E" w:rsidRPr="007519EF">
        <w:rPr>
          <w:rFonts w:ascii="Times New Roman" w:hAnsi="Times New Roman"/>
          <w:sz w:val="24"/>
          <w:szCs w:val="24"/>
        </w:rPr>
        <w:t>Физическая культура и спорт</w:t>
      </w:r>
      <w:r w:rsidRPr="007519EF">
        <w:rPr>
          <w:rFonts w:ascii="Times New Roman" w:hAnsi="Times New Roman"/>
          <w:sz w:val="24"/>
          <w:szCs w:val="24"/>
        </w:rPr>
        <w:t>» (2</w:t>
      </w:r>
      <w:r w:rsidR="00E5082E" w:rsidRPr="007519EF">
        <w:rPr>
          <w:rFonts w:ascii="Times New Roman" w:hAnsi="Times New Roman"/>
          <w:sz w:val="24"/>
          <w:szCs w:val="24"/>
        </w:rPr>
        <w:t>9</w:t>
      </w:r>
      <w:r w:rsidRPr="007519EF">
        <w:rPr>
          <w:rFonts w:ascii="Times New Roman" w:hAnsi="Times New Roman"/>
          <w:sz w:val="24"/>
          <w:szCs w:val="24"/>
        </w:rPr>
        <w:t>,</w:t>
      </w:r>
      <w:r w:rsidR="00E5082E" w:rsidRPr="007519EF">
        <w:rPr>
          <w:rFonts w:ascii="Times New Roman" w:hAnsi="Times New Roman"/>
          <w:sz w:val="24"/>
          <w:szCs w:val="24"/>
        </w:rPr>
        <w:t>8</w:t>
      </w:r>
      <w:r w:rsidRPr="007519EF">
        <w:rPr>
          <w:rFonts w:ascii="Times New Roman" w:hAnsi="Times New Roman"/>
          <w:sz w:val="24"/>
          <w:szCs w:val="24"/>
        </w:rPr>
        <w:t xml:space="preserve">8%). </w:t>
      </w:r>
    </w:p>
    <w:p w:rsidR="001C368B" w:rsidRPr="007519EF" w:rsidRDefault="001C368B" w:rsidP="001C368B">
      <w:pPr>
        <w:widowControl w:val="0"/>
        <w:tabs>
          <w:tab w:val="left" w:pos="720"/>
        </w:tabs>
        <w:ind w:firstLine="567"/>
        <w:jc w:val="both"/>
        <w:rPr>
          <w:rFonts w:ascii="Times New Roman" w:hAnsi="Times New Roman"/>
          <w:b/>
          <w:sz w:val="24"/>
          <w:szCs w:val="24"/>
        </w:rPr>
      </w:pPr>
      <w:r w:rsidRPr="007519EF">
        <w:rPr>
          <w:rFonts w:ascii="Times New Roman" w:hAnsi="Times New Roman"/>
          <w:sz w:val="24"/>
          <w:szCs w:val="24"/>
        </w:rPr>
        <w:t>Плановые назначения в 201</w:t>
      </w:r>
      <w:r w:rsidR="00E5082E" w:rsidRPr="007519EF">
        <w:rPr>
          <w:rFonts w:ascii="Times New Roman" w:hAnsi="Times New Roman"/>
          <w:sz w:val="24"/>
          <w:szCs w:val="24"/>
        </w:rPr>
        <w:t>9</w:t>
      </w:r>
      <w:r w:rsidRPr="007519EF">
        <w:rPr>
          <w:rFonts w:ascii="Times New Roman" w:hAnsi="Times New Roman"/>
          <w:sz w:val="24"/>
          <w:szCs w:val="24"/>
        </w:rPr>
        <w:t xml:space="preserve"> году </w:t>
      </w:r>
      <w:r w:rsidR="00E5082E" w:rsidRPr="007519EF">
        <w:rPr>
          <w:rFonts w:ascii="Times New Roman" w:hAnsi="Times New Roman"/>
          <w:sz w:val="24"/>
          <w:szCs w:val="24"/>
        </w:rPr>
        <w:t xml:space="preserve">в полном объеме </w:t>
      </w:r>
      <w:r w:rsidRPr="007519EF">
        <w:rPr>
          <w:rFonts w:ascii="Times New Roman" w:hAnsi="Times New Roman"/>
          <w:sz w:val="24"/>
          <w:szCs w:val="24"/>
        </w:rPr>
        <w:t>выполнены по разделам «</w:t>
      </w:r>
      <w:r w:rsidRPr="007519EF">
        <w:rPr>
          <w:rFonts w:ascii="Times New Roman" w:hAnsi="Times New Roman"/>
          <w:color w:val="000000"/>
          <w:sz w:val="24"/>
          <w:szCs w:val="24"/>
        </w:rPr>
        <w:t>Общегосударственные вопросы»</w:t>
      </w:r>
      <w:r w:rsidRPr="007519EF">
        <w:rPr>
          <w:rFonts w:ascii="Times New Roman" w:hAnsi="Times New Roman"/>
          <w:sz w:val="24"/>
          <w:szCs w:val="24"/>
        </w:rPr>
        <w:t>, «</w:t>
      </w:r>
      <w:r w:rsidRPr="007519EF">
        <w:rPr>
          <w:rFonts w:ascii="Times New Roman" w:hAnsi="Times New Roman"/>
          <w:color w:val="000000"/>
          <w:sz w:val="24"/>
          <w:szCs w:val="24"/>
        </w:rPr>
        <w:t>Национальная безопасность и правоохранительная деятельность</w:t>
      </w:r>
      <w:r w:rsidRPr="007519EF">
        <w:rPr>
          <w:rFonts w:ascii="Times New Roman" w:hAnsi="Times New Roman"/>
          <w:sz w:val="24"/>
          <w:szCs w:val="24"/>
        </w:rPr>
        <w:t>»,</w:t>
      </w:r>
      <w:r w:rsidR="00E5082E" w:rsidRPr="007519EF">
        <w:rPr>
          <w:rFonts w:ascii="Times New Roman" w:hAnsi="Times New Roman"/>
          <w:sz w:val="24"/>
          <w:szCs w:val="24"/>
        </w:rPr>
        <w:t xml:space="preserve"> «Жилищно-коммунальное хозяйство»,</w:t>
      </w:r>
      <w:r w:rsidRPr="007519EF">
        <w:rPr>
          <w:rFonts w:ascii="Times New Roman" w:hAnsi="Times New Roman"/>
          <w:sz w:val="24"/>
          <w:szCs w:val="24"/>
        </w:rPr>
        <w:t xml:space="preserve"> «</w:t>
      </w:r>
      <w:r w:rsidR="00E5082E" w:rsidRPr="007519EF">
        <w:rPr>
          <w:rFonts w:ascii="Times New Roman" w:hAnsi="Times New Roman"/>
          <w:sz w:val="24"/>
          <w:szCs w:val="24"/>
        </w:rPr>
        <w:t>Средства массовой информации</w:t>
      </w:r>
      <w:r w:rsidRPr="007519EF">
        <w:rPr>
          <w:rFonts w:ascii="Times New Roman" w:hAnsi="Times New Roman"/>
          <w:sz w:val="24"/>
          <w:szCs w:val="24"/>
        </w:rPr>
        <w:t>»</w:t>
      </w:r>
      <w:r w:rsidR="00D2202B" w:rsidRPr="007519EF">
        <w:rPr>
          <w:rFonts w:ascii="Times New Roman" w:hAnsi="Times New Roman"/>
          <w:sz w:val="24"/>
          <w:szCs w:val="24"/>
        </w:rPr>
        <w:t>.</w:t>
      </w:r>
      <w:r w:rsidRPr="007519EF">
        <w:rPr>
          <w:rFonts w:ascii="Times New Roman" w:hAnsi="Times New Roman"/>
          <w:sz w:val="24"/>
          <w:szCs w:val="24"/>
        </w:rPr>
        <w:t xml:space="preserve"> </w:t>
      </w:r>
    </w:p>
    <w:p w:rsidR="001C368B" w:rsidRPr="007519EF" w:rsidRDefault="001C368B" w:rsidP="001C368B">
      <w:pPr>
        <w:widowControl w:val="0"/>
        <w:tabs>
          <w:tab w:val="left" w:pos="720"/>
        </w:tabs>
        <w:ind w:firstLine="567"/>
        <w:jc w:val="both"/>
        <w:rPr>
          <w:rFonts w:ascii="Times New Roman" w:hAnsi="Times New Roman"/>
          <w:sz w:val="24"/>
          <w:szCs w:val="24"/>
        </w:rPr>
      </w:pPr>
      <w:r w:rsidRPr="007519EF">
        <w:rPr>
          <w:rFonts w:ascii="Times New Roman" w:hAnsi="Times New Roman"/>
          <w:sz w:val="24"/>
          <w:szCs w:val="24"/>
        </w:rPr>
        <w:t xml:space="preserve">Расходы местного бюджета по разделу «Общегосударственные вопросы» исполнены в сумме </w:t>
      </w:r>
      <w:r w:rsidR="00D2202B" w:rsidRPr="007519EF">
        <w:rPr>
          <w:rFonts w:ascii="Times New Roman" w:hAnsi="Times New Roman"/>
          <w:sz w:val="24"/>
          <w:szCs w:val="24"/>
        </w:rPr>
        <w:t>50361,8</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100% к утвержденному плану. По сравнению с предыдущим годом расходы увеличились на </w:t>
      </w:r>
      <w:r w:rsidR="00D2202B" w:rsidRPr="007519EF">
        <w:rPr>
          <w:rFonts w:ascii="Times New Roman" w:hAnsi="Times New Roman"/>
          <w:sz w:val="24"/>
          <w:szCs w:val="24"/>
        </w:rPr>
        <w:t>4095,3</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уб.(на </w:t>
      </w:r>
      <w:r w:rsidR="00D2202B" w:rsidRPr="007519EF">
        <w:rPr>
          <w:rFonts w:ascii="Times New Roman" w:hAnsi="Times New Roman"/>
          <w:sz w:val="24"/>
          <w:szCs w:val="24"/>
        </w:rPr>
        <w:t>8,85</w:t>
      </w:r>
      <w:r w:rsidRPr="007519EF">
        <w:rPr>
          <w:rFonts w:ascii="Times New Roman" w:hAnsi="Times New Roman"/>
          <w:sz w:val="24"/>
          <w:szCs w:val="24"/>
        </w:rPr>
        <w:t>%).</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Расходы бюджета по разделу «Национальная безопасность и правоохранительная деятельность» исполнены в сумме </w:t>
      </w:r>
      <w:r w:rsidR="00D2202B" w:rsidRPr="007519EF">
        <w:rPr>
          <w:rFonts w:ascii="Times New Roman" w:hAnsi="Times New Roman"/>
          <w:sz w:val="24"/>
          <w:szCs w:val="24"/>
        </w:rPr>
        <w:t>2422,0</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w:t>
      </w:r>
      <w:r w:rsidR="00D2202B" w:rsidRPr="007519EF">
        <w:rPr>
          <w:rFonts w:ascii="Times New Roman" w:hAnsi="Times New Roman"/>
          <w:sz w:val="24"/>
          <w:szCs w:val="24"/>
        </w:rPr>
        <w:t>97,3</w:t>
      </w:r>
      <w:r w:rsidRPr="007519EF">
        <w:rPr>
          <w:rFonts w:ascii="Times New Roman" w:hAnsi="Times New Roman"/>
          <w:sz w:val="24"/>
          <w:szCs w:val="24"/>
        </w:rPr>
        <w:t>% к утвержденному плану. По сравнению с предыдущим годом расходы</w:t>
      </w:r>
      <w:r w:rsidR="00D2202B" w:rsidRPr="007519EF">
        <w:rPr>
          <w:rFonts w:ascii="Times New Roman" w:hAnsi="Times New Roman"/>
          <w:sz w:val="24"/>
          <w:szCs w:val="24"/>
        </w:rPr>
        <w:t xml:space="preserve"> уменьшились</w:t>
      </w:r>
      <w:r w:rsidRPr="007519EF">
        <w:rPr>
          <w:rFonts w:ascii="Times New Roman" w:hAnsi="Times New Roman"/>
          <w:sz w:val="24"/>
          <w:szCs w:val="24"/>
        </w:rPr>
        <w:t xml:space="preserve"> на </w:t>
      </w:r>
      <w:r w:rsidR="00D2202B" w:rsidRPr="007519EF">
        <w:rPr>
          <w:rFonts w:ascii="Times New Roman" w:hAnsi="Times New Roman"/>
          <w:sz w:val="24"/>
          <w:szCs w:val="24"/>
        </w:rPr>
        <w:t>44,3</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lastRenderedPageBreak/>
        <w:t xml:space="preserve">Расходы бюджета по разделу «Национальная экономика» исполнены в сумме </w:t>
      </w:r>
      <w:r w:rsidR="00D2202B" w:rsidRPr="007519EF">
        <w:rPr>
          <w:rFonts w:ascii="Times New Roman" w:hAnsi="Times New Roman"/>
          <w:sz w:val="24"/>
          <w:szCs w:val="24"/>
        </w:rPr>
        <w:t>3282,9</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w:t>
      </w:r>
      <w:r w:rsidR="00D2202B" w:rsidRPr="007519EF">
        <w:rPr>
          <w:rFonts w:ascii="Times New Roman" w:hAnsi="Times New Roman"/>
          <w:sz w:val="24"/>
          <w:szCs w:val="24"/>
        </w:rPr>
        <w:t>973</w:t>
      </w:r>
      <w:r w:rsidRPr="007519EF">
        <w:rPr>
          <w:rFonts w:ascii="Times New Roman" w:hAnsi="Times New Roman"/>
          <w:sz w:val="24"/>
          <w:szCs w:val="24"/>
        </w:rPr>
        <w:t xml:space="preserve">% к утвержденному плану. По сравнению с предыдущим годом расходы увеличились на </w:t>
      </w:r>
      <w:r w:rsidR="00D2202B" w:rsidRPr="007519EF">
        <w:rPr>
          <w:rFonts w:ascii="Times New Roman" w:hAnsi="Times New Roman"/>
          <w:sz w:val="24"/>
          <w:szCs w:val="24"/>
        </w:rPr>
        <w:t>3282,9</w:t>
      </w:r>
      <w:r w:rsidRPr="007519EF">
        <w:rPr>
          <w:rFonts w:ascii="Times New Roman" w:hAnsi="Times New Roman"/>
          <w:sz w:val="24"/>
          <w:szCs w:val="24"/>
        </w:rPr>
        <w:t>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Расходы бюджета по разделу «Жилищно-коммунальное хозяйство» исполнены в сумме </w:t>
      </w:r>
      <w:r w:rsidR="00D2202B" w:rsidRPr="007519EF">
        <w:rPr>
          <w:rFonts w:ascii="Times New Roman" w:hAnsi="Times New Roman"/>
          <w:sz w:val="24"/>
          <w:szCs w:val="24"/>
        </w:rPr>
        <w:t>10510,6</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w:t>
      </w:r>
      <w:r w:rsidR="00D2202B" w:rsidRPr="007519EF">
        <w:rPr>
          <w:rFonts w:ascii="Times New Roman" w:hAnsi="Times New Roman"/>
          <w:sz w:val="24"/>
          <w:szCs w:val="24"/>
        </w:rPr>
        <w:t>100,00</w:t>
      </w:r>
      <w:r w:rsidRPr="007519EF">
        <w:rPr>
          <w:rFonts w:ascii="Times New Roman" w:hAnsi="Times New Roman"/>
          <w:sz w:val="24"/>
          <w:szCs w:val="24"/>
        </w:rPr>
        <w:t xml:space="preserve">% к утвержденному плану. По сравнению с предыдущим годом расходы уменьшились на </w:t>
      </w:r>
      <w:r w:rsidR="00D2202B" w:rsidRPr="007519EF">
        <w:rPr>
          <w:rFonts w:ascii="Times New Roman" w:hAnsi="Times New Roman"/>
          <w:sz w:val="24"/>
          <w:szCs w:val="24"/>
        </w:rPr>
        <w:t>2998.4 тыс</w:t>
      </w:r>
      <w:proofErr w:type="gramStart"/>
      <w:r w:rsidR="00D2202B" w:rsidRPr="007519EF">
        <w:rPr>
          <w:rFonts w:ascii="Times New Roman" w:hAnsi="Times New Roman"/>
          <w:sz w:val="24"/>
          <w:szCs w:val="24"/>
        </w:rPr>
        <w:t>.р</w:t>
      </w:r>
      <w:proofErr w:type="gramEnd"/>
      <w:r w:rsidR="00D2202B" w:rsidRPr="007519EF">
        <w:rPr>
          <w:rFonts w:ascii="Times New Roman" w:hAnsi="Times New Roman"/>
          <w:sz w:val="24"/>
          <w:szCs w:val="24"/>
        </w:rPr>
        <w:t>уб.</w:t>
      </w:r>
    </w:p>
    <w:p w:rsidR="00D2202B" w:rsidRPr="007519EF" w:rsidRDefault="00D2202B" w:rsidP="00D2202B">
      <w:pPr>
        <w:ind w:firstLine="567"/>
        <w:jc w:val="both"/>
        <w:rPr>
          <w:rFonts w:ascii="Times New Roman" w:hAnsi="Times New Roman"/>
          <w:sz w:val="24"/>
          <w:szCs w:val="24"/>
        </w:rPr>
      </w:pPr>
      <w:r w:rsidRPr="007519EF">
        <w:rPr>
          <w:rFonts w:ascii="Times New Roman" w:hAnsi="Times New Roman"/>
          <w:sz w:val="24"/>
          <w:szCs w:val="24"/>
        </w:rPr>
        <w:t>Расходы бюджета по разделу «Охрана окружающей среды» исполнены в сумме 1134.8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 или 100,00% к утвержденному плану. По сравнению с предыдущим годом расходы увеличились на 500,4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Расходы бюджета по разделу «Образование» исполнены в сумме </w:t>
      </w:r>
      <w:r w:rsidR="0097647D" w:rsidRPr="007519EF">
        <w:rPr>
          <w:rFonts w:ascii="Times New Roman" w:hAnsi="Times New Roman"/>
          <w:sz w:val="24"/>
          <w:szCs w:val="24"/>
        </w:rPr>
        <w:t>43494,6</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w:t>
      </w:r>
      <w:r w:rsidR="0097647D" w:rsidRPr="007519EF">
        <w:rPr>
          <w:rFonts w:ascii="Times New Roman" w:hAnsi="Times New Roman"/>
          <w:sz w:val="24"/>
          <w:szCs w:val="24"/>
        </w:rPr>
        <w:t>56,7</w:t>
      </w:r>
      <w:r w:rsidRPr="007519EF">
        <w:rPr>
          <w:rFonts w:ascii="Times New Roman" w:hAnsi="Times New Roman"/>
          <w:sz w:val="24"/>
          <w:szCs w:val="24"/>
        </w:rPr>
        <w:t xml:space="preserve">% к утвержденному плану. По сравнению с предыдущим годом расходы </w:t>
      </w:r>
      <w:r w:rsidR="0097647D" w:rsidRPr="007519EF">
        <w:rPr>
          <w:rFonts w:ascii="Times New Roman" w:hAnsi="Times New Roman"/>
          <w:sz w:val="24"/>
          <w:szCs w:val="24"/>
        </w:rPr>
        <w:t>увеличились</w:t>
      </w:r>
      <w:r w:rsidRPr="007519EF">
        <w:rPr>
          <w:rFonts w:ascii="Times New Roman" w:hAnsi="Times New Roman"/>
          <w:sz w:val="24"/>
          <w:szCs w:val="24"/>
        </w:rPr>
        <w:t xml:space="preserve"> на </w:t>
      </w:r>
      <w:r w:rsidR="0097647D" w:rsidRPr="007519EF">
        <w:rPr>
          <w:rFonts w:ascii="Times New Roman" w:hAnsi="Times New Roman"/>
          <w:sz w:val="24"/>
          <w:szCs w:val="24"/>
        </w:rPr>
        <w:t>5722,6</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Расходы бюджета по разделу «Культура, кинематография» исполнены в сумме </w:t>
      </w:r>
      <w:r w:rsidR="0097647D" w:rsidRPr="007519EF">
        <w:rPr>
          <w:rFonts w:ascii="Times New Roman" w:hAnsi="Times New Roman"/>
          <w:sz w:val="24"/>
          <w:szCs w:val="24"/>
        </w:rPr>
        <w:t>36673,8</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w:t>
      </w:r>
      <w:r w:rsidR="0097647D" w:rsidRPr="007519EF">
        <w:rPr>
          <w:rFonts w:ascii="Times New Roman" w:hAnsi="Times New Roman"/>
          <w:sz w:val="24"/>
          <w:szCs w:val="24"/>
        </w:rPr>
        <w:t>99,2</w:t>
      </w:r>
      <w:r w:rsidRPr="007519EF">
        <w:rPr>
          <w:rFonts w:ascii="Times New Roman" w:hAnsi="Times New Roman"/>
          <w:sz w:val="24"/>
          <w:szCs w:val="24"/>
        </w:rPr>
        <w:t>% к утвержденному плану.</w:t>
      </w:r>
    </w:p>
    <w:p w:rsidR="001C368B" w:rsidRPr="007519EF" w:rsidRDefault="001C368B" w:rsidP="001C368B">
      <w:pPr>
        <w:ind w:firstLine="567"/>
        <w:jc w:val="both"/>
        <w:rPr>
          <w:rFonts w:ascii="Times New Roman" w:hAnsi="Times New Roman"/>
          <w:sz w:val="24"/>
          <w:szCs w:val="24"/>
        </w:rPr>
      </w:pPr>
      <w:r w:rsidRPr="007519EF">
        <w:rPr>
          <w:rFonts w:ascii="Times New Roman" w:hAnsi="Times New Roman"/>
          <w:sz w:val="24"/>
          <w:szCs w:val="24"/>
        </w:rPr>
        <w:t xml:space="preserve">Расходы бюджета по разделу «Социальная политика» исполнены в сумме </w:t>
      </w:r>
      <w:r w:rsidR="0097647D" w:rsidRPr="007519EF">
        <w:rPr>
          <w:rFonts w:ascii="Times New Roman" w:hAnsi="Times New Roman"/>
          <w:sz w:val="24"/>
          <w:szCs w:val="24"/>
        </w:rPr>
        <w:t>36219,3</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w:t>
      </w:r>
      <w:r w:rsidR="0097647D" w:rsidRPr="007519EF">
        <w:rPr>
          <w:rFonts w:ascii="Times New Roman" w:hAnsi="Times New Roman"/>
          <w:sz w:val="24"/>
          <w:szCs w:val="24"/>
        </w:rPr>
        <w:t>97,7</w:t>
      </w:r>
      <w:r w:rsidRPr="007519EF">
        <w:rPr>
          <w:rFonts w:ascii="Times New Roman" w:hAnsi="Times New Roman"/>
          <w:sz w:val="24"/>
          <w:szCs w:val="24"/>
        </w:rPr>
        <w:t xml:space="preserve">% к утвержденному плану. По сравнению с предыдущим годом расходы увеличились на </w:t>
      </w:r>
      <w:r w:rsidR="0097647D" w:rsidRPr="007519EF">
        <w:rPr>
          <w:rFonts w:ascii="Times New Roman" w:hAnsi="Times New Roman"/>
          <w:sz w:val="24"/>
          <w:szCs w:val="24"/>
        </w:rPr>
        <w:t>10679,0</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уб.</w:t>
      </w:r>
    </w:p>
    <w:p w:rsidR="001C368B" w:rsidRPr="007519EF" w:rsidRDefault="001C368B" w:rsidP="001C368B">
      <w:pPr>
        <w:ind w:firstLine="567"/>
        <w:jc w:val="both"/>
        <w:rPr>
          <w:rFonts w:ascii="Times New Roman" w:hAnsi="Times New Roman"/>
          <w:i/>
          <w:sz w:val="24"/>
          <w:szCs w:val="24"/>
        </w:rPr>
      </w:pPr>
      <w:r w:rsidRPr="007519EF">
        <w:rPr>
          <w:rFonts w:ascii="Times New Roman" w:hAnsi="Times New Roman"/>
          <w:sz w:val="24"/>
          <w:szCs w:val="24"/>
        </w:rPr>
        <w:t xml:space="preserve">Расходы бюджета по разделу «Физическая культура и спорт» исполнены в сумме </w:t>
      </w:r>
      <w:r w:rsidR="0097647D" w:rsidRPr="007519EF">
        <w:rPr>
          <w:rFonts w:ascii="Times New Roman" w:hAnsi="Times New Roman"/>
          <w:sz w:val="24"/>
          <w:szCs w:val="24"/>
        </w:rPr>
        <w:t>89851,9</w:t>
      </w:r>
      <w:r w:rsidRPr="007519EF">
        <w:rPr>
          <w:rFonts w:ascii="Times New Roman" w:hAnsi="Times New Roman"/>
          <w:sz w:val="24"/>
          <w:szCs w:val="24"/>
        </w:rPr>
        <w:t xml:space="preserve"> тыс</w:t>
      </w:r>
      <w:proofErr w:type="gramStart"/>
      <w:r w:rsidRPr="007519EF">
        <w:rPr>
          <w:rFonts w:ascii="Times New Roman" w:hAnsi="Times New Roman"/>
          <w:sz w:val="24"/>
          <w:szCs w:val="24"/>
        </w:rPr>
        <w:t>.р</w:t>
      </w:r>
      <w:proofErr w:type="gramEnd"/>
      <w:r w:rsidRPr="007519EF">
        <w:rPr>
          <w:rFonts w:ascii="Times New Roman" w:hAnsi="Times New Roman"/>
          <w:sz w:val="24"/>
          <w:szCs w:val="24"/>
        </w:rPr>
        <w:t xml:space="preserve">уб. или </w:t>
      </w:r>
      <w:r w:rsidR="0097647D" w:rsidRPr="007519EF">
        <w:rPr>
          <w:rFonts w:ascii="Times New Roman" w:hAnsi="Times New Roman"/>
          <w:sz w:val="24"/>
          <w:szCs w:val="24"/>
        </w:rPr>
        <w:t>99,9</w:t>
      </w:r>
      <w:r w:rsidRPr="007519EF">
        <w:rPr>
          <w:rFonts w:ascii="Times New Roman" w:hAnsi="Times New Roman"/>
          <w:sz w:val="24"/>
          <w:szCs w:val="24"/>
        </w:rPr>
        <w:t xml:space="preserve">% к утвержденному плану. </w:t>
      </w:r>
    </w:p>
    <w:p w:rsidR="001C368B" w:rsidRPr="007519EF" w:rsidRDefault="0097647D" w:rsidP="001C368B">
      <w:pPr>
        <w:ind w:firstLine="567"/>
        <w:jc w:val="both"/>
        <w:rPr>
          <w:rFonts w:ascii="Times New Roman" w:hAnsi="Times New Roman"/>
          <w:sz w:val="24"/>
          <w:szCs w:val="24"/>
        </w:rPr>
      </w:pPr>
      <w:r w:rsidRPr="007519EF">
        <w:rPr>
          <w:rFonts w:ascii="Times New Roman" w:hAnsi="Times New Roman"/>
          <w:sz w:val="24"/>
          <w:szCs w:val="24"/>
        </w:rPr>
        <w:t xml:space="preserve">Кредиторская </w:t>
      </w:r>
      <w:r w:rsidR="001C368B" w:rsidRPr="007519EF">
        <w:rPr>
          <w:rFonts w:ascii="Times New Roman" w:hAnsi="Times New Roman"/>
          <w:sz w:val="24"/>
          <w:szCs w:val="24"/>
        </w:rPr>
        <w:t xml:space="preserve"> задолженность бюджета </w:t>
      </w:r>
      <w:r w:rsidRPr="007519EF">
        <w:rPr>
          <w:rFonts w:ascii="Times New Roman" w:hAnsi="Times New Roman"/>
          <w:sz w:val="24"/>
          <w:szCs w:val="24"/>
        </w:rPr>
        <w:t>района</w:t>
      </w:r>
      <w:r w:rsidR="001C368B" w:rsidRPr="007519EF">
        <w:rPr>
          <w:rFonts w:ascii="Times New Roman" w:hAnsi="Times New Roman"/>
          <w:sz w:val="24"/>
          <w:szCs w:val="24"/>
        </w:rPr>
        <w:t xml:space="preserve"> согласно по состоянию на 01.01.20</w:t>
      </w:r>
      <w:r w:rsidRPr="007519EF">
        <w:rPr>
          <w:rFonts w:ascii="Times New Roman" w:hAnsi="Times New Roman"/>
          <w:sz w:val="24"/>
          <w:szCs w:val="24"/>
        </w:rPr>
        <w:t>20</w:t>
      </w:r>
      <w:r w:rsidR="001C368B" w:rsidRPr="007519EF">
        <w:rPr>
          <w:rFonts w:ascii="Times New Roman" w:hAnsi="Times New Roman"/>
          <w:sz w:val="24"/>
          <w:szCs w:val="24"/>
        </w:rPr>
        <w:t xml:space="preserve"> года отсутствует.</w:t>
      </w:r>
    </w:p>
    <w:p w:rsidR="001C368B" w:rsidRPr="007519EF" w:rsidRDefault="001C368B" w:rsidP="001C368B">
      <w:pPr>
        <w:ind w:firstLine="708"/>
        <w:jc w:val="both"/>
        <w:rPr>
          <w:rFonts w:ascii="Times New Roman" w:hAnsi="Times New Roman"/>
          <w:sz w:val="24"/>
          <w:szCs w:val="24"/>
        </w:rPr>
      </w:pPr>
      <w:r w:rsidRPr="007519EF">
        <w:rPr>
          <w:rFonts w:ascii="Times New Roman" w:hAnsi="Times New Roman"/>
          <w:sz w:val="24"/>
          <w:szCs w:val="24"/>
        </w:rPr>
        <w:t xml:space="preserve">В целом расходная часть бюджета </w:t>
      </w:r>
      <w:r w:rsidR="00D149F9">
        <w:rPr>
          <w:rFonts w:ascii="Times New Roman" w:hAnsi="Times New Roman"/>
          <w:sz w:val="24"/>
          <w:szCs w:val="24"/>
        </w:rPr>
        <w:t>района</w:t>
      </w:r>
      <w:r w:rsidRPr="007519EF">
        <w:rPr>
          <w:rFonts w:ascii="Times New Roman" w:hAnsi="Times New Roman"/>
          <w:sz w:val="24"/>
          <w:szCs w:val="24"/>
        </w:rPr>
        <w:t xml:space="preserve"> исполнена на </w:t>
      </w:r>
      <w:r w:rsidR="0097647D" w:rsidRPr="007519EF">
        <w:rPr>
          <w:rFonts w:ascii="Times New Roman" w:hAnsi="Times New Roman"/>
          <w:sz w:val="24"/>
          <w:szCs w:val="24"/>
        </w:rPr>
        <w:t>89,60</w:t>
      </w:r>
      <w:r w:rsidRPr="007519EF">
        <w:rPr>
          <w:rFonts w:ascii="Times New Roman" w:hAnsi="Times New Roman"/>
          <w:sz w:val="24"/>
          <w:szCs w:val="24"/>
        </w:rPr>
        <w:t xml:space="preserve"> %. По </w:t>
      </w:r>
      <w:r w:rsidR="0097647D" w:rsidRPr="007519EF">
        <w:rPr>
          <w:rFonts w:ascii="Times New Roman" w:hAnsi="Times New Roman"/>
          <w:sz w:val="24"/>
          <w:szCs w:val="24"/>
        </w:rPr>
        <w:t xml:space="preserve">5 </w:t>
      </w:r>
      <w:r w:rsidRPr="007519EF">
        <w:rPr>
          <w:rFonts w:ascii="Times New Roman" w:hAnsi="Times New Roman"/>
          <w:sz w:val="24"/>
          <w:szCs w:val="24"/>
        </w:rPr>
        <w:t xml:space="preserve">разделам из </w:t>
      </w:r>
      <w:r w:rsidR="0097647D" w:rsidRPr="007519EF">
        <w:rPr>
          <w:rFonts w:ascii="Times New Roman" w:hAnsi="Times New Roman"/>
          <w:sz w:val="24"/>
          <w:szCs w:val="24"/>
        </w:rPr>
        <w:t xml:space="preserve">13 </w:t>
      </w:r>
      <w:r w:rsidRPr="007519EF">
        <w:rPr>
          <w:rFonts w:ascii="Times New Roman" w:hAnsi="Times New Roman"/>
          <w:sz w:val="24"/>
          <w:szCs w:val="24"/>
        </w:rPr>
        <w:t xml:space="preserve">финансирование было произведено не в полном объеме. </w:t>
      </w:r>
    </w:p>
    <w:p w:rsidR="001C368B" w:rsidRPr="007519EF" w:rsidRDefault="001C368B" w:rsidP="001C368B">
      <w:pPr>
        <w:jc w:val="both"/>
        <w:rPr>
          <w:rFonts w:ascii="Times New Roman" w:hAnsi="Times New Roman"/>
          <w:sz w:val="24"/>
          <w:szCs w:val="24"/>
        </w:rPr>
      </w:pPr>
      <w:r w:rsidRPr="007519EF">
        <w:rPr>
          <w:rFonts w:ascii="Times New Roman" w:hAnsi="Times New Roman"/>
          <w:sz w:val="24"/>
          <w:szCs w:val="24"/>
        </w:rPr>
        <w:tab/>
        <w:t xml:space="preserve">Процент исполнения колеблется от </w:t>
      </w:r>
      <w:r w:rsidR="0097647D" w:rsidRPr="007519EF">
        <w:rPr>
          <w:rFonts w:ascii="Times New Roman" w:hAnsi="Times New Roman"/>
          <w:sz w:val="24"/>
          <w:szCs w:val="24"/>
        </w:rPr>
        <w:t>56,7</w:t>
      </w:r>
      <w:r w:rsidRPr="007519EF">
        <w:rPr>
          <w:rFonts w:ascii="Times New Roman" w:hAnsi="Times New Roman"/>
          <w:sz w:val="24"/>
          <w:szCs w:val="24"/>
        </w:rPr>
        <w:t xml:space="preserve"> % до 100.0% от годовых назначений. </w:t>
      </w:r>
    </w:p>
    <w:p w:rsidR="001C7560" w:rsidRDefault="001C368B" w:rsidP="001C7560">
      <w:pPr>
        <w:pStyle w:val="a4"/>
        <w:jc w:val="center"/>
        <w:rPr>
          <w:rFonts w:ascii="Times New Roman" w:hAnsi="Times New Roman"/>
          <w:b/>
          <w:sz w:val="24"/>
          <w:szCs w:val="24"/>
        </w:rPr>
      </w:pPr>
      <w:r w:rsidRPr="007519EF">
        <w:rPr>
          <w:rFonts w:ascii="Times New Roman" w:hAnsi="Times New Roman"/>
          <w:i/>
          <w:sz w:val="24"/>
          <w:szCs w:val="24"/>
        </w:rPr>
        <w:tab/>
      </w:r>
      <w:r w:rsidRPr="007519EF">
        <w:rPr>
          <w:rFonts w:ascii="Times New Roman" w:hAnsi="Times New Roman"/>
          <w:i/>
          <w:sz w:val="24"/>
          <w:szCs w:val="24"/>
        </w:rPr>
        <w:tab/>
      </w:r>
      <w:r w:rsidR="001C7560" w:rsidRPr="00066A82">
        <w:rPr>
          <w:rFonts w:ascii="Times New Roman" w:hAnsi="Times New Roman"/>
          <w:b/>
          <w:sz w:val="24"/>
          <w:szCs w:val="24"/>
        </w:rPr>
        <w:t>Оценка исполнения бюджета района в разрезе главных распорядителей бюджетных средств.</w:t>
      </w:r>
    </w:p>
    <w:p w:rsidR="002B254E" w:rsidRPr="000F6155" w:rsidRDefault="002B254E" w:rsidP="001C7560">
      <w:pPr>
        <w:pStyle w:val="a4"/>
        <w:jc w:val="center"/>
        <w:rPr>
          <w:rFonts w:ascii="Times New Roman" w:hAnsi="Times New Roman"/>
          <w:b/>
          <w:sz w:val="24"/>
          <w:szCs w:val="24"/>
        </w:rPr>
      </w:pPr>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ab/>
      </w:r>
      <w:r w:rsidRPr="00021F3E">
        <w:rPr>
          <w:rFonts w:ascii="Times New Roman" w:hAnsi="Times New Roman"/>
          <w:sz w:val="24"/>
          <w:szCs w:val="24"/>
        </w:rPr>
        <w:t xml:space="preserve">В </w:t>
      </w:r>
      <w:r>
        <w:rPr>
          <w:rFonts w:ascii="Times New Roman" w:hAnsi="Times New Roman"/>
          <w:sz w:val="24"/>
          <w:szCs w:val="24"/>
        </w:rPr>
        <w:t>2018</w:t>
      </w:r>
      <w:r w:rsidRPr="00021F3E">
        <w:rPr>
          <w:rFonts w:ascii="Times New Roman" w:hAnsi="Times New Roman"/>
          <w:sz w:val="24"/>
          <w:szCs w:val="24"/>
        </w:rPr>
        <w:t xml:space="preserve"> году решением</w:t>
      </w:r>
      <w:r w:rsidRPr="002552DC">
        <w:rPr>
          <w:rFonts w:ascii="Times New Roman" w:hAnsi="Times New Roman"/>
          <w:sz w:val="24"/>
          <w:szCs w:val="24"/>
        </w:rPr>
        <w:t xml:space="preserve"> Собрания представителей муниципального района Челно-Вершинский от </w:t>
      </w:r>
      <w:r>
        <w:rPr>
          <w:rFonts w:ascii="Times New Roman" w:hAnsi="Times New Roman"/>
          <w:sz w:val="24"/>
          <w:szCs w:val="24"/>
        </w:rPr>
        <w:t>26</w:t>
      </w:r>
      <w:r w:rsidRPr="002552DC">
        <w:rPr>
          <w:rFonts w:ascii="Times New Roman" w:hAnsi="Times New Roman"/>
          <w:sz w:val="24"/>
          <w:szCs w:val="24"/>
        </w:rPr>
        <w:t>.12.</w:t>
      </w:r>
      <w:r>
        <w:rPr>
          <w:rFonts w:ascii="Times New Roman" w:hAnsi="Times New Roman"/>
          <w:sz w:val="24"/>
          <w:szCs w:val="24"/>
        </w:rPr>
        <w:t xml:space="preserve">2018 </w:t>
      </w:r>
      <w:r w:rsidRPr="002552DC">
        <w:rPr>
          <w:rFonts w:ascii="Times New Roman" w:hAnsi="Times New Roman"/>
          <w:sz w:val="24"/>
          <w:szCs w:val="24"/>
        </w:rPr>
        <w:t xml:space="preserve">года № </w:t>
      </w:r>
      <w:r>
        <w:rPr>
          <w:rFonts w:ascii="Times New Roman" w:hAnsi="Times New Roman"/>
          <w:sz w:val="24"/>
          <w:szCs w:val="24"/>
        </w:rPr>
        <w:t>202</w:t>
      </w:r>
      <w:r w:rsidRPr="002552DC">
        <w:rPr>
          <w:rFonts w:ascii="Times New Roman" w:hAnsi="Times New Roman"/>
          <w:sz w:val="24"/>
          <w:szCs w:val="24"/>
        </w:rPr>
        <w:t xml:space="preserve"> «О бюджете муниципального района Челно-Вершинский  на </w:t>
      </w:r>
      <w:r>
        <w:rPr>
          <w:rFonts w:ascii="Times New Roman" w:hAnsi="Times New Roman"/>
          <w:sz w:val="24"/>
          <w:szCs w:val="24"/>
        </w:rPr>
        <w:t>2019</w:t>
      </w:r>
      <w:r w:rsidRPr="002552DC">
        <w:rPr>
          <w:rFonts w:ascii="Times New Roman" w:hAnsi="Times New Roman"/>
          <w:sz w:val="24"/>
          <w:szCs w:val="24"/>
        </w:rPr>
        <w:t xml:space="preserve"> год и на плановый период 201</w:t>
      </w:r>
      <w:r>
        <w:rPr>
          <w:rFonts w:ascii="Times New Roman" w:hAnsi="Times New Roman"/>
          <w:sz w:val="24"/>
          <w:szCs w:val="24"/>
        </w:rPr>
        <w:t xml:space="preserve">9 и </w:t>
      </w:r>
      <w:r w:rsidRPr="002552DC">
        <w:rPr>
          <w:rFonts w:ascii="Times New Roman" w:hAnsi="Times New Roman"/>
          <w:sz w:val="24"/>
          <w:szCs w:val="24"/>
        </w:rPr>
        <w:t>20</w:t>
      </w:r>
      <w:r>
        <w:rPr>
          <w:rFonts w:ascii="Times New Roman" w:hAnsi="Times New Roman"/>
          <w:sz w:val="24"/>
          <w:szCs w:val="24"/>
        </w:rPr>
        <w:t>20</w:t>
      </w:r>
      <w:r w:rsidRPr="002552DC">
        <w:rPr>
          <w:rFonts w:ascii="Times New Roman" w:hAnsi="Times New Roman"/>
          <w:sz w:val="24"/>
          <w:szCs w:val="24"/>
        </w:rPr>
        <w:t xml:space="preserve"> годов» утверждено </w:t>
      </w:r>
      <w:r>
        <w:rPr>
          <w:rFonts w:ascii="Times New Roman" w:hAnsi="Times New Roman"/>
          <w:sz w:val="24"/>
          <w:szCs w:val="24"/>
        </w:rPr>
        <w:t>3</w:t>
      </w:r>
      <w:r w:rsidRPr="002552DC">
        <w:rPr>
          <w:rFonts w:ascii="Times New Roman" w:hAnsi="Times New Roman"/>
          <w:sz w:val="24"/>
          <w:szCs w:val="24"/>
        </w:rPr>
        <w:t xml:space="preserve"> главных распорядител</w:t>
      </w:r>
      <w:r>
        <w:rPr>
          <w:rFonts w:ascii="Times New Roman" w:hAnsi="Times New Roman"/>
          <w:sz w:val="24"/>
          <w:szCs w:val="24"/>
        </w:rPr>
        <w:t>я</w:t>
      </w:r>
      <w:r w:rsidRPr="002552DC">
        <w:rPr>
          <w:rFonts w:ascii="Times New Roman" w:hAnsi="Times New Roman"/>
          <w:sz w:val="24"/>
          <w:szCs w:val="24"/>
        </w:rPr>
        <w:t xml:space="preserve"> средств бюджета  муниципального района Челно-Вершинский. </w:t>
      </w:r>
    </w:p>
    <w:p w:rsidR="001C7560" w:rsidRDefault="001C7560" w:rsidP="001C7560">
      <w:pPr>
        <w:pStyle w:val="a4"/>
        <w:jc w:val="both"/>
        <w:rPr>
          <w:rFonts w:ascii="Times New Roman" w:hAnsi="Times New Roman"/>
          <w:sz w:val="24"/>
          <w:szCs w:val="24"/>
        </w:rPr>
      </w:pPr>
      <w:r w:rsidRPr="002552DC">
        <w:rPr>
          <w:rFonts w:ascii="Times New Roman" w:hAnsi="Times New Roman"/>
          <w:sz w:val="24"/>
          <w:szCs w:val="24"/>
        </w:rPr>
        <w:tab/>
      </w:r>
      <w:r>
        <w:rPr>
          <w:rFonts w:ascii="Times New Roman" w:hAnsi="Times New Roman"/>
          <w:sz w:val="24"/>
          <w:szCs w:val="24"/>
        </w:rPr>
        <w:t>Все</w:t>
      </w:r>
      <w:r w:rsidRPr="002552DC">
        <w:rPr>
          <w:rFonts w:ascii="Times New Roman" w:hAnsi="Times New Roman"/>
          <w:sz w:val="24"/>
          <w:szCs w:val="24"/>
        </w:rPr>
        <w:t xml:space="preserve"> </w:t>
      </w:r>
      <w:r>
        <w:rPr>
          <w:rFonts w:ascii="Times New Roman" w:hAnsi="Times New Roman"/>
          <w:sz w:val="24"/>
          <w:szCs w:val="24"/>
        </w:rPr>
        <w:t>3</w:t>
      </w:r>
      <w:r w:rsidRPr="002552DC">
        <w:rPr>
          <w:rFonts w:ascii="Times New Roman" w:hAnsi="Times New Roman"/>
          <w:sz w:val="24"/>
          <w:szCs w:val="24"/>
        </w:rPr>
        <w:t xml:space="preserve"> главных распорядител</w:t>
      </w:r>
      <w:r w:rsidR="006E2C63">
        <w:rPr>
          <w:rFonts w:ascii="Times New Roman" w:hAnsi="Times New Roman"/>
          <w:sz w:val="24"/>
          <w:szCs w:val="24"/>
        </w:rPr>
        <w:t>я</w:t>
      </w:r>
      <w:r w:rsidRPr="002552DC">
        <w:rPr>
          <w:rFonts w:ascii="Times New Roman" w:hAnsi="Times New Roman"/>
          <w:sz w:val="24"/>
          <w:szCs w:val="24"/>
        </w:rPr>
        <w:t xml:space="preserve"> бюджетных сре</w:t>
      </w:r>
      <w:proofErr w:type="gramStart"/>
      <w:r w:rsidRPr="002552DC">
        <w:rPr>
          <w:rFonts w:ascii="Times New Roman" w:hAnsi="Times New Roman"/>
          <w:sz w:val="24"/>
          <w:szCs w:val="24"/>
        </w:rPr>
        <w:t>дств  пр</w:t>
      </w:r>
      <w:proofErr w:type="gramEnd"/>
      <w:r w:rsidRPr="002552DC">
        <w:rPr>
          <w:rFonts w:ascii="Times New Roman" w:hAnsi="Times New Roman"/>
          <w:sz w:val="24"/>
          <w:szCs w:val="24"/>
        </w:rPr>
        <w:t xml:space="preserve">едусмотренные бюджетные ассигнования </w:t>
      </w:r>
      <w:r>
        <w:rPr>
          <w:rFonts w:ascii="Times New Roman" w:hAnsi="Times New Roman"/>
          <w:sz w:val="24"/>
          <w:szCs w:val="24"/>
        </w:rPr>
        <w:t xml:space="preserve"> не </w:t>
      </w:r>
      <w:r w:rsidRPr="004E767B">
        <w:rPr>
          <w:rFonts w:ascii="Times New Roman" w:hAnsi="Times New Roman"/>
          <w:sz w:val="24"/>
          <w:szCs w:val="24"/>
        </w:rPr>
        <w:t xml:space="preserve">освоили </w:t>
      </w:r>
      <w:r>
        <w:rPr>
          <w:rFonts w:ascii="Times New Roman" w:hAnsi="Times New Roman"/>
          <w:sz w:val="24"/>
          <w:szCs w:val="24"/>
        </w:rPr>
        <w:t>в полном объеме</w:t>
      </w:r>
      <w:r w:rsidRPr="002552DC">
        <w:rPr>
          <w:rFonts w:ascii="Times New Roman" w:hAnsi="Times New Roman"/>
          <w:sz w:val="24"/>
          <w:szCs w:val="24"/>
        </w:rPr>
        <w:t>.</w:t>
      </w:r>
    </w:p>
    <w:p w:rsidR="005A57EB" w:rsidRDefault="001C7560" w:rsidP="001C7560">
      <w:pPr>
        <w:pStyle w:val="a4"/>
        <w:jc w:val="both"/>
        <w:rPr>
          <w:rFonts w:ascii="Times New Roman" w:hAnsi="Times New Roman"/>
          <w:sz w:val="24"/>
          <w:szCs w:val="24"/>
        </w:rPr>
      </w:pPr>
      <w:r w:rsidRPr="002552DC">
        <w:rPr>
          <w:rFonts w:ascii="Times New Roman" w:hAnsi="Times New Roman"/>
          <w:sz w:val="24"/>
          <w:szCs w:val="24"/>
        </w:rPr>
        <w:tab/>
      </w:r>
    </w:p>
    <w:p w:rsidR="001C7560" w:rsidRPr="007B186A" w:rsidRDefault="001C7560" w:rsidP="001C7560">
      <w:pPr>
        <w:pStyle w:val="a4"/>
        <w:jc w:val="both"/>
        <w:rPr>
          <w:rFonts w:ascii="Times New Roman" w:hAnsi="Times New Roman"/>
          <w:b/>
          <w:sz w:val="24"/>
          <w:szCs w:val="24"/>
        </w:rPr>
      </w:pPr>
      <w:r w:rsidRPr="007B186A">
        <w:rPr>
          <w:rFonts w:ascii="Times New Roman" w:hAnsi="Times New Roman"/>
          <w:b/>
          <w:sz w:val="24"/>
          <w:szCs w:val="24"/>
        </w:rPr>
        <w:t xml:space="preserve">Наиболее крупные суммы средств не освоили: </w:t>
      </w:r>
    </w:p>
    <w:p w:rsidR="001C7560" w:rsidRPr="007B186A" w:rsidRDefault="001C7560" w:rsidP="001C7560">
      <w:pPr>
        <w:pStyle w:val="a4"/>
        <w:jc w:val="both"/>
        <w:rPr>
          <w:rFonts w:ascii="Times New Roman" w:hAnsi="Times New Roman"/>
          <w:sz w:val="24"/>
          <w:szCs w:val="24"/>
        </w:rPr>
      </w:pPr>
      <w:r w:rsidRPr="007B186A">
        <w:rPr>
          <w:rFonts w:ascii="Times New Roman" w:hAnsi="Times New Roman"/>
          <w:sz w:val="24"/>
          <w:szCs w:val="24"/>
        </w:rPr>
        <w:tab/>
      </w:r>
    </w:p>
    <w:p w:rsidR="001C7560" w:rsidRPr="007B186A" w:rsidRDefault="001C7560" w:rsidP="001C7560">
      <w:pPr>
        <w:pStyle w:val="a4"/>
        <w:jc w:val="both"/>
        <w:rPr>
          <w:rFonts w:ascii="Times New Roman" w:hAnsi="Times New Roman"/>
          <w:sz w:val="24"/>
          <w:szCs w:val="24"/>
        </w:rPr>
      </w:pPr>
      <w:r w:rsidRPr="007B186A">
        <w:rPr>
          <w:rFonts w:ascii="Times New Roman" w:hAnsi="Times New Roman"/>
          <w:sz w:val="24"/>
          <w:szCs w:val="24"/>
        </w:rPr>
        <w:tab/>
        <w:t>-</w:t>
      </w:r>
      <w:r w:rsidRPr="007B186A">
        <w:rPr>
          <w:rFonts w:ascii="Times New Roman" w:hAnsi="Times New Roman"/>
          <w:b/>
          <w:sz w:val="24"/>
          <w:szCs w:val="24"/>
        </w:rPr>
        <w:t xml:space="preserve">Управление финансами администрации муниципального района Челно-Вершинский – </w:t>
      </w:r>
      <w:r>
        <w:rPr>
          <w:rFonts w:ascii="Times New Roman" w:hAnsi="Times New Roman"/>
          <w:b/>
          <w:sz w:val="24"/>
          <w:szCs w:val="24"/>
        </w:rPr>
        <w:t>300.0</w:t>
      </w:r>
      <w:r w:rsidRPr="007B186A">
        <w:rPr>
          <w:rFonts w:ascii="Times New Roman" w:hAnsi="Times New Roman"/>
          <w:b/>
          <w:sz w:val="24"/>
          <w:szCs w:val="24"/>
        </w:rPr>
        <w:t xml:space="preserve"> тыс. руб</w:t>
      </w:r>
      <w:r w:rsidRPr="007B186A">
        <w:rPr>
          <w:rFonts w:ascii="Times New Roman" w:hAnsi="Times New Roman"/>
          <w:sz w:val="24"/>
          <w:szCs w:val="24"/>
        </w:rPr>
        <w:t>. в том числе:</w:t>
      </w:r>
    </w:p>
    <w:p w:rsidR="001C7560" w:rsidRDefault="001C7560" w:rsidP="001C7560">
      <w:pPr>
        <w:pStyle w:val="a4"/>
        <w:jc w:val="both"/>
        <w:rPr>
          <w:rFonts w:ascii="Times New Roman" w:hAnsi="Times New Roman"/>
          <w:sz w:val="24"/>
          <w:szCs w:val="24"/>
        </w:rPr>
      </w:pPr>
      <w:r w:rsidRPr="007B186A">
        <w:rPr>
          <w:rFonts w:ascii="Times New Roman" w:hAnsi="Times New Roman"/>
          <w:sz w:val="24"/>
          <w:szCs w:val="24"/>
        </w:rPr>
        <w:t xml:space="preserve">- </w:t>
      </w:r>
      <w:r>
        <w:rPr>
          <w:rFonts w:ascii="Times New Roman" w:hAnsi="Times New Roman"/>
          <w:sz w:val="24"/>
          <w:szCs w:val="24"/>
        </w:rPr>
        <w:t xml:space="preserve">поступило безвозмездное поступление от ООО </w:t>
      </w:r>
      <w:r w:rsidRPr="004E767B">
        <w:rPr>
          <w:rFonts w:ascii="Times New Roman" w:hAnsi="Times New Roman"/>
          <w:sz w:val="24"/>
          <w:szCs w:val="24"/>
        </w:rPr>
        <w:t>«РИТЭК</w:t>
      </w:r>
      <w:r>
        <w:rPr>
          <w:rFonts w:ascii="Times New Roman" w:hAnsi="Times New Roman"/>
          <w:sz w:val="24"/>
          <w:szCs w:val="24"/>
        </w:rPr>
        <w:t>»  средства поступили последний день года.</w:t>
      </w:r>
      <w:r w:rsidRPr="007B186A">
        <w:rPr>
          <w:rFonts w:ascii="Times New Roman" w:hAnsi="Times New Roman"/>
          <w:sz w:val="24"/>
          <w:szCs w:val="24"/>
        </w:rPr>
        <w:t xml:space="preserve"> </w:t>
      </w:r>
    </w:p>
    <w:p w:rsidR="001C7560" w:rsidRDefault="001C7560" w:rsidP="001C7560">
      <w:pPr>
        <w:pStyle w:val="a4"/>
        <w:jc w:val="both"/>
        <w:rPr>
          <w:rFonts w:ascii="Times New Roman" w:hAnsi="Times New Roman"/>
          <w:sz w:val="24"/>
          <w:szCs w:val="24"/>
        </w:rPr>
      </w:pPr>
      <w:r w:rsidRPr="00930436">
        <w:rPr>
          <w:rFonts w:ascii="Times New Roman" w:hAnsi="Times New Roman"/>
          <w:b/>
          <w:sz w:val="24"/>
          <w:szCs w:val="24"/>
        </w:rPr>
        <w:lastRenderedPageBreak/>
        <w:t xml:space="preserve">           -Администрация муниципального района Челно-Вершинский</w:t>
      </w:r>
      <w:r w:rsidR="00930436" w:rsidRPr="00930436">
        <w:rPr>
          <w:rFonts w:ascii="Times New Roman" w:hAnsi="Times New Roman"/>
          <w:b/>
          <w:sz w:val="24"/>
          <w:szCs w:val="24"/>
        </w:rPr>
        <w:t>- 34 505.4 тыс. руб.</w:t>
      </w:r>
      <w:r w:rsidR="00930436">
        <w:rPr>
          <w:rFonts w:ascii="Times New Roman" w:hAnsi="Times New Roman"/>
          <w:sz w:val="24"/>
          <w:szCs w:val="24"/>
        </w:rPr>
        <w:t xml:space="preserve"> в том числе</w:t>
      </w:r>
      <w:proofErr w:type="gramStart"/>
      <w:r w:rsidR="00930436">
        <w:rPr>
          <w:rFonts w:ascii="Times New Roman" w:hAnsi="Times New Roman"/>
          <w:sz w:val="24"/>
          <w:szCs w:val="24"/>
        </w:rPr>
        <w:t xml:space="preserve"> :</w:t>
      </w:r>
      <w:proofErr w:type="gramEnd"/>
      <w:r>
        <w:rPr>
          <w:rFonts w:ascii="Times New Roman" w:hAnsi="Times New Roman"/>
          <w:sz w:val="24"/>
          <w:szCs w:val="24"/>
        </w:rPr>
        <w:t xml:space="preserve"> </w:t>
      </w:r>
    </w:p>
    <w:p w:rsidR="00930436" w:rsidRPr="007B186A" w:rsidRDefault="00930436" w:rsidP="001C7560">
      <w:pPr>
        <w:pStyle w:val="a4"/>
        <w:jc w:val="both"/>
        <w:rPr>
          <w:rFonts w:ascii="Times New Roman" w:hAnsi="Times New Roman"/>
          <w:sz w:val="24"/>
          <w:szCs w:val="24"/>
        </w:rPr>
      </w:pPr>
      <w:r>
        <w:rPr>
          <w:rFonts w:ascii="Times New Roman" w:hAnsi="Times New Roman"/>
          <w:sz w:val="24"/>
          <w:szCs w:val="24"/>
        </w:rPr>
        <w:t xml:space="preserve">- основная причина не полного освоения бюджетных ассигнований, несостоявшиеся торги по выделенным средствам на капитальный ремонт </w:t>
      </w:r>
      <w:proofErr w:type="spellStart"/>
      <w:r>
        <w:rPr>
          <w:rFonts w:ascii="Times New Roman" w:hAnsi="Times New Roman"/>
          <w:sz w:val="24"/>
          <w:szCs w:val="24"/>
        </w:rPr>
        <w:t>Челно-Вершинской</w:t>
      </w:r>
      <w:proofErr w:type="spellEnd"/>
      <w:r>
        <w:rPr>
          <w:rFonts w:ascii="Times New Roman" w:hAnsi="Times New Roman"/>
          <w:sz w:val="24"/>
          <w:szCs w:val="24"/>
        </w:rPr>
        <w:t xml:space="preserve"> СОШ. </w:t>
      </w:r>
    </w:p>
    <w:p w:rsidR="001C7560" w:rsidRDefault="001C7560" w:rsidP="001C7560">
      <w:pPr>
        <w:pStyle w:val="a4"/>
        <w:jc w:val="center"/>
        <w:rPr>
          <w:rFonts w:ascii="Times New Roman" w:hAnsi="Times New Roman"/>
          <w:b/>
          <w:sz w:val="24"/>
          <w:szCs w:val="24"/>
        </w:rPr>
      </w:pPr>
    </w:p>
    <w:p w:rsidR="001C7560" w:rsidRDefault="001C7560" w:rsidP="001C7560">
      <w:pPr>
        <w:pStyle w:val="a4"/>
        <w:jc w:val="center"/>
        <w:rPr>
          <w:rFonts w:ascii="Times New Roman" w:hAnsi="Times New Roman"/>
          <w:b/>
          <w:sz w:val="24"/>
          <w:szCs w:val="24"/>
        </w:rPr>
      </w:pPr>
      <w:r w:rsidRPr="00AB5E82">
        <w:rPr>
          <w:rFonts w:ascii="Times New Roman" w:hAnsi="Times New Roman"/>
          <w:b/>
          <w:sz w:val="24"/>
          <w:szCs w:val="24"/>
        </w:rPr>
        <w:t>Анализ источников финансирования дефицита бюджета.</w:t>
      </w:r>
    </w:p>
    <w:p w:rsidR="002B254E" w:rsidRDefault="002B254E" w:rsidP="001C7560">
      <w:pPr>
        <w:pStyle w:val="a4"/>
        <w:jc w:val="center"/>
        <w:rPr>
          <w:rFonts w:ascii="Times New Roman" w:hAnsi="Times New Roman"/>
          <w:b/>
          <w:sz w:val="24"/>
          <w:szCs w:val="24"/>
        </w:rPr>
      </w:pPr>
    </w:p>
    <w:p w:rsidR="001C7560" w:rsidRPr="004E5436" w:rsidRDefault="001C7560" w:rsidP="001C7560">
      <w:pPr>
        <w:pStyle w:val="a4"/>
        <w:rPr>
          <w:rFonts w:ascii="Times New Roman" w:hAnsi="Times New Roman"/>
          <w:sz w:val="24"/>
          <w:szCs w:val="24"/>
        </w:rPr>
      </w:pPr>
      <w:r w:rsidRPr="004E5436">
        <w:rPr>
          <w:rFonts w:ascii="Times New Roman" w:hAnsi="Times New Roman"/>
          <w:sz w:val="24"/>
          <w:szCs w:val="24"/>
        </w:rPr>
        <w:t xml:space="preserve">Бюджет района  за </w:t>
      </w:r>
      <w:r>
        <w:rPr>
          <w:rFonts w:ascii="Times New Roman" w:hAnsi="Times New Roman"/>
          <w:sz w:val="24"/>
          <w:szCs w:val="24"/>
        </w:rPr>
        <w:t>2019</w:t>
      </w:r>
      <w:r w:rsidRPr="004E5436">
        <w:rPr>
          <w:rFonts w:ascii="Times New Roman" w:hAnsi="Times New Roman"/>
          <w:sz w:val="24"/>
          <w:szCs w:val="24"/>
        </w:rPr>
        <w:t xml:space="preserve"> год исполнен </w:t>
      </w:r>
      <w:r>
        <w:rPr>
          <w:rFonts w:ascii="Times New Roman" w:hAnsi="Times New Roman"/>
          <w:sz w:val="24"/>
          <w:szCs w:val="24"/>
        </w:rPr>
        <w:t>де</w:t>
      </w:r>
      <w:r w:rsidRPr="004E5436">
        <w:rPr>
          <w:rFonts w:ascii="Times New Roman" w:hAnsi="Times New Roman"/>
          <w:sz w:val="24"/>
          <w:szCs w:val="24"/>
        </w:rPr>
        <w:t xml:space="preserve">фицитом  в размере  </w:t>
      </w:r>
      <w:r w:rsidR="00930436">
        <w:rPr>
          <w:rFonts w:ascii="Times New Roman" w:hAnsi="Times New Roman"/>
          <w:sz w:val="24"/>
          <w:szCs w:val="24"/>
        </w:rPr>
        <w:t>7 835,4</w:t>
      </w:r>
      <w:r w:rsidRPr="004E5436">
        <w:rPr>
          <w:rFonts w:ascii="Times New Roman" w:hAnsi="Times New Roman"/>
          <w:sz w:val="24"/>
          <w:szCs w:val="24"/>
        </w:rPr>
        <w:t xml:space="preserve"> тыс. рублей</w:t>
      </w:r>
      <w:r w:rsidR="00930436">
        <w:rPr>
          <w:rFonts w:ascii="Times New Roman" w:hAnsi="Times New Roman"/>
          <w:sz w:val="24"/>
          <w:szCs w:val="24"/>
        </w:rPr>
        <w:t>.</w:t>
      </w:r>
    </w:p>
    <w:p w:rsidR="001C7560" w:rsidRPr="004E5436" w:rsidRDefault="001C7560" w:rsidP="001C7560">
      <w:pPr>
        <w:pStyle w:val="a4"/>
        <w:rPr>
          <w:rFonts w:ascii="Times New Roman" w:hAnsi="Times New Roman"/>
          <w:sz w:val="24"/>
          <w:szCs w:val="24"/>
        </w:rPr>
      </w:pPr>
      <w:r w:rsidRPr="004E5436">
        <w:rPr>
          <w:rFonts w:ascii="Times New Roman" w:hAnsi="Times New Roman"/>
          <w:sz w:val="24"/>
          <w:szCs w:val="24"/>
        </w:rPr>
        <w:t>Поступление источников финансирования дефицита бюджета  приведено в таблице.</w:t>
      </w:r>
    </w:p>
    <w:p w:rsidR="001C7560" w:rsidRPr="004E5436" w:rsidRDefault="001C7560" w:rsidP="001C7560">
      <w:pPr>
        <w:pStyle w:val="a4"/>
        <w:jc w:val="right"/>
        <w:rPr>
          <w:rFonts w:ascii="Times New Roman" w:hAnsi="Times New Roman"/>
          <w:sz w:val="24"/>
          <w:szCs w:val="24"/>
        </w:rPr>
      </w:pPr>
      <w:r w:rsidRPr="004E5436">
        <w:rPr>
          <w:rFonts w:ascii="Times New Roman" w:hAnsi="Times New Roman"/>
          <w:sz w:val="24"/>
          <w:szCs w:val="24"/>
        </w:rPr>
        <w:t xml:space="preserve">                                                                                                                                              Таблица   (тыс. руб.)</w:t>
      </w:r>
    </w:p>
    <w:tbl>
      <w:tblPr>
        <w:tblW w:w="9226" w:type="dxa"/>
        <w:tblInd w:w="96" w:type="dxa"/>
        <w:tblLook w:val="04A0"/>
      </w:tblPr>
      <w:tblGrid>
        <w:gridCol w:w="5592"/>
        <w:gridCol w:w="1791"/>
        <w:gridCol w:w="1843"/>
      </w:tblGrid>
      <w:tr w:rsidR="001C7560" w:rsidRPr="004E5436" w:rsidTr="00EF69C6">
        <w:trPr>
          <w:trHeight w:val="552"/>
          <w:tblHeader/>
        </w:trPr>
        <w:tc>
          <w:tcPr>
            <w:tcW w:w="5592" w:type="dxa"/>
            <w:tcBorders>
              <w:top w:val="single" w:sz="4" w:space="0" w:color="auto"/>
              <w:left w:val="single" w:sz="4" w:space="0" w:color="auto"/>
              <w:bottom w:val="single" w:sz="4" w:space="0" w:color="auto"/>
              <w:right w:val="single" w:sz="4" w:space="0" w:color="auto"/>
            </w:tcBorders>
            <w:shd w:val="clear" w:color="auto" w:fill="FFFFFF"/>
            <w:vAlign w:val="center"/>
          </w:tcPr>
          <w:p w:rsidR="001C7560" w:rsidRPr="004E5436" w:rsidRDefault="001C7560" w:rsidP="00EF69C6">
            <w:pPr>
              <w:pStyle w:val="a4"/>
              <w:rPr>
                <w:rFonts w:ascii="Times New Roman" w:hAnsi="Times New Roman"/>
                <w:b/>
                <w:bCs/>
                <w:sz w:val="24"/>
                <w:szCs w:val="24"/>
              </w:rPr>
            </w:pPr>
            <w:r w:rsidRPr="004E5436">
              <w:rPr>
                <w:rFonts w:ascii="Times New Roman" w:hAnsi="Times New Roman"/>
                <w:b/>
                <w:bCs/>
                <w:sz w:val="24"/>
                <w:szCs w:val="24"/>
              </w:rPr>
              <w:t>Показатели</w:t>
            </w:r>
          </w:p>
        </w:tc>
        <w:tc>
          <w:tcPr>
            <w:tcW w:w="1791" w:type="dxa"/>
            <w:tcBorders>
              <w:top w:val="single" w:sz="4" w:space="0" w:color="auto"/>
              <w:left w:val="nil"/>
              <w:bottom w:val="single" w:sz="4" w:space="0" w:color="auto"/>
              <w:right w:val="single" w:sz="4" w:space="0" w:color="auto"/>
            </w:tcBorders>
            <w:shd w:val="clear" w:color="auto" w:fill="FFFFFF"/>
            <w:vAlign w:val="center"/>
          </w:tcPr>
          <w:p w:rsidR="001C7560" w:rsidRPr="004E5436" w:rsidRDefault="001C7560" w:rsidP="00EF69C6">
            <w:pPr>
              <w:pStyle w:val="a4"/>
              <w:rPr>
                <w:rFonts w:ascii="Times New Roman" w:hAnsi="Times New Roman"/>
                <w:b/>
                <w:bCs/>
                <w:sz w:val="24"/>
                <w:szCs w:val="24"/>
              </w:rPr>
            </w:pPr>
            <w:r w:rsidRPr="004E5436">
              <w:rPr>
                <w:rFonts w:ascii="Times New Roman" w:hAnsi="Times New Roman"/>
                <w:b/>
                <w:bCs/>
                <w:sz w:val="24"/>
                <w:szCs w:val="24"/>
              </w:rPr>
              <w:t xml:space="preserve">План на </w:t>
            </w:r>
            <w:r>
              <w:rPr>
                <w:rFonts w:ascii="Times New Roman" w:hAnsi="Times New Roman"/>
                <w:b/>
                <w:bCs/>
                <w:sz w:val="24"/>
                <w:szCs w:val="24"/>
              </w:rPr>
              <w:t>2019</w:t>
            </w:r>
            <w:r w:rsidRPr="004E5436">
              <w:rPr>
                <w:rFonts w:ascii="Times New Roman" w:hAnsi="Times New Roman"/>
                <w:b/>
                <w:bCs/>
                <w:sz w:val="24"/>
                <w:szCs w:val="24"/>
              </w:rPr>
              <w:t>год</w:t>
            </w:r>
          </w:p>
        </w:tc>
        <w:tc>
          <w:tcPr>
            <w:tcW w:w="1843" w:type="dxa"/>
            <w:tcBorders>
              <w:top w:val="single" w:sz="4" w:space="0" w:color="auto"/>
              <w:left w:val="nil"/>
              <w:bottom w:val="single" w:sz="4" w:space="0" w:color="auto"/>
              <w:right w:val="single" w:sz="4" w:space="0" w:color="auto"/>
            </w:tcBorders>
            <w:shd w:val="clear" w:color="auto" w:fill="FFFFFF"/>
            <w:vAlign w:val="center"/>
          </w:tcPr>
          <w:p w:rsidR="001C7560" w:rsidRPr="004E5436" w:rsidRDefault="001C7560" w:rsidP="00EF69C6">
            <w:pPr>
              <w:pStyle w:val="a4"/>
              <w:rPr>
                <w:rFonts w:ascii="Times New Roman" w:hAnsi="Times New Roman"/>
                <w:b/>
                <w:bCs/>
                <w:sz w:val="24"/>
                <w:szCs w:val="24"/>
              </w:rPr>
            </w:pPr>
            <w:r w:rsidRPr="004E5436">
              <w:rPr>
                <w:rFonts w:ascii="Times New Roman" w:hAnsi="Times New Roman"/>
                <w:b/>
                <w:bCs/>
                <w:sz w:val="24"/>
                <w:szCs w:val="24"/>
              </w:rPr>
              <w:t xml:space="preserve">Исполнено за </w:t>
            </w:r>
            <w:r>
              <w:rPr>
                <w:rFonts w:ascii="Times New Roman" w:hAnsi="Times New Roman"/>
                <w:b/>
                <w:bCs/>
                <w:sz w:val="24"/>
                <w:szCs w:val="24"/>
              </w:rPr>
              <w:t>2019</w:t>
            </w:r>
            <w:r w:rsidRPr="004E5436">
              <w:rPr>
                <w:rFonts w:ascii="Times New Roman" w:hAnsi="Times New Roman"/>
                <w:b/>
                <w:bCs/>
                <w:sz w:val="24"/>
                <w:szCs w:val="24"/>
              </w:rPr>
              <w:t xml:space="preserve"> год</w:t>
            </w:r>
          </w:p>
        </w:tc>
      </w:tr>
      <w:tr w:rsidR="001C7560" w:rsidRPr="004E5436" w:rsidTr="00EF69C6">
        <w:trPr>
          <w:trHeight w:val="552"/>
        </w:trPr>
        <w:tc>
          <w:tcPr>
            <w:tcW w:w="5592" w:type="dxa"/>
            <w:tcBorders>
              <w:top w:val="nil"/>
              <w:left w:val="single" w:sz="4" w:space="0" w:color="auto"/>
              <w:bottom w:val="single" w:sz="4" w:space="0" w:color="auto"/>
              <w:right w:val="single" w:sz="4" w:space="0" w:color="auto"/>
            </w:tcBorders>
            <w:shd w:val="clear" w:color="auto" w:fill="auto"/>
            <w:vAlign w:val="center"/>
          </w:tcPr>
          <w:p w:rsidR="001C7560" w:rsidRPr="0073047F" w:rsidRDefault="001C7560" w:rsidP="00EF69C6">
            <w:pPr>
              <w:pStyle w:val="a4"/>
              <w:rPr>
                <w:rFonts w:ascii="Times New Roman" w:hAnsi="Times New Roman"/>
                <w:sz w:val="24"/>
                <w:szCs w:val="24"/>
              </w:rPr>
            </w:pPr>
            <w:r w:rsidRPr="0073047F">
              <w:rPr>
                <w:rFonts w:ascii="Times New Roman" w:hAnsi="Times New Roman"/>
                <w:sz w:val="24"/>
                <w:szCs w:val="24"/>
              </w:rPr>
              <w:t>Получение кредитов от других бюджетов бюджетной системы Российской Федерации бюджетами муниципальных районов</w:t>
            </w:r>
          </w:p>
        </w:tc>
        <w:tc>
          <w:tcPr>
            <w:tcW w:w="1791" w:type="dxa"/>
            <w:tcBorders>
              <w:top w:val="nil"/>
              <w:left w:val="nil"/>
              <w:bottom w:val="single" w:sz="4" w:space="0" w:color="auto"/>
              <w:right w:val="single" w:sz="4" w:space="0" w:color="auto"/>
            </w:tcBorders>
            <w:shd w:val="clear" w:color="auto" w:fill="auto"/>
            <w:vAlign w:val="center"/>
          </w:tcPr>
          <w:p w:rsidR="001C7560" w:rsidRPr="0073047F" w:rsidRDefault="009F396C" w:rsidP="00EF69C6">
            <w:pPr>
              <w:pStyle w:val="a4"/>
              <w:rPr>
                <w:rFonts w:ascii="Times New Roman" w:hAnsi="Times New Roman"/>
                <w:sz w:val="24"/>
                <w:szCs w:val="24"/>
              </w:rPr>
            </w:pPr>
            <w:r>
              <w:rPr>
                <w:rFonts w:ascii="Times New Roman" w:hAnsi="Times New Roman"/>
                <w:sz w:val="24"/>
                <w:szCs w:val="24"/>
              </w:rPr>
              <w:t>3000,0</w:t>
            </w:r>
          </w:p>
        </w:tc>
        <w:tc>
          <w:tcPr>
            <w:tcW w:w="1843" w:type="dxa"/>
            <w:tcBorders>
              <w:top w:val="nil"/>
              <w:left w:val="nil"/>
              <w:bottom w:val="single" w:sz="4" w:space="0" w:color="auto"/>
              <w:right w:val="single" w:sz="4" w:space="0" w:color="auto"/>
            </w:tcBorders>
            <w:shd w:val="clear" w:color="auto" w:fill="auto"/>
            <w:noWrap/>
            <w:vAlign w:val="center"/>
          </w:tcPr>
          <w:p w:rsidR="001C7560" w:rsidRPr="0073047F" w:rsidRDefault="009F396C" w:rsidP="00EF69C6">
            <w:pPr>
              <w:pStyle w:val="a4"/>
              <w:rPr>
                <w:rFonts w:ascii="Times New Roman" w:hAnsi="Times New Roman"/>
                <w:sz w:val="24"/>
                <w:szCs w:val="24"/>
              </w:rPr>
            </w:pPr>
            <w:r>
              <w:rPr>
                <w:rFonts w:ascii="Times New Roman" w:hAnsi="Times New Roman"/>
                <w:sz w:val="24"/>
                <w:szCs w:val="24"/>
              </w:rPr>
              <w:t>3000,0</w:t>
            </w:r>
          </w:p>
        </w:tc>
      </w:tr>
      <w:tr w:rsidR="001C7560" w:rsidRPr="004E5436" w:rsidTr="00EF69C6">
        <w:trPr>
          <w:trHeight w:val="552"/>
        </w:trPr>
        <w:tc>
          <w:tcPr>
            <w:tcW w:w="5592" w:type="dxa"/>
            <w:tcBorders>
              <w:top w:val="nil"/>
              <w:left w:val="single" w:sz="4" w:space="0" w:color="auto"/>
              <w:bottom w:val="single" w:sz="4" w:space="0" w:color="auto"/>
              <w:right w:val="single" w:sz="4" w:space="0" w:color="auto"/>
            </w:tcBorders>
            <w:shd w:val="clear" w:color="auto" w:fill="auto"/>
            <w:vAlign w:val="center"/>
          </w:tcPr>
          <w:p w:rsidR="001C7560" w:rsidRPr="0073047F" w:rsidRDefault="001C7560" w:rsidP="00EF69C6">
            <w:pPr>
              <w:pStyle w:val="a4"/>
              <w:rPr>
                <w:rFonts w:ascii="Times New Roman" w:hAnsi="Times New Roman"/>
                <w:sz w:val="24"/>
                <w:szCs w:val="24"/>
              </w:rPr>
            </w:pPr>
            <w:r w:rsidRPr="0073047F">
              <w:rPr>
                <w:rFonts w:ascii="Times New Roman" w:hAnsi="Times New Roman"/>
                <w:sz w:val="24"/>
                <w:szCs w:val="24"/>
              </w:rPr>
              <w:t>Изменение остатков средств</w:t>
            </w:r>
          </w:p>
        </w:tc>
        <w:tc>
          <w:tcPr>
            <w:tcW w:w="1791" w:type="dxa"/>
            <w:tcBorders>
              <w:top w:val="nil"/>
              <w:left w:val="nil"/>
              <w:bottom w:val="single" w:sz="4" w:space="0" w:color="auto"/>
              <w:right w:val="single" w:sz="4" w:space="0" w:color="auto"/>
            </w:tcBorders>
            <w:shd w:val="clear" w:color="auto" w:fill="auto"/>
            <w:vAlign w:val="center"/>
          </w:tcPr>
          <w:p w:rsidR="001C7560" w:rsidRPr="0073047F" w:rsidRDefault="009F396C" w:rsidP="00EF69C6">
            <w:pPr>
              <w:pStyle w:val="a4"/>
              <w:rPr>
                <w:rFonts w:ascii="Times New Roman" w:hAnsi="Times New Roman"/>
                <w:sz w:val="24"/>
                <w:szCs w:val="24"/>
              </w:rPr>
            </w:pPr>
            <w:r>
              <w:rPr>
                <w:rFonts w:ascii="Times New Roman" w:hAnsi="Times New Roman"/>
                <w:sz w:val="24"/>
                <w:szCs w:val="24"/>
              </w:rPr>
              <w:t>7388,6</w:t>
            </w:r>
          </w:p>
        </w:tc>
        <w:tc>
          <w:tcPr>
            <w:tcW w:w="1843" w:type="dxa"/>
            <w:tcBorders>
              <w:top w:val="nil"/>
              <w:left w:val="nil"/>
              <w:bottom w:val="single" w:sz="4" w:space="0" w:color="auto"/>
              <w:right w:val="single" w:sz="4" w:space="0" w:color="auto"/>
            </w:tcBorders>
            <w:shd w:val="clear" w:color="auto" w:fill="auto"/>
            <w:noWrap/>
            <w:vAlign w:val="center"/>
          </w:tcPr>
          <w:p w:rsidR="001C7560" w:rsidRPr="0073047F" w:rsidRDefault="009F396C" w:rsidP="00EF69C6">
            <w:pPr>
              <w:pStyle w:val="a4"/>
              <w:rPr>
                <w:rFonts w:ascii="Times New Roman" w:hAnsi="Times New Roman"/>
                <w:sz w:val="24"/>
                <w:szCs w:val="24"/>
              </w:rPr>
            </w:pPr>
            <w:r>
              <w:rPr>
                <w:rFonts w:ascii="Times New Roman" w:hAnsi="Times New Roman"/>
                <w:sz w:val="24"/>
                <w:szCs w:val="24"/>
              </w:rPr>
              <w:t>-75 ,8</w:t>
            </w:r>
          </w:p>
        </w:tc>
      </w:tr>
      <w:tr w:rsidR="001C7560" w:rsidRPr="004E5436" w:rsidTr="00EF69C6">
        <w:trPr>
          <w:trHeight w:val="552"/>
        </w:trPr>
        <w:tc>
          <w:tcPr>
            <w:tcW w:w="5592" w:type="dxa"/>
            <w:tcBorders>
              <w:top w:val="nil"/>
              <w:left w:val="single" w:sz="4" w:space="0" w:color="auto"/>
              <w:bottom w:val="nil"/>
              <w:right w:val="single" w:sz="4" w:space="0" w:color="auto"/>
            </w:tcBorders>
            <w:shd w:val="clear" w:color="auto" w:fill="auto"/>
            <w:vAlign w:val="center"/>
          </w:tcPr>
          <w:p w:rsidR="001C7560" w:rsidRPr="004E5436" w:rsidRDefault="001C7560" w:rsidP="00EF69C6">
            <w:pPr>
              <w:pStyle w:val="a4"/>
              <w:rPr>
                <w:rFonts w:ascii="Times New Roman" w:hAnsi="Times New Roman"/>
                <w:sz w:val="24"/>
                <w:szCs w:val="24"/>
              </w:rPr>
            </w:pPr>
            <w:r w:rsidRPr="004E5436">
              <w:rPr>
                <w:rFonts w:ascii="Times New Roman" w:hAnsi="Times New Roman"/>
                <w:sz w:val="24"/>
                <w:szCs w:val="24"/>
              </w:rPr>
              <w:t xml:space="preserve">        увеличение остатков средств бюджета</w:t>
            </w:r>
            <w:proofErr w:type="gramStart"/>
            <w:r w:rsidRPr="004E5436">
              <w:rPr>
                <w:rFonts w:ascii="Times New Roman" w:hAnsi="Times New Roman"/>
                <w:sz w:val="24"/>
                <w:szCs w:val="24"/>
              </w:rPr>
              <w:t xml:space="preserve"> (-)</w:t>
            </w:r>
            <w:proofErr w:type="gramEnd"/>
          </w:p>
        </w:tc>
        <w:tc>
          <w:tcPr>
            <w:tcW w:w="1791" w:type="dxa"/>
            <w:tcBorders>
              <w:top w:val="nil"/>
              <w:left w:val="nil"/>
              <w:bottom w:val="nil"/>
              <w:right w:val="single" w:sz="4" w:space="0" w:color="auto"/>
            </w:tcBorders>
            <w:shd w:val="clear" w:color="auto" w:fill="auto"/>
            <w:vAlign w:val="center"/>
          </w:tcPr>
          <w:p w:rsidR="001C7560" w:rsidRPr="004E5436" w:rsidRDefault="001C7560" w:rsidP="009F396C">
            <w:pPr>
              <w:pStyle w:val="a4"/>
              <w:rPr>
                <w:rFonts w:ascii="Times New Roman" w:hAnsi="Times New Roman"/>
                <w:sz w:val="24"/>
                <w:szCs w:val="24"/>
              </w:rPr>
            </w:pPr>
            <w:r>
              <w:rPr>
                <w:rFonts w:ascii="Times New Roman" w:hAnsi="Times New Roman"/>
                <w:sz w:val="24"/>
                <w:szCs w:val="24"/>
              </w:rPr>
              <w:t>-</w:t>
            </w:r>
            <w:r w:rsidR="009F396C">
              <w:rPr>
                <w:rFonts w:ascii="Times New Roman" w:hAnsi="Times New Roman"/>
                <w:sz w:val="24"/>
                <w:szCs w:val="24"/>
              </w:rPr>
              <w:t>330789,6</w:t>
            </w:r>
          </w:p>
        </w:tc>
        <w:tc>
          <w:tcPr>
            <w:tcW w:w="1843" w:type="dxa"/>
            <w:tcBorders>
              <w:top w:val="nil"/>
              <w:left w:val="nil"/>
              <w:bottom w:val="nil"/>
              <w:right w:val="single" w:sz="4" w:space="0" w:color="auto"/>
            </w:tcBorders>
            <w:shd w:val="clear" w:color="auto" w:fill="auto"/>
            <w:noWrap/>
            <w:vAlign w:val="center"/>
          </w:tcPr>
          <w:p w:rsidR="001C7560" w:rsidRPr="004E5436" w:rsidRDefault="001C7560" w:rsidP="009F396C">
            <w:pPr>
              <w:pStyle w:val="a4"/>
              <w:rPr>
                <w:rFonts w:ascii="Times New Roman" w:hAnsi="Times New Roman"/>
                <w:sz w:val="24"/>
                <w:szCs w:val="24"/>
              </w:rPr>
            </w:pPr>
            <w:r>
              <w:rPr>
                <w:rFonts w:ascii="Times New Roman" w:hAnsi="Times New Roman"/>
                <w:sz w:val="24"/>
                <w:szCs w:val="24"/>
              </w:rPr>
              <w:t>-</w:t>
            </w:r>
            <w:r w:rsidR="009F396C">
              <w:rPr>
                <w:rFonts w:ascii="Times New Roman" w:hAnsi="Times New Roman"/>
                <w:sz w:val="24"/>
                <w:szCs w:val="24"/>
              </w:rPr>
              <w:t>303509,0</w:t>
            </w:r>
          </w:p>
        </w:tc>
      </w:tr>
      <w:tr w:rsidR="001C7560" w:rsidRPr="004E5436" w:rsidTr="00EF69C6">
        <w:trPr>
          <w:trHeight w:val="552"/>
        </w:trPr>
        <w:tc>
          <w:tcPr>
            <w:tcW w:w="5592" w:type="dxa"/>
            <w:tcBorders>
              <w:top w:val="nil"/>
              <w:left w:val="single" w:sz="4" w:space="0" w:color="auto"/>
              <w:bottom w:val="nil"/>
              <w:right w:val="single" w:sz="4" w:space="0" w:color="auto"/>
            </w:tcBorders>
            <w:shd w:val="clear" w:color="auto" w:fill="auto"/>
            <w:vAlign w:val="center"/>
          </w:tcPr>
          <w:p w:rsidR="001C7560" w:rsidRPr="004E5436" w:rsidRDefault="001C7560" w:rsidP="00EF69C6">
            <w:pPr>
              <w:pStyle w:val="a4"/>
              <w:rPr>
                <w:rFonts w:ascii="Times New Roman" w:hAnsi="Times New Roman"/>
                <w:sz w:val="24"/>
                <w:szCs w:val="24"/>
              </w:rPr>
            </w:pPr>
            <w:r w:rsidRPr="004E5436">
              <w:rPr>
                <w:rFonts w:ascii="Times New Roman" w:hAnsi="Times New Roman"/>
                <w:sz w:val="24"/>
                <w:szCs w:val="24"/>
              </w:rPr>
              <w:t xml:space="preserve">      уменьшение остатков средств бюджета</w:t>
            </w:r>
            <w:proofErr w:type="gramStart"/>
            <w:r w:rsidRPr="004E5436">
              <w:rPr>
                <w:rFonts w:ascii="Times New Roman" w:hAnsi="Times New Roman"/>
                <w:sz w:val="24"/>
                <w:szCs w:val="24"/>
              </w:rPr>
              <w:t xml:space="preserve"> (+)</w:t>
            </w:r>
            <w:proofErr w:type="gramEnd"/>
          </w:p>
        </w:tc>
        <w:tc>
          <w:tcPr>
            <w:tcW w:w="1791" w:type="dxa"/>
            <w:tcBorders>
              <w:top w:val="nil"/>
              <w:left w:val="nil"/>
              <w:bottom w:val="nil"/>
              <w:right w:val="single" w:sz="4" w:space="0" w:color="auto"/>
            </w:tcBorders>
            <w:shd w:val="clear" w:color="auto" w:fill="auto"/>
            <w:vAlign w:val="center"/>
          </w:tcPr>
          <w:p w:rsidR="001C7560" w:rsidRPr="004E5436" w:rsidRDefault="009F396C" w:rsidP="00EF69C6">
            <w:pPr>
              <w:pStyle w:val="a4"/>
              <w:rPr>
                <w:rFonts w:ascii="Times New Roman" w:hAnsi="Times New Roman"/>
                <w:sz w:val="24"/>
                <w:szCs w:val="24"/>
              </w:rPr>
            </w:pPr>
            <w:r>
              <w:rPr>
                <w:rFonts w:ascii="Times New Roman" w:hAnsi="Times New Roman"/>
                <w:sz w:val="24"/>
                <w:szCs w:val="24"/>
              </w:rPr>
              <w:t>338178,2</w:t>
            </w:r>
          </w:p>
        </w:tc>
        <w:tc>
          <w:tcPr>
            <w:tcW w:w="1843" w:type="dxa"/>
            <w:tcBorders>
              <w:top w:val="nil"/>
              <w:left w:val="nil"/>
              <w:bottom w:val="nil"/>
              <w:right w:val="single" w:sz="4" w:space="0" w:color="auto"/>
            </w:tcBorders>
            <w:shd w:val="clear" w:color="auto" w:fill="auto"/>
            <w:noWrap/>
            <w:vAlign w:val="center"/>
          </w:tcPr>
          <w:p w:rsidR="001C7560" w:rsidRPr="004E5436" w:rsidRDefault="009F396C" w:rsidP="00EF69C6">
            <w:pPr>
              <w:pStyle w:val="a4"/>
              <w:rPr>
                <w:rFonts w:ascii="Times New Roman" w:hAnsi="Times New Roman"/>
                <w:sz w:val="24"/>
                <w:szCs w:val="24"/>
              </w:rPr>
            </w:pPr>
            <w:r>
              <w:rPr>
                <w:rFonts w:ascii="Times New Roman" w:hAnsi="Times New Roman"/>
                <w:sz w:val="24"/>
                <w:szCs w:val="24"/>
              </w:rPr>
              <w:t>303433,1</w:t>
            </w:r>
          </w:p>
        </w:tc>
      </w:tr>
      <w:tr w:rsidR="001C7560" w:rsidRPr="004E5436" w:rsidTr="00EF69C6">
        <w:trPr>
          <w:trHeight w:val="552"/>
        </w:trPr>
        <w:tc>
          <w:tcPr>
            <w:tcW w:w="5592" w:type="dxa"/>
            <w:tcBorders>
              <w:top w:val="nil"/>
              <w:left w:val="single" w:sz="4" w:space="0" w:color="auto"/>
              <w:bottom w:val="single" w:sz="4" w:space="0" w:color="auto"/>
              <w:right w:val="single" w:sz="4" w:space="0" w:color="auto"/>
            </w:tcBorders>
            <w:shd w:val="clear" w:color="auto" w:fill="auto"/>
            <w:vAlign w:val="center"/>
          </w:tcPr>
          <w:p w:rsidR="001C7560" w:rsidRPr="004E5436" w:rsidRDefault="001C7560" w:rsidP="00EF69C6">
            <w:pPr>
              <w:pStyle w:val="a4"/>
              <w:rPr>
                <w:rFonts w:ascii="Times New Roman" w:hAnsi="Times New Roman"/>
                <w:b/>
                <w:bCs/>
                <w:sz w:val="24"/>
                <w:szCs w:val="24"/>
              </w:rPr>
            </w:pPr>
            <w:r w:rsidRPr="004E5436">
              <w:rPr>
                <w:rFonts w:ascii="Times New Roman" w:hAnsi="Times New Roman"/>
                <w:b/>
                <w:bCs/>
                <w:sz w:val="24"/>
                <w:szCs w:val="24"/>
              </w:rPr>
              <w:t xml:space="preserve">ИТОГО источников финансирования дефицита </w:t>
            </w:r>
          </w:p>
        </w:tc>
        <w:tc>
          <w:tcPr>
            <w:tcW w:w="1791" w:type="dxa"/>
            <w:tcBorders>
              <w:top w:val="nil"/>
              <w:left w:val="nil"/>
              <w:bottom w:val="single" w:sz="4" w:space="0" w:color="auto"/>
              <w:right w:val="single" w:sz="4" w:space="0" w:color="auto"/>
            </w:tcBorders>
            <w:shd w:val="clear" w:color="auto" w:fill="auto"/>
            <w:vAlign w:val="center"/>
          </w:tcPr>
          <w:p w:rsidR="001C7560" w:rsidRPr="004E5436" w:rsidRDefault="009F396C" w:rsidP="00EF69C6">
            <w:pPr>
              <w:pStyle w:val="a4"/>
              <w:rPr>
                <w:rFonts w:ascii="Times New Roman" w:hAnsi="Times New Roman"/>
                <w:b/>
                <w:sz w:val="24"/>
                <w:szCs w:val="24"/>
              </w:rPr>
            </w:pPr>
            <w:r>
              <w:rPr>
                <w:rFonts w:ascii="Times New Roman" w:hAnsi="Times New Roman"/>
                <w:b/>
                <w:sz w:val="24"/>
                <w:szCs w:val="24"/>
              </w:rPr>
              <w:t>7835,4</w:t>
            </w:r>
          </w:p>
        </w:tc>
        <w:tc>
          <w:tcPr>
            <w:tcW w:w="1843" w:type="dxa"/>
            <w:tcBorders>
              <w:top w:val="nil"/>
              <w:left w:val="nil"/>
              <w:bottom w:val="single" w:sz="4" w:space="0" w:color="auto"/>
              <w:right w:val="single" w:sz="4" w:space="0" w:color="auto"/>
            </w:tcBorders>
            <w:shd w:val="clear" w:color="auto" w:fill="auto"/>
            <w:noWrap/>
            <w:vAlign w:val="center"/>
          </w:tcPr>
          <w:p w:rsidR="001C7560" w:rsidRPr="004E5436" w:rsidRDefault="009F396C" w:rsidP="00EF69C6">
            <w:pPr>
              <w:pStyle w:val="a4"/>
              <w:rPr>
                <w:rFonts w:ascii="Times New Roman" w:hAnsi="Times New Roman"/>
                <w:b/>
                <w:sz w:val="24"/>
                <w:szCs w:val="24"/>
              </w:rPr>
            </w:pPr>
            <w:r>
              <w:rPr>
                <w:rFonts w:ascii="Times New Roman" w:hAnsi="Times New Roman"/>
                <w:b/>
                <w:sz w:val="24"/>
                <w:szCs w:val="24"/>
              </w:rPr>
              <w:t>371,0</w:t>
            </w:r>
          </w:p>
        </w:tc>
      </w:tr>
    </w:tbl>
    <w:p w:rsidR="001C7560" w:rsidRPr="004E5436" w:rsidRDefault="001C7560" w:rsidP="001C7560">
      <w:pPr>
        <w:pStyle w:val="a4"/>
        <w:rPr>
          <w:rFonts w:ascii="Times New Roman" w:hAnsi="Times New Roman"/>
          <w:b/>
          <w:sz w:val="24"/>
          <w:szCs w:val="24"/>
        </w:rPr>
      </w:pPr>
    </w:p>
    <w:p w:rsidR="001C7560" w:rsidRDefault="001C7560" w:rsidP="001C7560">
      <w:pPr>
        <w:pStyle w:val="a4"/>
        <w:jc w:val="both"/>
        <w:rPr>
          <w:rFonts w:ascii="Times New Roman" w:hAnsi="Times New Roman"/>
          <w:sz w:val="24"/>
          <w:szCs w:val="24"/>
        </w:rPr>
      </w:pPr>
      <w:r w:rsidRPr="002552DC">
        <w:rPr>
          <w:rFonts w:ascii="Times New Roman" w:hAnsi="Times New Roman"/>
          <w:sz w:val="24"/>
          <w:szCs w:val="24"/>
        </w:rPr>
        <w:tab/>
        <w:t xml:space="preserve">Состав </w:t>
      </w:r>
      <w:proofErr w:type="gramStart"/>
      <w:r w:rsidRPr="002552DC">
        <w:rPr>
          <w:rFonts w:ascii="Times New Roman" w:hAnsi="Times New Roman"/>
          <w:sz w:val="24"/>
          <w:szCs w:val="24"/>
        </w:rPr>
        <w:t>источников финансирования дефицита бюджета района</w:t>
      </w:r>
      <w:proofErr w:type="gramEnd"/>
      <w:r w:rsidRPr="002552DC">
        <w:rPr>
          <w:rFonts w:ascii="Times New Roman" w:hAnsi="Times New Roman"/>
          <w:sz w:val="24"/>
          <w:szCs w:val="24"/>
        </w:rPr>
        <w:t xml:space="preserve"> соответствует статье 96 БК РФ.</w:t>
      </w:r>
    </w:p>
    <w:p w:rsidR="001C7560" w:rsidRPr="00EB70C3" w:rsidRDefault="001C7560" w:rsidP="001C7560">
      <w:pPr>
        <w:pStyle w:val="a4"/>
        <w:jc w:val="both"/>
        <w:rPr>
          <w:rFonts w:ascii="Times New Roman" w:hAnsi="Times New Roman"/>
          <w:sz w:val="24"/>
          <w:szCs w:val="24"/>
        </w:rPr>
      </w:pPr>
      <w:r w:rsidRPr="002552DC">
        <w:rPr>
          <w:rFonts w:ascii="Times New Roman" w:hAnsi="Times New Roman"/>
          <w:sz w:val="24"/>
          <w:szCs w:val="24"/>
        </w:rPr>
        <w:tab/>
      </w:r>
    </w:p>
    <w:p w:rsidR="001C7560" w:rsidRPr="002552DC" w:rsidRDefault="001C7560" w:rsidP="001C7560">
      <w:pPr>
        <w:pStyle w:val="a4"/>
        <w:jc w:val="both"/>
        <w:rPr>
          <w:rFonts w:ascii="Times New Roman" w:hAnsi="Times New Roman"/>
          <w:sz w:val="24"/>
          <w:szCs w:val="24"/>
        </w:rPr>
      </w:pPr>
    </w:p>
    <w:p w:rsidR="001C7560" w:rsidRPr="004C398C" w:rsidRDefault="001C7560" w:rsidP="001C7560">
      <w:pPr>
        <w:pStyle w:val="a4"/>
        <w:jc w:val="center"/>
        <w:rPr>
          <w:rFonts w:ascii="Times New Roman" w:hAnsi="Times New Roman"/>
          <w:b/>
          <w:sz w:val="24"/>
          <w:szCs w:val="24"/>
        </w:rPr>
      </w:pPr>
      <w:r w:rsidRPr="004C398C">
        <w:rPr>
          <w:rFonts w:ascii="Times New Roman" w:hAnsi="Times New Roman"/>
          <w:b/>
          <w:sz w:val="24"/>
          <w:szCs w:val="24"/>
        </w:rPr>
        <w:t>Проверка вопросов состояния муниципального долга, расходов по обслуживанию долговых обязательств.</w:t>
      </w:r>
    </w:p>
    <w:p w:rsidR="001C7560" w:rsidRPr="004C398C" w:rsidRDefault="001C7560" w:rsidP="001C7560">
      <w:pPr>
        <w:pStyle w:val="a4"/>
        <w:jc w:val="center"/>
        <w:rPr>
          <w:rFonts w:ascii="Times New Roman" w:hAnsi="Times New Roman"/>
          <w:b/>
          <w:sz w:val="24"/>
          <w:szCs w:val="24"/>
        </w:rPr>
      </w:pPr>
    </w:p>
    <w:p w:rsidR="001C7560" w:rsidRDefault="001C7560" w:rsidP="001C7560">
      <w:pPr>
        <w:pStyle w:val="a4"/>
        <w:jc w:val="both"/>
        <w:rPr>
          <w:rFonts w:ascii="Times New Roman" w:hAnsi="Times New Roman"/>
          <w:sz w:val="24"/>
          <w:szCs w:val="24"/>
        </w:rPr>
      </w:pPr>
      <w:r w:rsidRPr="002552DC">
        <w:rPr>
          <w:rFonts w:ascii="Times New Roman" w:hAnsi="Times New Roman"/>
          <w:sz w:val="24"/>
          <w:szCs w:val="24"/>
        </w:rPr>
        <w:tab/>
      </w:r>
      <w:r w:rsidRPr="000375D4">
        <w:rPr>
          <w:rFonts w:ascii="Times New Roman" w:hAnsi="Times New Roman"/>
          <w:sz w:val="24"/>
          <w:szCs w:val="24"/>
        </w:rPr>
        <w:t>Согласно данным бюджетного учета, осуществляемого Управлением финансами администрации</w:t>
      </w:r>
      <w:r w:rsidRPr="002552DC">
        <w:rPr>
          <w:rFonts w:ascii="Times New Roman" w:hAnsi="Times New Roman"/>
          <w:sz w:val="24"/>
          <w:szCs w:val="24"/>
        </w:rPr>
        <w:t xml:space="preserve"> муниципального района Челно-Вершинский, объем муниципального долга по состоянию на 01.01.</w:t>
      </w:r>
      <w:r>
        <w:rPr>
          <w:rFonts w:ascii="Times New Roman" w:hAnsi="Times New Roman"/>
          <w:sz w:val="24"/>
          <w:szCs w:val="24"/>
        </w:rPr>
        <w:t>20</w:t>
      </w:r>
      <w:r w:rsidR="00874714">
        <w:rPr>
          <w:rFonts w:ascii="Times New Roman" w:hAnsi="Times New Roman"/>
          <w:sz w:val="24"/>
          <w:szCs w:val="24"/>
        </w:rPr>
        <w:t>19</w:t>
      </w:r>
      <w:r>
        <w:rPr>
          <w:rFonts w:ascii="Times New Roman" w:hAnsi="Times New Roman"/>
          <w:sz w:val="24"/>
          <w:szCs w:val="24"/>
        </w:rPr>
        <w:t xml:space="preserve"> </w:t>
      </w:r>
      <w:r w:rsidRPr="002552DC">
        <w:rPr>
          <w:rFonts w:ascii="Times New Roman" w:hAnsi="Times New Roman"/>
          <w:sz w:val="24"/>
          <w:szCs w:val="24"/>
        </w:rPr>
        <w:t>составил</w:t>
      </w:r>
      <w:r>
        <w:rPr>
          <w:rFonts w:ascii="Times New Roman" w:hAnsi="Times New Roman"/>
          <w:sz w:val="24"/>
          <w:szCs w:val="24"/>
        </w:rPr>
        <w:t xml:space="preserve"> – </w:t>
      </w:r>
      <w:r w:rsidR="00874714">
        <w:rPr>
          <w:rFonts w:ascii="Times New Roman" w:hAnsi="Times New Roman"/>
          <w:sz w:val="24"/>
          <w:szCs w:val="24"/>
        </w:rPr>
        <w:t>2553.0</w:t>
      </w:r>
      <w:r w:rsidRPr="002552DC">
        <w:rPr>
          <w:rFonts w:ascii="Times New Roman" w:hAnsi="Times New Roman"/>
          <w:sz w:val="24"/>
          <w:szCs w:val="24"/>
        </w:rPr>
        <w:t xml:space="preserve"> тыс. руб.,</w:t>
      </w:r>
      <w:r>
        <w:rPr>
          <w:rFonts w:ascii="Times New Roman" w:hAnsi="Times New Roman"/>
          <w:sz w:val="24"/>
          <w:szCs w:val="24"/>
        </w:rPr>
        <w:t xml:space="preserve"> </w:t>
      </w:r>
      <w:r w:rsidR="00874714">
        <w:rPr>
          <w:rFonts w:ascii="Times New Roman" w:hAnsi="Times New Roman"/>
          <w:sz w:val="24"/>
          <w:szCs w:val="24"/>
        </w:rPr>
        <w:t>погашен в</w:t>
      </w:r>
      <w:r>
        <w:rPr>
          <w:rFonts w:ascii="Times New Roman" w:hAnsi="Times New Roman"/>
          <w:sz w:val="24"/>
          <w:szCs w:val="24"/>
        </w:rPr>
        <w:t xml:space="preserve"> 2019 году</w:t>
      </w:r>
      <w:r w:rsidR="00874714">
        <w:rPr>
          <w:rFonts w:ascii="Times New Roman" w:hAnsi="Times New Roman"/>
          <w:sz w:val="24"/>
          <w:szCs w:val="24"/>
        </w:rPr>
        <w:t xml:space="preserve"> в объеме 2 553.0 тыс</w:t>
      </w:r>
      <w:proofErr w:type="gramStart"/>
      <w:r w:rsidR="00874714">
        <w:rPr>
          <w:rFonts w:ascii="Times New Roman" w:hAnsi="Times New Roman"/>
          <w:sz w:val="24"/>
          <w:szCs w:val="24"/>
        </w:rPr>
        <w:t>.р</w:t>
      </w:r>
      <w:proofErr w:type="gramEnd"/>
      <w:r w:rsidR="00874714">
        <w:rPr>
          <w:rFonts w:ascii="Times New Roman" w:hAnsi="Times New Roman"/>
          <w:sz w:val="24"/>
          <w:szCs w:val="24"/>
        </w:rPr>
        <w:t xml:space="preserve">уб. и </w:t>
      </w:r>
      <w:r>
        <w:rPr>
          <w:rFonts w:ascii="Times New Roman" w:hAnsi="Times New Roman"/>
          <w:sz w:val="24"/>
          <w:szCs w:val="24"/>
        </w:rPr>
        <w:t xml:space="preserve"> </w:t>
      </w:r>
      <w:r w:rsidR="00874714">
        <w:rPr>
          <w:rFonts w:ascii="Times New Roman" w:hAnsi="Times New Roman"/>
          <w:sz w:val="24"/>
          <w:szCs w:val="24"/>
        </w:rPr>
        <w:t>в 2019 году</w:t>
      </w:r>
      <w:r>
        <w:rPr>
          <w:rFonts w:ascii="Times New Roman" w:hAnsi="Times New Roman"/>
          <w:sz w:val="24"/>
          <w:szCs w:val="24"/>
        </w:rPr>
        <w:t xml:space="preserve"> получен бюджетный кредит  в объеме </w:t>
      </w:r>
      <w:r w:rsidR="009F396C">
        <w:rPr>
          <w:rFonts w:ascii="Times New Roman" w:hAnsi="Times New Roman"/>
          <w:sz w:val="24"/>
          <w:szCs w:val="24"/>
        </w:rPr>
        <w:t>3000</w:t>
      </w:r>
      <w:r>
        <w:rPr>
          <w:rFonts w:ascii="Times New Roman" w:hAnsi="Times New Roman"/>
          <w:sz w:val="24"/>
          <w:szCs w:val="24"/>
        </w:rPr>
        <w:t>.0 тыс.руб.</w:t>
      </w:r>
    </w:p>
    <w:p w:rsidR="001C7560" w:rsidRPr="002552DC" w:rsidRDefault="001C7560" w:rsidP="001C7560">
      <w:pPr>
        <w:pStyle w:val="a4"/>
        <w:jc w:val="both"/>
        <w:rPr>
          <w:rFonts w:ascii="Times New Roman" w:hAnsi="Times New Roman"/>
          <w:sz w:val="24"/>
          <w:szCs w:val="24"/>
        </w:rPr>
      </w:pPr>
      <w:r w:rsidRPr="00A3336C">
        <w:rPr>
          <w:rFonts w:ascii="Times New Roman" w:hAnsi="Times New Roman"/>
          <w:sz w:val="24"/>
          <w:szCs w:val="24"/>
        </w:rPr>
        <w:tab/>
        <w:t>Согласно данным долговой книги остаток муниципального долга на 01.01.20</w:t>
      </w:r>
      <w:r w:rsidR="009F396C">
        <w:rPr>
          <w:rFonts w:ascii="Times New Roman" w:hAnsi="Times New Roman"/>
          <w:sz w:val="24"/>
          <w:szCs w:val="24"/>
        </w:rPr>
        <w:t>20</w:t>
      </w:r>
      <w:r w:rsidR="00874714">
        <w:rPr>
          <w:rFonts w:ascii="Times New Roman" w:hAnsi="Times New Roman"/>
          <w:sz w:val="24"/>
          <w:szCs w:val="24"/>
        </w:rPr>
        <w:t xml:space="preserve"> </w:t>
      </w:r>
      <w:r w:rsidRPr="00A3336C">
        <w:rPr>
          <w:rFonts w:ascii="Times New Roman" w:hAnsi="Times New Roman"/>
          <w:sz w:val="24"/>
          <w:szCs w:val="24"/>
        </w:rPr>
        <w:t xml:space="preserve">года составил- </w:t>
      </w:r>
      <w:r w:rsidR="00874714">
        <w:rPr>
          <w:rFonts w:ascii="Times New Roman" w:hAnsi="Times New Roman"/>
          <w:sz w:val="24"/>
          <w:szCs w:val="24"/>
        </w:rPr>
        <w:t>3000</w:t>
      </w:r>
      <w:r>
        <w:rPr>
          <w:rFonts w:ascii="Times New Roman" w:hAnsi="Times New Roman"/>
          <w:sz w:val="24"/>
          <w:szCs w:val="24"/>
        </w:rPr>
        <w:t>.0</w:t>
      </w:r>
      <w:r w:rsidRPr="00A3336C">
        <w:rPr>
          <w:rFonts w:ascii="Times New Roman" w:hAnsi="Times New Roman"/>
          <w:sz w:val="24"/>
          <w:szCs w:val="24"/>
        </w:rPr>
        <w:t xml:space="preserve"> </w:t>
      </w:r>
      <w:r w:rsidR="00874714">
        <w:rPr>
          <w:rFonts w:ascii="Times New Roman" w:hAnsi="Times New Roman"/>
          <w:sz w:val="24"/>
          <w:szCs w:val="24"/>
        </w:rPr>
        <w:t xml:space="preserve"> тыс</w:t>
      </w:r>
      <w:proofErr w:type="gramStart"/>
      <w:r w:rsidR="00874714">
        <w:rPr>
          <w:rFonts w:ascii="Times New Roman" w:hAnsi="Times New Roman"/>
          <w:sz w:val="24"/>
          <w:szCs w:val="24"/>
        </w:rPr>
        <w:t>.</w:t>
      </w:r>
      <w:r w:rsidRPr="00A3336C">
        <w:rPr>
          <w:rFonts w:ascii="Times New Roman" w:hAnsi="Times New Roman"/>
          <w:sz w:val="24"/>
          <w:szCs w:val="24"/>
        </w:rPr>
        <w:t>р</w:t>
      </w:r>
      <w:proofErr w:type="gramEnd"/>
      <w:r w:rsidRPr="00A3336C">
        <w:rPr>
          <w:rFonts w:ascii="Times New Roman" w:hAnsi="Times New Roman"/>
          <w:sz w:val="24"/>
          <w:szCs w:val="24"/>
        </w:rPr>
        <w:t>уб.</w:t>
      </w:r>
    </w:p>
    <w:p w:rsidR="001C7560" w:rsidRDefault="001C7560" w:rsidP="001C7560">
      <w:pPr>
        <w:pStyle w:val="a4"/>
        <w:jc w:val="both"/>
        <w:rPr>
          <w:rFonts w:ascii="Times New Roman" w:hAnsi="Times New Roman"/>
          <w:sz w:val="24"/>
          <w:szCs w:val="24"/>
        </w:rPr>
      </w:pPr>
      <w:r w:rsidRPr="002552DC">
        <w:rPr>
          <w:rFonts w:ascii="Times New Roman" w:hAnsi="Times New Roman"/>
          <w:sz w:val="24"/>
          <w:szCs w:val="24"/>
        </w:rPr>
        <w:tab/>
      </w:r>
      <w:r w:rsidRPr="00E64822">
        <w:rPr>
          <w:rFonts w:ascii="Times New Roman" w:hAnsi="Times New Roman"/>
          <w:sz w:val="24"/>
          <w:szCs w:val="24"/>
        </w:rPr>
        <w:t>Кредиторская задолженность на 01.01.20</w:t>
      </w:r>
      <w:r w:rsidR="00874714">
        <w:rPr>
          <w:rFonts w:ascii="Times New Roman" w:hAnsi="Times New Roman"/>
          <w:sz w:val="24"/>
          <w:szCs w:val="24"/>
        </w:rPr>
        <w:t>20</w:t>
      </w:r>
      <w:r>
        <w:rPr>
          <w:rFonts w:ascii="Times New Roman" w:hAnsi="Times New Roman"/>
          <w:sz w:val="24"/>
          <w:szCs w:val="24"/>
        </w:rPr>
        <w:t xml:space="preserve"> </w:t>
      </w:r>
      <w:r w:rsidRPr="00E64822">
        <w:rPr>
          <w:rFonts w:ascii="Times New Roman" w:hAnsi="Times New Roman"/>
          <w:sz w:val="24"/>
          <w:szCs w:val="24"/>
        </w:rPr>
        <w:t xml:space="preserve">года </w:t>
      </w:r>
      <w:r w:rsidR="00874714">
        <w:rPr>
          <w:rFonts w:ascii="Times New Roman" w:hAnsi="Times New Roman"/>
          <w:sz w:val="24"/>
          <w:szCs w:val="24"/>
        </w:rPr>
        <w:t>составила 0,0 тыс</w:t>
      </w:r>
      <w:proofErr w:type="gramStart"/>
      <w:r w:rsidR="00874714">
        <w:rPr>
          <w:rFonts w:ascii="Times New Roman" w:hAnsi="Times New Roman"/>
          <w:sz w:val="24"/>
          <w:szCs w:val="24"/>
        </w:rPr>
        <w:t>.р</w:t>
      </w:r>
      <w:proofErr w:type="gramEnd"/>
      <w:r w:rsidR="00874714">
        <w:rPr>
          <w:rFonts w:ascii="Times New Roman" w:hAnsi="Times New Roman"/>
          <w:sz w:val="24"/>
          <w:szCs w:val="24"/>
        </w:rPr>
        <w:t>уб.</w:t>
      </w:r>
    </w:p>
    <w:p w:rsidR="001C7560" w:rsidRPr="002552DC" w:rsidRDefault="001C7560" w:rsidP="001C7560">
      <w:pPr>
        <w:pStyle w:val="a4"/>
        <w:jc w:val="both"/>
        <w:rPr>
          <w:rFonts w:ascii="Times New Roman" w:hAnsi="Times New Roman"/>
          <w:sz w:val="24"/>
          <w:szCs w:val="24"/>
        </w:rPr>
      </w:pPr>
    </w:p>
    <w:p w:rsidR="001C7560" w:rsidRPr="006119F2" w:rsidRDefault="001C7560" w:rsidP="001C7560">
      <w:pPr>
        <w:pStyle w:val="a4"/>
        <w:jc w:val="center"/>
        <w:rPr>
          <w:rFonts w:ascii="Times New Roman" w:hAnsi="Times New Roman"/>
          <w:b/>
          <w:sz w:val="24"/>
          <w:szCs w:val="24"/>
        </w:rPr>
      </w:pPr>
      <w:r w:rsidRPr="006119F2">
        <w:rPr>
          <w:rFonts w:ascii="Times New Roman" w:hAnsi="Times New Roman"/>
          <w:b/>
          <w:sz w:val="24"/>
          <w:szCs w:val="24"/>
        </w:rPr>
        <w:t>Анализ отчета о расходовании средств резервного фонда</w:t>
      </w:r>
    </w:p>
    <w:p w:rsidR="001C7560" w:rsidRPr="006119F2" w:rsidRDefault="001C7560" w:rsidP="001C7560">
      <w:pPr>
        <w:pStyle w:val="a4"/>
        <w:jc w:val="center"/>
        <w:rPr>
          <w:rFonts w:ascii="Times New Roman" w:hAnsi="Times New Roman"/>
          <w:b/>
          <w:sz w:val="24"/>
          <w:szCs w:val="24"/>
        </w:rPr>
      </w:pPr>
    </w:p>
    <w:p w:rsidR="001C7560" w:rsidRPr="00827FD4" w:rsidRDefault="001C7560" w:rsidP="001C7560">
      <w:pPr>
        <w:pStyle w:val="a4"/>
        <w:jc w:val="both"/>
        <w:rPr>
          <w:rFonts w:ascii="Times New Roman" w:hAnsi="Times New Roman"/>
          <w:sz w:val="24"/>
          <w:szCs w:val="24"/>
        </w:rPr>
      </w:pPr>
      <w:r w:rsidRPr="002552DC">
        <w:rPr>
          <w:rFonts w:ascii="Times New Roman" w:hAnsi="Times New Roman"/>
          <w:sz w:val="24"/>
          <w:szCs w:val="24"/>
        </w:rPr>
        <w:tab/>
      </w:r>
      <w:r w:rsidRPr="00827FD4">
        <w:rPr>
          <w:rFonts w:ascii="Times New Roman" w:hAnsi="Times New Roman"/>
          <w:sz w:val="24"/>
          <w:szCs w:val="24"/>
        </w:rPr>
        <w:t xml:space="preserve">Решением о бюджете на </w:t>
      </w:r>
      <w:r>
        <w:rPr>
          <w:rFonts w:ascii="Times New Roman" w:hAnsi="Times New Roman"/>
          <w:sz w:val="24"/>
          <w:szCs w:val="24"/>
        </w:rPr>
        <w:t>2019</w:t>
      </w:r>
      <w:r w:rsidRPr="00827FD4">
        <w:rPr>
          <w:rFonts w:ascii="Times New Roman" w:hAnsi="Times New Roman"/>
          <w:sz w:val="24"/>
          <w:szCs w:val="24"/>
        </w:rPr>
        <w:t xml:space="preserve"> год (с изменениями и дополнениями) предусмотрен резервный фонд  в размере </w:t>
      </w:r>
      <w:r>
        <w:rPr>
          <w:rFonts w:ascii="Times New Roman" w:hAnsi="Times New Roman"/>
          <w:sz w:val="24"/>
          <w:szCs w:val="24"/>
        </w:rPr>
        <w:t>1</w:t>
      </w:r>
      <w:r w:rsidR="00874714">
        <w:rPr>
          <w:rFonts w:ascii="Times New Roman" w:hAnsi="Times New Roman"/>
          <w:sz w:val="24"/>
          <w:szCs w:val="24"/>
        </w:rPr>
        <w:t>5</w:t>
      </w:r>
      <w:r>
        <w:rPr>
          <w:rFonts w:ascii="Times New Roman" w:hAnsi="Times New Roman"/>
          <w:sz w:val="24"/>
          <w:szCs w:val="24"/>
        </w:rPr>
        <w:t>0.0</w:t>
      </w:r>
      <w:r w:rsidRPr="00827FD4">
        <w:rPr>
          <w:rFonts w:ascii="Times New Roman" w:hAnsi="Times New Roman"/>
          <w:sz w:val="24"/>
          <w:szCs w:val="24"/>
        </w:rPr>
        <w:t xml:space="preserve"> тыс. руб. Исполнение по расходованию резервного фонда составило </w:t>
      </w:r>
      <w:r>
        <w:rPr>
          <w:rFonts w:ascii="Times New Roman" w:hAnsi="Times New Roman"/>
          <w:sz w:val="24"/>
          <w:szCs w:val="24"/>
        </w:rPr>
        <w:t>1</w:t>
      </w:r>
      <w:r w:rsidR="00874714">
        <w:rPr>
          <w:rFonts w:ascii="Times New Roman" w:hAnsi="Times New Roman"/>
          <w:sz w:val="24"/>
          <w:szCs w:val="24"/>
        </w:rPr>
        <w:t>50</w:t>
      </w:r>
      <w:r>
        <w:rPr>
          <w:rFonts w:ascii="Times New Roman" w:hAnsi="Times New Roman"/>
          <w:sz w:val="24"/>
          <w:szCs w:val="24"/>
        </w:rPr>
        <w:t xml:space="preserve">.0 </w:t>
      </w:r>
      <w:r w:rsidRPr="00827FD4">
        <w:rPr>
          <w:rFonts w:ascii="Times New Roman" w:hAnsi="Times New Roman"/>
          <w:sz w:val="24"/>
          <w:szCs w:val="24"/>
        </w:rPr>
        <w:t xml:space="preserve">тыс. руб. </w:t>
      </w:r>
    </w:p>
    <w:p w:rsidR="00250D83" w:rsidRDefault="00250D83" w:rsidP="00250D83">
      <w:pPr>
        <w:pStyle w:val="a4"/>
        <w:jc w:val="center"/>
        <w:rPr>
          <w:rFonts w:ascii="Times New Roman" w:hAnsi="Times New Roman"/>
          <w:b/>
          <w:sz w:val="24"/>
          <w:szCs w:val="24"/>
        </w:rPr>
      </w:pPr>
    </w:p>
    <w:p w:rsidR="00250D83" w:rsidRPr="00250D83" w:rsidRDefault="00250D83" w:rsidP="00A246ED">
      <w:pPr>
        <w:pStyle w:val="a4"/>
        <w:jc w:val="center"/>
        <w:rPr>
          <w:rFonts w:ascii="Times New Roman" w:hAnsi="Times New Roman"/>
          <w:b/>
          <w:sz w:val="24"/>
          <w:szCs w:val="24"/>
        </w:rPr>
      </w:pPr>
      <w:r w:rsidRPr="00250D83">
        <w:rPr>
          <w:rFonts w:ascii="Times New Roman" w:hAnsi="Times New Roman"/>
          <w:b/>
          <w:sz w:val="24"/>
          <w:szCs w:val="24"/>
        </w:rPr>
        <w:t xml:space="preserve">Исполнение </w:t>
      </w:r>
      <w:proofErr w:type="gramStart"/>
      <w:r w:rsidRPr="00250D83">
        <w:rPr>
          <w:rFonts w:ascii="Times New Roman" w:hAnsi="Times New Roman"/>
          <w:b/>
          <w:sz w:val="24"/>
          <w:szCs w:val="24"/>
        </w:rPr>
        <w:t>муниципальных</w:t>
      </w:r>
      <w:proofErr w:type="gramEnd"/>
    </w:p>
    <w:p w:rsidR="00250D83" w:rsidRPr="00250D83" w:rsidRDefault="00250D83" w:rsidP="00A246ED">
      <w:pPr>
        <w:pStyle w:val="a4"/>
        <w:jc w:val="center"/>
        <w:rPr>
          <w:rFonts w:ascii="Times New Roman" w:hAnsi="Times New Roman"/>
          <w:b/>
          <w:sz w:val="24"/>
          <w:szCs w:val="24"/>
        </w:rPr>
      </w:pPr>
      <w:r w:rsidRPr="00250D83">
        <w:rPr>
          <w:rFonts w:ascii="Times New Roman" w:hAnsi="Times New Roman"/>
          <w:b/>
          <w:sz w:val="24"/>
          <w:szCs w:val="24"/>
        </w:rPr>
        <w:t>программ</w:t>
      </w:r>
    </w:p>
    <w:p w:rsidR="00250D83" w:rsidRPr="00250D83" w:rsidRDefault="00250D83" w:rsidP="00250D83">
      <w:pPr>
        <w:pStyle w:val="a4"/>
        <w:rPr>
          <w:rFonts w:ascii="Times New Roman" w:hAnsi="Times New Roman"/>
          <w:sz w:val="24"/>
          <w:szCs w:val="24"/>
        </w:rPr>
      </w:pPr>
    </w:p>
    <w:p w:rsidR="001C7560" w:rsidRDefault="00250D83" w:rsidP="001C7560">
      <w:pPr>
        <w:pStyle w:val="a4"/>
        <w:jc w:val="both"/>
        <w:rPr>
          <w:rFonts w:ascii="Times New Roman" w:hAnsi="Times New Roman"/>
          <w:sz w:val="24"/>
          <w:szCs w:val="24"/>
        </w:rPr>
      </w:pPr>
      <w:r w:rsidRPr="00185A7C">
        <w:rPr>
          <w:rFonts w:ascii="Times New Roman" w:hAnsi="Times New Roman"/>
          <w:sz w:val="24"/>
          <w:szCs w:val="24"/>
        </w:rPr>
        <w:t xml:space="preserve">Из предусмотренных в 2019 году на реализацию </w:t>
      </w:r>
      <w:r w:rsidR="00185A7C" w:rsidRPr="00185A7C">
        <w:rPr>
          <w:rFonts w:ascii="Times New Roman" w:hAnsi="Times New Roman"/>
          <w:sz w:val="24"/>
          <w:szCs w:val="24"/>
        </w:rPr>
        <w:t>37</w:t>
      </w:r>
      <w:r w:rsidRPr="00185A7C">
        <w:rPr>
          <w:rFonts w:ascii="Times New Roman" w:hAnsi="Times New Roman"/>
          <w:sz w:val="24"/>
          <w:szCs w:val="24"/>
        </w:rPr>
        <w:t xml:space="preserve"> муниципальных программ бюджетных ассигнований в сумме  </w:t>
      </w:r>
      <w:r w:rsidR="00185A7C" w:rsidRPr="00185A7C">
        <w:rPr>
          <w:rFonts w:ascii="Times New Roman" w:hAnsi="Times New Roman"/>
          <w:sz w:val="24"/>
          <w:szCs w:val="24"/>
        </w:rPr>
        <w:t>335 290.0</w:t>
      </w:r>
      <w:r w:rsidRPr="00185A7C">
        <w:rPr>
          <w:rFonts w:ascii="Times New Roman" w:hAnsi="Times New Roman"/>
          <w:sz w:val="24"/>
          <w:szCs w:val="24"/>
        </w:rPr>
        <w:t xml:space="preserve"> тыс. рублей, кассовое исполнение составило </w:t>
      </w:r>
      <w:r w:rsidR="00185A7C" w:rsidRPr="00185A7C">
        <w:rPr>
          <w:rFonts w:ascii="Times New Roman" w:hAnsi="Times New Roman"/>
          <w:sz w:val="24"/>
          <w:szCs w:val="24"/>
        </w:rPr>
        <w:t>89.60</w:t>
      </w:r>
      <w:r w:rsidRPr="00185A7C">
        <w:rPr>
          <w:rFonts w:ascii="Times New Roman" w:hAnsi="Times New Roman"/>
          <w:sz w:val="24"/>
          <w:szCs w:val="24"/>
        </w:rPr>
        <w:t xml:space="preserve">% . </w:t>
      </w:r>
    </w:p>
    <w:p w:rsidR="00185A7C" w:rsidRDefault="00185A7C" w:rsidP="001C7560">
      <w:pPr>
        <w:spacing w:after="0" w:line="240" w:lineRule="auto"/>
        <w:jc w:val="center"/>
        <w:rPr>
          <w:rFonts w:ascii="Times New Roman" w:hAnsi="Times New Roman"/>
          <w:b/>
          <w:sz w:val="24"/>
          <w:szCs w:val="24"/>
        </w:rPr>
      </w:pPr>
    </w:p>
    <w:p w:rsidR="001C7560" w:rsidRDefault="001C7560" w:rsidP="001C7560">
      <w:pPr>
        <w:spacing w:after="0" w:line="240" w:lineRule="auto"/>
        <w:jc w:val="center"/>
        <w:rPr>
          <w:rFonts w:ascii="Times New Roman" w:hAnsi="Times New Roman"/>
          <w:b/>
          <w:sz w:val="24"/>
          <w:szCs w:val="24"/>
        </w:rPr>
      </w:pPr>
      <w:r w:rsidRPr="004E5436">
        <w:rPr>
          <w:rFonts w:ascii="Times New Roman" w:hAnsi="Times New Roman"/>
          <w:b/>
          <w:sz w:val="24"/>
          <w:szCs w:val="24"/>
        </w:rPr>
        <w:t>Проверка соблюдения норматива формирования расходов на содержание органов</w:t>
      </w:r>
      <w:r w:rsidRPr="006579AF">
        <w:rPr>
          <w:rFonts w:ascii="Times New Roman" w:hAnsi="Times New Roman"/>
          <w:b/>
          <w:sz w:val="24"/>
          <w:szCs w:val="24"/>
        </w:rPr>
        <w:t xml:space="preserve"> местного самоуправления.</w:t>
      </w:r>
    </w:p>
    <w:p w:rsidR="005A57EB" w:rsidRPr="006579AF" w:rsidRDefault="005A57EB" w:rsidP="001C7560">
      <w:pPr>
        <w:spacing w:after="0" w:line="240" w:lineRule="auto"/>
        <w:jc w:val="center"/>
        <w:rPr>
          <w:rFonts w:ascii="Times New Roman" w:hAnsi="Times New Roman"/>
          <w:b/>
          <w:sz w:val="24"/>
          <w:szCs w:val="24"/>
        </w:rPr>
      </w:pPr>
    </w:p>
    <w:p w:rsidR="001C7560" w:rsidRPr="006579AF" w:rsidRDefault="001C7560" w:rsidP="001C7560">
      <w:pPr>
        <w:spacing w:after="0" w:line="240" w:lineRule="auto"/>
        <w:ind w:firstLine="708"/>
        <w:jc w:val="both"/>
        <w:rPr>
          <w:rFonts w:ascii="Times New Roman" w:hAnsi="Times New Roman"/>
          <w:sz w:val="24"/>
          <w:szCs w:val="24"/>
        </w:rPr>
      </w:pPr>
      <w:r w:rsidRPr="00C5710C">
        <w:rPr>
          <w:rFonts w:ascii="Times New Roman" w:hAnsi="Times New Roman"/>
          <w:sz w:val="24"/>
          <w:szCs w:val="24"/>
        </w:rPr>
        <w:t xml:space="preserve">Постановлением Правительства Самарской области от </w:t>
      </w:r>
      <w:r w:rsidR="00874714">
        <w:rPr>
          <w:rFonts w:ascii="Times New Roman" w:hAnsi="Times New Roman"/>
          <w:sz w:val="24"/>
          <w:szCs w:val="24"/>
        </w:rPr>
        <w:t>12</w:t>
      </w:r>
      <w:r w:rsidRPr="00C5710C">
        <w:rPr>
          <w:rFonts w:ascii="Times New Roman" w:hAnsi="Times New Roman"/>
          <w:sz w:val="24"/>
          <w:szCs w:val="24"/>
        </w:rPr>
        <w:t>.1</w:t>
      </w:r>
      <w:r w:rsidR="00874714">
        <w:rPr>
          <w:rFonts w:ascii="Times New Roman" w:hAnsi="Times New Roman"/>
          <w:sz w:val="24"/>
          <w:szCs w:val="24"/>
        </w:rPr>
        <w:t>1</w:t>
      </w:r>
      <w:r w:rsidRPr="00C5710C">
        <w:rPr>
          <w:rFonts w:ascii="Times New Roman" w:hAnsi="Times New Roman"/>
          <w:sz w:val="24"/>
          <w:szCs w:val="24"/>
        </w:rPr>
        <w:t>.</w:t>
      </w:r>
      <w:r>
        <w:rPr>
          <w:rFonts w:ascii="Times New Roman" w:hAnsi="Times New Roman"/>
          <w:sz w:val="24"/>
          <w:szCs w:val="24"/>
        </w:rPr>
        <w:t>2018</w:t>
      </w:r>
      <w:r w:rsidRPr="00C5710C">
        <w:rPr>
          <w:rFonts w:ascii="Times New Roman" w:hAnsi="Times New Roman"/>
          <w:sz w:val="24"/>
          <w:szCs w:val="24"/>
        </w:rPr>
        <w:t xml:space="preserve"> г. № </w:t>
      </w:r>
      <w:r w:rsidR="00874714">
        <w:rPr>
          <w:rFonts w:ascii="Times New Roman" w:hAnsi="Times New Roman"/>
          <w:sz w:val="24"/>
          <w:szCs w:val="24"/>
        </w:rPr>
        <w:t>660</w:t>
      </w:r>
      <w:r w:rsidRPr="00C5710C">
        <w:rPr>
          <w:rFonts w:ascii="Times New Roman" w:hAnsi="Times New Roman"/>
          <w:sz w:val="24"/>
          <w:szCs w:val="24"/>
        </w:rPr>
        <w:t xml:space="preserve">, для формирования расходов на содержание органов местного самоуправления муниципального района Челно-Вершинский на </w:t>
      </w:r>
      <w:r>
        <w:rPr>
          <w:rFonts w:ascii="Times New Roman" w:hAnsi="Times New Roman"/>
          <w:sz w:val="24"/>
          <w:szCs w:val="24"/>
        </w:rPr>
        <w:t>2019</w:t>
      </w:r>
      <w:r w:rsidRPr="00C5710C">
        <w:rPr>
          <w:rFonts w:ascii="Times New Roman" w:hAnsi="Times New Roman"/>
          <w:sz w:val="24"/>
          <w:szCs w:val="24"/>
        </w:rPr>
        <w:t xml:space="preserve"> год установлен норматив- </w:t>
      </w:r>
      <w:r>
        <w:rPr>
          <w:rFonts w:ascii="Times New Roman" w:hAnsi="Times New Roman"/>
          <w:sz w:val="24"/>
          <w:szCs w:val="24"/>
        </w:rPr>
        <w:t>35.</w:t>
      </w:r>
      <w:r w:rsidR="00874714">
        <w:rPr>
          <w:rFonts w:ascii="Times New Roman" w:hAnsi="Times New Roman"/>
          <w:sz w:val="24"/>
          <w:szCs w:val="24"/>
        </w:rPr>
        <w:t>63</w:t>
      </w:r>
      <w:r w:rsidRPr="00C5710C">
        <w:rPr>
          <w:rFonts w:ascii="Times New Roman" w:hAnsi="Times New Roman"/>
          <w:sz w:val="24"/>
          <w:szCs w:val="24"/>
        </w:rPr>
        <w:t xml:space="preserve">%. </w:t>
      </w:r>
      <w:r w:rsidRPr="00D403F3">
        <w:rPr>
          <w:rFonts w:ascii="Times New Roman" w:hAnsi="Times New Roman"/>
          <w:sz w:val="24"/>
          <w:szCs w:val="24"/>
        </w:rPr>
        <w:t xml:space="preserve">Доходом для расчета нормативного значения расходов является:  сумма  собственных доходов и сумма дотаций на выравнивание  бюджетной обеспеченности Российской Федерации. За </w:t>
      </w:r>
      <w:r>
        <w:rPr>
          <w:rFonts w:ascii="Times New Roman" w:hAnsi="Times New Roman"/>
          <w:sz w:val="24"/>
          <w:szCs w:val="24"/>
        </w:rPr>
        <w:t>2019</w:t>
      </w:r>
      <w:r w:rsidRPr="00D403F3">
        <w:rPr>
          <w:rFonts w:ascii="Times New Roman" w:hAnsi="Times New Roman"/>
          <w:sz w:val="24"/>
          <w:szCs w:val="24"/>
        </w:rPr>
        <w:t xml:space="preserve"> год собственные доходы муниципального района составили- </w:t>
      </w:r>
      <w:r w:rsidR="00874714">
        <w:rPr>
          <w:rFonts w:ascii="Times New Roman" w:hAnsi="Times New Roman"/>
          <w:sz w:val="24"/>
          <w:szCs w:val="24"/>
        </w:rPr>
        <w:t>49568.4</w:t>
      </w:r>
      <w:r w:rsidRPr="00D403F3">
        <w:rPr>
          <w:rFonts w:ascii="Times New Roman" w:hAnsi="Times New Roman"/>
          <w:sz w:val="24"/>
          <w:szCs w:val="24"/>
        </w:rPr>
        <w:t xml:space="preserve"> тыс. руб., дотации из других бюджетов бюджетной системы Российской Федерации- </w:t>
      </w:r>
      <w:r w:rsidR="00874714">
        <w:rPr>
          <w:rFonts w:ascii="Times New Roman" w:hAnsi="Times New Roman"/>
          <w:sz w:val="24"/>
          <w:szCs w:val="24"/>
        </w:rPr>
        <w:t>39604.0</w:t>
      </w:r>
      <w:r>
        <w:rPr>
          <w:rFonts w:ascii="Times New Roman" w:hAnsi="Times New Roman"/>
          <w:sz w:val="24"/>
          <w:szCs w:val="24"/>
        </w:rPr>
        <w:t xml:space="preserve"> </w:t>
      </w:r>
      <w:r w:rsidRPr="00D403F3">
        <w:rPr>
          <w:rFonts w:ascii="Times New Roman" w:hAnsi="Times New Roman"/>
          <w:sz w:val="24"/>
          <w:szCs w:val="24"/>
        </w:rPr>
        <w:t xml:space="preserve">тыс. руб. и стимулирующие субсидии на покрытие недостатка собственных финансовых ресурсов для финансирования расходных обязательств, а также в части компенсации выпадающих средств местных бюджетов – </w:t>
      </w:r>
      <w:r w:rsidR="005774D0">
        <w:rPr>
          <w:rFonts w:ascii="Times New Roman" w:hAnsi="Times New Roman"/>
          <w:sz w:val="24"/>
          <w:szCs w:val="24"/>
        </w:rPr>
        <w:t>15313,0</w:t>
      </w:r>
      <w:r w:rsidRPr="00D403F3">
        <w:rPr>
          <w:rFonts w:ascii="Times New Roman" w:hAnsi="Times New Roman"/>
          <w:sz w:val="24"/>
          <w:szCs w:val="24"/>
        </w:rPr>
        <w:t xml:space="preserve"> тыс.руб</w:t>
      </w:r>
      <w:proofErr w:type="gramStart"/>
      <w:r w:rsidRPr="00D403F3">
        <w:rPr>
          <w:rFonts w:ascii="Times New Roman" w:hAnsi="Times New Roman"/>
          <w:sz w:val="24"/>
          <w:szCs w:val="24"/>
        </w:rPr>
        <w:t>.Д</w:t>
      </w:r>
      <w:proofErr w:type="gramEnd"/>
      <w:r w:rsidRPr="00D403F3">
        <w:rPr>
          <w:rFonts w:ascii="Times New Roman" w:hAnsi="Times New Roman"/>
          <w:sz w:val="24"/>
          <w:szCs w:val="24"/>
        </w:rPr>
        <w:t xml:space="preserve">оходы для расчета нормативных расходов на содержание органов местного самоуправления исчислены в сумме </w:t>
      </w:r>
      <w:r w:rsidR="005774D0">
        <w:rPr>
          <w:rFonts w:ascii="Times New Roman" w:hAnsi="Times New Roman"/>
          <w:sz w:val="24"/>
          <w:szCs w:val="24"/>
        </w:rPr>
        <w:t>104 485.4</w:t>
      </w:r>
      <w:r w:rsidRPr="00D403F3">
        <w:rPr>
          <w:rFonts w:ascii="Times New Roman" w:hAnsi="Times New Roman"/>
          <w:sz w:val="24"/>
          <w:szCs w:val="24"/>
        </w:rPr>
        <w:t xml:space="preserve"> тыс. руб. Нормативное значение расходов составило </w:t>
      </w:r>
      <w:r w:rsidR="005774D0">
        <w:rPr>
          <w:rFonts w:ascii="Times New Roman" w:hAnsi="Times New Roman"/>
          <w:sz w:val="24"/>
          <w:szCs w:val="24"/>
        </w:rPr>
        <w:t>37 228.2</w:t>
      </w:r>
      <w:r w:rsidRPr="00D403F3">
        <w:rPr>
          <w:rFonts w:ascii="Times New Roman" w:hAnsi="Times New Roman"/>
          <w:sz w:val="24"/>
          <w:szCs w:val="24"/>
        </w:rPr>
        <w:t xml:space="preserve"> тыс. руб.</w:t>
      </w:r>
      <w:proofErr w:type="gramStart"/>
      <w:r w:rsidRPr="00D403F3">
        <w:rPr>
          <w:rFonts w:ascii="Times New Roman" w:hAnsi="Times New Roman"/>
          <w:sz w:val="24"/>
          <w:szCs w:val="24"/>
        </w:rPr>
        <w:t>(</w:t>
      </w:r>
      <w:r w:rsidRPr="00E646CF">
        <w:rPr>
          <w:rFonts w:ascii="Times New Roman" w:hAnsi="Times New Roman"/>
          <w:sz w:val="24"/>
          <w:szCs w:val="24"/>
        </w:rPr>
        <w:t xml:space="preserve"> </w:t>
      </w:r>
      <w:proofErr w:type="gramEnd"/>
      <w:r w:rsidR="005774D0">
        <w:rPr>
          <w:rFonts w:ascii="Times New Roman" w:hAnsi="Times New Roman"/>
          <w:sz w:val="24"/>
          <w:szCs w:val="24"/>
        </w:rPr>
        <w:t>104 485.4</w:t>
      </w:r>
      <w:r w:rsidR="005774D0" w:rsidRPr="00D403F3">
        <w:rPr>
          <w:rFonts w:ascii="Times New Roman" w:hAnsi="Times New Roman"/>
          <w:sz w:val="24"/>
          <w:szCs w:val="24"/>
        </w:rPr>
        <w:t xml:space="preserve"> </w:t>
      </w:r>
      <w:r w:rsidRPr="00D403F3">
        <w:rPr>
          <w:rFonts w:ascii="Times New Roman" w:hAnsi="Times New Roman"/>
          <w:sz w:val="24"/>
          <w:szCs w:val="24"/>
        </w:rPr>
        <w:t xml:space="preserve">тыс. руб.* </w:t>
      </w:r>
      <w:r>
        <w:rPr>
          <w:rFonts w:ascii="Times New Roman" w:hAnsi="Times New Roman"/>
          <w:sz w:val="24"/>
          <w:szCs w:val="24"/>
        </w:rPr>
        <w:t>3</w:t>
      </w:r>
      <w:r w:rsidRPr="00D403F3">
        <w:rPr>
          <w:rFonts w:ascii="Times New Roman" w:hAnsi="Times New Roman"/>
          <w:sz w:val="24"/>
          <w:szCs w:val="24"/>
        </w:rPr>
        <w:t>5.</w:t>
      </w:r>
      <w:r w:rsidR="005774D0">
        <w:rPr>
          <w:rFonts w:ascii="Times New Roman" w:hAnsi="Times New Roman"/>
          <w:sz w:val="24"/>
          <w:szCs w:val="24"/>
        </w:rPr>
        <w:t>63</w:t>
      </w:r>
      <w:r w:rsidRPr="00D403F3">
        <w:rPr>
          <w:rFonts w:ascii="Times New Roman" w:hAnsi="Times New Roman"/>
          <w:sz w:val="24"/>
          <w:szCs w:val="24"/>
        </w:rPr>
        <w:t xml:space="preserve"> %). Фактические расходы на содержание органов местного самоуправления составили 28</w:t>
      </w:r>
      <w:r w:rsidR="005774D0">
        <w:rPr>
          <w:rFonts w:ascii="Times New Roman" w:hAnsi="Times New Roman"/>
          <w:sz w:val="24"/>
          <w:szCs w:val="24"/>
        </w:rPr>
        <w:t> 392.9</w:t>
      </w:r>
      <w:r w:rsidRPr="00D403F3">
        <w:rPr>
          <w:rFonts w:ascii="Times New Roman" w:hAnsi="Times New Roman"/>
          <w:sz w:val="24"/>
          <w:szCs w:val="24"/>
        </w:rPr>
        <w:t xml:space="preserve"> тыс. руб. Превышения фактических расходов над нормативными значениями не установлено.  Требования постановления Правительства Самарской области не нарушены.</w:t>
      </w:r>
    </w:p>
    <w:p w:rsidR="001C7560" w:rsidRPr="002552DC" w:rsidRDefault="001C7560" w:rsidP="001C7560">
      <w:pPr>
        <w:pStyle w:val="a4"/>
        <w:jc w:val="both"/>
        <w:rPr>
          <w:rFonts w:ascii="Times New Roman" w:hAnsi="Times New Roman"/>
          <w:i/>
          <w:sz w:val="24"/>
          <w:szCs w:val="24"/>
        </w:rPr>
      </w:pPr>
    </w:p>
    <w:p w:rsidR="001C7560" w:rsidRPr="00CB2AF7" w:rsidRDefault="001C7560" w:rsidP="001C7560">
      <w:pPr>
        <w:pStyle w:val="a4"/>
        <w:jc w:val="center"/>
        <w:rPr>
          <w:rFonts w:ascii="Times New Roman" w:hAnsi="Times New Roman"/>
          <w:b/>
          <w:sz w:val="24"/>
          <w:szCs w:val="24"/>
        </w:rPr>
      </w:pPr>
      <w:r w:rsidRPr="00CB2AF7">
        <w:rPr>
          <w:rFonts w:ascii="Times New Roman" w:hAnsi="Times New Roman"/>
          <w:b/>
          <w:sz w:val="24"/>
          <w:szCs w:val="24"/>
        </w:rPr>
        <w:t>Проверка достоверности бюджетной отчетности.</w:t>
      </w:r>
    </w:p>
    <w:p w:rsidR="001C7560" w:rsidRPr="002552DC" w:rsidRDefault="001C7560" w:rsidP="001C7560">
      <w:pPr>
        <w:pStyle w:val="a4"/>
        <w:jc w:val="both"/>
        <w:rPr>
          <w:rFonts w:ascii="Times New Roman" w:hAnsi="Times New Roman"/>
          <w:sz w:val="24"/>
          <w:szCs w:val="24"/>
        </w:rPr>
      </w:pPr>
    </w:p>
    <w:p w:rsidR="001C7560" w:rsidRPr="00D44567" w:rsidRDefault="001C7560" w:rsidP="001C7560">
      <w:pPr>
        <w:pStyle w:val="a4"/>
        <w:jc w:val="both"/>
        <w:rPr>
          <w:rFonts w:ascii="Times New Roman" w:hAnsi="Times New Roman"/>
          <w:sz w:val="24"/>
          <w:szCs w:val="24"/>
        </w:rPr>
      </w:pPr>
      <w:r w:rsidRPr="00D44567">
        <w:rPr>
          <w:rFonts w:ascii="Times New Roman" w:hAnsi="Times New Roman"/>
          <w:bCs/>
          <w:sz w:val="24"/>
          <w:szCs w:val="24"/>
        </w:rPr>
        <w:t xml:space="preserve">Согласно статье </w:t>
      </w:r>
      <w:r w:rsidRPr="00D44567">
        <w:rPr>
          <w:rFonts w:ascii="Times New Roman" w:hAnsi="Times New Roman"/>
          <w:sz w:val="24"/>
          <w:szCs w:val="24"/>
        </w:rPr>
        <w:t xml:space="preserve">264.4 БК РФ, </w:t>
      </w:r>
      <w:bookmarkStart w:id="0" w:name="sub_26441"/>
      <w:r w:rsidRPr="00D44567">
        <w:rPr>
          <w:rFonts w:ascii="Times New Roman" w:hAnsi="Times New Roman"/>
          <w:sz w:val="24"/>
          <w:szCs w:val="24"/>
        </w:rPr>
        <w:t xml:space="preserve">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распорядителей </w:t>
      </w:r>
      <w:proofErr w:type="gramStart"/>
      <w:r w:rsidRPr="00D44567">
        <w:rPr>
          <w:rFonts w:ascii="Times New Roman" w:hAnsi="Times New Roman"/>
          <w:sz w:val="24"/>
          <w:szCs w:val="24"/>
        </w:rPr>
        <w:t xml:space="preserve">( </w:t>
      </w:r>
      <w:proofErr w:type="gramEnd"/>
      <w:r w:rsidRPr="00D44567">
        <w:rPr>
          <w:rFonts w:ascii="Times New Roman" w:hAnsi="Times New Roman"/>
          <w:sz w:val="24"/>
          <w:szCs w:val="24"/>
        </w:rPr>
        <w:t>администраторов) бюджетных средств и подготовку заключения на годовой отчет об исполнении бюджета.</w:t>
      </w:r>
    </w:p>
    <w:bookmarkEnd w:id="0"/>
    <w:p w:rsidR="001C7560" w:rsidRPr="00D44567" w:rsidRDefault="001C7560" w:rsidP="001C7560">
      <w:pPr>
        <w:pStyle w:val="a4"/>
        <w:jc w:val="both"/>
        <w:rPr>
          <w:rFonts w:ascii="Times New Roman" w:hAnsi="Times New Roman"/>
          <w:sz w:val="24"/>
          <w:szCs w:val="24"/>
        </w:rPr>
      </w:pPr>
      <w:r w:rsidRPr="00D44567">
        <w:rPr>
          <w:rFonts w:ascii="Times New Roman" w:hAnsi="Times New Roman"/>
          <w:sz w:val="24"/>
          <w:szCs w:val="24"/>
        </w:rPr>
        <w:t xml:space="preserve"> Внешняя проверка годового отчета об исполнении местного бюджета осуществляется органом муниципального финансового контроля.</w:t>
      </w:r>
    </w:p>
    <w:p w:rsidR="001C7560" w:rsidRPr="002552DC" w:rsidRDefault="001C7560" w:rsidP="001C7560">
      <w:pPr>
        <w:pStyle w:val="a4"/>
        <w:jc w:val="both"/>
        <w:rPr>
          <w:rFonts w:ascii="Times New Roman" w:hAnsi="Times New Roman"/>
          <w:sz w:val="24"/>
          <w:szCs w:val="24"/>
        </w:rPr>
      </w:pPr>
      <w:bookmarkStart w:id="1" w:name="sub_26444"/>
      <w:r w:rsidRPr="002F2F16">
        <w:rPr>
          <w:rFonts w:ascii="Times New Roman" w:hAnsi="Times New Roman"/>
          <w:sz w:val="24"/>
          <w:szCs w:val="24"/>
        </w:rPr>
        <w:t>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w:t>
      </w:r>
      <w:bookmarkEnd w:id="1"/>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 xml:space="preserve">           В соответствии со ст.264.4 БК РФ и пункта 1 статьи </w:t>
      </w:r>
      <w:r w:rsidRPr="00207880">
        <w:rPr>
          <w:rFonts w:ascii="Times New Roman" w:hAnsi="Times New Roman"/>
          <w:sz w:val="24"/>
          <w:szCs w:val="24"/>
        </w:rPr>
        <w:t>24</w:t>
      </w:r>
      <w:r w:rsidRPr="002552DC">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w:t>
      </w:r>
      <w:r>
        <w:rPr>
          <w:rFonts w:ascii="Times New Roman" w:hAnsi="Times New Roman"/>
          <w:sz w:val="24"/>
          <w:szCs w:val="24"/>
        </w:rPr>
        <w:t>К</w:t>
      </w:r>
      <w:r w:rsidRPr="002552DC">
        <w:rPr>
          <w:rFonts w:ascii="Times New Roman" w:hAnsi="Times New Roman"/>
          <w:sz w:val="24"/>
          <w:szCs w:val="24"/>
        </w:rPr>
        <w:t>онтрольно- счетн</w:t>
      </w:r>
      <w:r>
        <w:rPr>
          <w:rFonts w:ascii="Times New Roman" w:hAnsi="Times New Roman"/>
          <w:sz w:val="24"/>
          <w:szCs w:val="24"/>
        </w:rPr>
        <w:t>ой палатой</w:t>
      </w:r>
      <w:r w:rsidRPr="002552DC">
        <w:rPr>
          <w:rFonts w:ascii="Times New Roman" w:hAnsi="Times New Roman"/>
          <w:sz w:val="24"/>
          <w:szCs w:val="24"/>
        </w:rPr>
        <w:t xml:space="preserve"> муниципального района Челно-Вершинский  проведены внешние проверки годовой бюджетной отчетности  главных распорядителей  средств районного бюджета за </w:t>
      </w:r>
      <w:r>
        <w:rPr>
          <w:rFonts w:ascii="Times New Roman" w:hAnsi="Times New Roman"/>
          <w:sz w:val="24"/>
          <w:szCs w:val="24"/>
        </w:rPr>
        <w:t>2019</w:t>
      </w:r>
      <w:r w:rsidRPr="002552DC">
        <w:rPr>
          <w:rFonts w:ascii="Times New Roman" w:hAnsi="Times New Roman"/>
          <w:sz w:val="24"/>
          <w:szCs w:val="24"/>
        </w:rPr>
        <w:t xml:space="preserve"> год:</w:t>
      </w:r>
    </w:p>
    <w:p w:rsidR="001C7560" w:rsidRPr="002552DC" w:rsidRDefault="001C7560" w:rsidP="001C7560">
      <w:pPr>
        <w:pStyle w:val="a4"/>
        <w:jc w:val="both"/>
        <w:rPr>
          <w:rFonts w:ascii="Times New Roman" w:hAnsi="Times New Roman"/>
          <w:sz w:val="24"/>
          <w:szCs w:val="24"/>
        </w:rPr>
      </w:pPr>
      <w:r>
        <w:rPr>
          <w:rFonts w:ascii="Times New Roman" w:hAnsi="Times New Roman"/>
          <w:sz w:val="24"/>
          <w:szCs w:val="24"/>
        </w:rPr>
        <w:t>-Управление финансами</w:t>
      </w:r>
      <w:r w:rsidRPr="002552DC">
        <w:rPr>
          <w:rFonts w:ascii="Times New Roman" w:hAnsi="Times New Roman"/>
          <w:sz w:val="24"/>
          <w:szCs w:val="24"/>
        </w:rPr>
        <w:t xml:space="preserve">  администрации муниципального района Челно-Вершинский;</w:t>
      </w:r>
    </w:p>
    <w:p w:rsidR="001C7560" w:rsidRDefault="001C7560" w:rsidP="001C7560">
      <w:pPr>
        <w:pStyle w:val="a4"/>
        <w:jc w:val="both"/>
        <w:rPr>
          <w:rFonts w:ascii="Times New Roman" w:hAnsi="Times New Roman"/>
          <w:sz w:val="24"/>
          <w:szCs w:val="24"/>
        </w:rPr>
      </w:pPr>
      <w:r w:rsidRPr="002552DC">
        <w:rPr>
          <w:rFonts w:ascii="Times New Roman" w:hAnsi="Times New Roman"/>
          <w:sz w:val="24"/>
          <w:szCs w:val="24"/>
        </w:rPr>
        <w:t>-Администрация муницип</w:t>
      </w:r>
      <w:r>
        <w:rPr>
          <w:rFonts w:ascii="Times New Roman" w:hAnsi="Times New Roman"/>
          <w:sz w:val="24"/>
          <w:szCs w:val="24"/>
        </w:rPr>
        <w:t>ального района Челно-Вершинский;</w:t>
      </w:r>
    </w:p>
    <w:p w:rsidR="001C7560" w:rsidRPr="002552DC" w:rsidRDefault="001C7560" w:rsidP="001C7560">
      <w:pPr>
        <w:pStyle w:val="a4"/>
        <w:jc w:val="both"/>
        <w:rPr>
          <w:rFonts w:ascii="Times New Roman" w:hAnsi="Times New Roman"/>
          <w:sz w:val="24"/>
          <w:szCs w:val="24"/>
        </w:rPr>
      </w:pPr>
      <w:r>
        <w:rPr>
          <w:rFonts w:ascii="Times New Roman" w:hAnsi="Times New Roman"/>
          <w:sz w:val="24"/>
          <w:szCs w:val="24"/>
        </w:rPr>
        <w:t xml:space="preserve">-Комитет по управлению муниципальным имуществом </w:t>
      </w:r>
      <w:r w:rsidRPr="002552DC">
        <w:rPr>
          <w:rFonts w:ascii="Times New Roman" w:hAnsi="Times New Roman"/>
          <w:sz w:val="24"/>
          <w:szCs w:val="24"/>
        </w:rPr>
        <w:t>администрации муниципального района Челно-Вершинский</w:t>
      </w:r>
      <w:r>
        <w:rPr>
          <w:rFonts w:ascii="Times New Roman" w:hAnsi="Times New Roman"/>
          <w:sz w:val="24"/>
          <w:szCs w:val="24"/>
        </w:rPr>
        <w:t>.</w:t>
      </w:r>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палатой  проведена камеральная проверка представленных отчетов без выхода на место.</w:t>
      </w:r>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ab/>
        <w:t xml:space="preserve">Осуществление бухгалтерского учета по исполнению бюджета муниципального района,  составление бюджетной отчетности об исполнении бюджета муниципального </w:t>
      </w:r>
      <w:r>
        <w:rPr>
          <w:rFonts w:ascii="Times New Roman" w:hAnsi="Times New Roman"/>
          <w:sz w:val="24"/>
          <w:szCs w:val="24"/>
        </w:rPr>
        <w:t>района возлагалось на Управление</w:t>
      </w:r>
      <w:r w:rsidRPr="002552DC">
        <w:rPr>
          <w:rFonts w:ascii="Times New Roman" w:hAnsi="Times New Roman"/>
          <w:sz w:val="24"/>
          <w:szCs w:val="24"/>
        </w:rPr>
        <w:t xml:space="preserve"> финансами администрации муниципального района Челно-Вершинский. </w:t>
      </w:r>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ab/>
        <w:t>По предст</w:t>
      </w:r>
      <w:r>
        <w:rPr>
          <w:rFonts w:ascii="Times New Roman" w:hAnsi="Times New Roman"/>
          <w:sz w:val="24"/>
          <w:szCs w:val="24"/>
        </w:rPr>
        <w:t>авленной информации в Управление</w:t>
      </w:r>
      <w:r w:rsidRPr="002552DC">
        <w:rPr>
          <w:rFonts w:ascii="Times New Roman" w:hAnsi="Times New Roman"/>
          <w:sz w:val="24"/>
          <w:szCs w:val="24"/>
        </w:rPr>
        <w:t xml:space="preserve"> финансами администрации муниципального района Челно-Вершинский применяется компьютерная обработка учетной информации с применением следующих программных продуктов: </w:t>
      </w:r>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«АС-Бюджет», (договор заключен  непосредственно между министерством управления финансами Самарской области и с фирмой ООО «</w:t>
      </w:r>
      <w:proofErr w:type="spellStart"/>
      <w:r w:rsidRPr="002552DC">
        <w:rPr>
          <w:rFonts w:ascii="Times New Roman" w:hAnsi="Times New Roman"/>
          <w:sz w:val="24"/>
          <w:szCs w:val="24"/>
        </w:rPr>
        <w:t>Криста</w:t>
      </w:r>
      <w:proofErr w:type="spellEnd"/>
      <w:r w:rsidRPr="002552DC">
        <w:rPr>
          <w:rFonts w:ascii="Times New Roman" w:hAnsi="Times New Roman"/>
          <w:sz w:val="24"/>
          <w:szCs w:val="24"/>
        </w:rPr>
        <w:t xml:space="preserve">»– программный продукт для </w:t>
      </w:r>
      <w:r w:rsidRPr="002552DC">
        <w:rPr>
          <w:rFonts w:ascii="Times New Roman" w:hAnsi="Times New Roman"/>
          <w:sz w:val="24"/>
          <w:szCs w:val="24"/>
        </w:rPr>
        <w:lastRenderedPageBreak/>
        <w:t>осуществления учета операций по доходам и расходам бюджета района,  муниципального долга, для оформления бюджетной отчетности  района</w:t>
      </w:r>
      <w:r>
        <w:rPr>
          <w:rFonts w:ascii="Times New Roman" w:hAnsi="Times New Roman"/>
          <w:sz w:val="24"/>
          <w:szCs w:val="24"/>
        </w:rPr>
        <w:t>)</w:t>
      </w:r>
      <w:r w:rsidRPr="002552DC">
        <w:rPr>
          <w:rFonts w:ascii="Times New Roman" w:hAnsi="Times New Roman"/>
          <w:sz w:val="24"/>
          <w:szCs w:val="24"/>
        </w:rPr>
        <w:t xml:space="preserve">. </w:t>
      </w:r>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ab/>
        <w:t>Программный продукт -</w:t>
      </w:r>
      <w:r w:rsidRPr="00400FAD">
        <w:rPr>
          <w:rFonts w:ascii="Times New Roman" w:hAnsi="Times New Roman"/>
          <w:sz w:val="24"/>
          <w:szCs w:val="24"/>
        </w:rPr>
        <w:t>«Web-консолидация»</w:t>
      </w:r>
      <w:r w:rsidRPr="002552DC">
        <w:rPr>
          <w:rFonts w:ascii="Times New Roman" w:hAnsi="Times New Roman"/>
          <w:sz w:val="24"/>
          <w:szCs w:val="24"/>
        </w:rPr>
        <w:t xml:space="preserve"> осуществляет предоставление месячной консолидированной и оперативной отчетности в </w:t>
      </w:r>
      <w:r>
        <w:rPr>
          <w:rFonts w:ascii="Times New Roman" w:hAnsi="Times New Roman"/>
          <w:sz w:val="24"/>
          <w:szCs w:val="24"/>
        </w:rPr>
        <w:t>министерство управления финансами</w:t>
      </w:r>
      <w:r w:rsidRPr="002552DC">
        <w:rPr>
          <w:rFonts w:ascii="Times New Roman" w:hAnsi="Times New Roman"/>
          <w:sz w:val="24"/>
          <w:szCs w:val="24"/>
        </w:rPr>
        <w:t xml:space="preserve"> и ГРБС.</w:t>
      </w:r>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ab/>
      </w:r>
      <w:proofErr w:type="gramStart"/>
      <w:r w:rsidRPr="002552DC">
        <w:rPr>
          <w:rFonts w:ascii="Times New Roman" w:hAnsi="Times New Roman"/>
          <w:sz w:val="24"/>
          <w:szCs w:val="24"/>
        </w:rPr>
        <w:t xml:space="preserve">Бухгалтерский учет по исполнению бюджета муниципального района, сметы доходов и расходов на содержание управления осуществляется в соответствии </w:t>
      </w:r>
      <w:hyperlink r:id="rId10" w:history="1">
        <w:r w:rsidRPr="0069747B">
          <w:rPr>
            <w:rFonts w:ascii="Times New Roman" w:hAnsi="Times New Roman"/>
            <w:sz w:val="24"/>
            <w:szCs w:val="24"/>
          </w:rPr>
          <w:t>инструкци</w:t>
        </w:r>
        <w:r>
          <w:rPr>
            <w:rFonts w:ascii="Times New Roman" w:hAnsi="Times New Roman"/>
            <w:sz w:val="24"/>
            <w:szCs w:val="24"/>
          </w:rPr>
          <w:t>ей</w:t>
        </w:r>
      </w:hyperlink>
      <w:r w:rsidRPr="0069747B">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roofErr w:type="gramEnd"/>
    </w:p>
    <w:p w:rsidR="001C7560" w:rsidRPr="002552DC" w:rsidRDefault="001C7560" w:rsidP="001C7560">
      <w:pPr>
        <w:pStyle w:val="a4"/>
        <w:jc w:val="both"/>
        <w:rPr>
          <w:rFonts w:ascii="Times New Roman" w:hAnsi="Times New Roman"/>
          <w:sz w:val="24"/>
          <w:szCs w:val="24"/>
        </w:rPr>
      </w:pPr>
      <w:r w:rsidRPr="002552DC">
        <w:rPr>
          <w:rFonts w:ascii="Times New Roman" w:hAnsi="Times New Roman"/>
          <w:sz w:val="24"/>
          <w:szCs w:val="24"/>
        </w:rPr>
        <w:tab/>
        <w:t xml:space="preserve">Срок представления годовой отчетности об исполнении бюджета муниципального района Челно-Вершинский установлен </w:t>
      </w:r>
      <w:r w:rsidRPr="0098505D">
        <w:rPr>
          <w:rFonts w:ascii="Times New Roman" w:hAnsi="Times New Roman"/>
          <w:sz w:val="24"/>
          <w:szCs w:val="24"/>
        </w:rPr>
        <w:t xml:space="preserve">приказом Министерства финансами Самарской области </w:t>
      </w:r>
      <w:r w:rsidRPr="0044335D">
        <w:rPr>
          <w:rFonts w:ascii="Times New Roman" w:hAnsi="Times New Roman"/>
          <w:sz w:val="24"/>
          <w:szCs w:val="24"/>
        </w:rPr>
        <w:t xml:space="preserve">от </w:t>
      </w:r>
      <w:r w:rsidR="005774D0">
        <w:rPr>
          <w:rFonts w:ascii="Times New Roman" w:hAnsi="Times New Roman"/>
          <w:sz w:val="24"/>
          <w:szCs w:val="24"/>
        </w:rPr>
        <w:t>25</w:t>
      </w:r>
      <w:r w:rsidRPr="00E646CF">
        <w:rPr>
          <w:rFonts w:ascii="Times New Roman" w:hAnsi="Times New Roman"/>
          <w:sz w:val="24"/>
          <w:szCs w:val="24"/>
        </w:rPr>
        <w:t>.12.</w:t>
      </w:r>
      <w:r>
        <w:rPr>
          <w:rFonts w:ascii="Times New Roman" w:hAnsi="Times New Roman"/>
          <w:sz w:val="24"/>
          <w:szCs w:val="24"/>
        </w:rPr>
        <w:t>2019</w:t>
      </w:r>
      <w:r w:rsidRPr="00E646CF">
        <w:rPr>
          <w:rFonts w:ascii="Times New Roman" w:hAnsi="Times New Roman"/>
          <w:sz w:val="24"/>
          <w:szCs w:val="24"/>
        </w:rPr>
        <w:t xml:space="preserve"> г № 01-07/</w:t>
      </w:r>
      <w:r w:rsidR="005774D0">
        <w:rPr>
          <w:rFonts w:ascii="Times New Roman" w:hAnsi="Times New Roman"/>
          <w:sz w:val="24"/>
          <w:szCs w:val="24"/>
        </w:rPr>
        <w:t>86</w:t>
      </w:r>
      <w:r w:rsidRPr="0044335D">
        <w:rPr>
          <w:rFonts w:ascii="Times New Roman" w:hAnsi="Times New Roman"/>
          <w:sz w:val="24"/>
          <w:szCs w:val="24"/>
        </w:rPr>
        <w:t xml:space="preserve"> «О сроках представления годовой отчетности за </w:t>
      </w:r>
      <w:r>
        <w:rPr>
          <w:rFonts w:ascii="Times New Roman" w:hAnsi="Times New Roman"/>
          <w:sz w:val="24"/>
          <w:szCs w:val="24"/>
        </w:rPr>
        <w:t xml:space="preserve">2019 </w:t>
      </w:r>
      <w:r w:rsidRPr="0044335D">
        <w:rPr>
          <w:rFonts w:ascii="Times New Roman" w:hAnsi="Times New Roman"/>
          <w:sz w:val="24"/>
          <w:szCs w:val="24"/>
        </w:rPr>
        <w:t xml:space="preserve">год» – </w:t>
      </w:r>
      <w:r w:rsidRPr="00C54E84">
        <w:rPr>
          <w:rFonts w:ascii="Times New Roman" w:hAnsi="Times New Roman"/>
          <w:sz w:val="24"/>
          <w:szCs w:val="24"/>
        </w:rPr>
        <w:t>07 февраля</w:t>
      </w:r>
      <w:r w:rsidRPr="0044335D">
        <w:rPr>
          <w:rFonts w:ascii="Times New Roman" w:hAnsi="Times New Roman"/>
          <w:sz w:val="24"/>
          <w:szCs w:val="24"/>
        </w:rPr>
        <w:t xml:space="preserve">  201</w:t>
      </w:r>
      <w:r>
        <w:rPr>
          <w:rFonts w:ascii="Times New Roman" w:hAnsi="Times New Roman"/>
          <w:sz w:val="24"/>
          <w:szCs w:val="24"/>
        </w:rPr>
        <w:t>9</w:t>
      </w:r>
      <w:r w:rsidRPr="0044335D">
        <w:rPr>
          <w:rFonts w:ascii="Times New Roman" w:hAnsi="Times New Roman"/>
          <w:sz w:val="24"/>
          <w:szCs w:val="24"/>
        </w:rPr>
        <w:t xml:space="preserve"> года.</w:t>
      </w:r>
      <w:r w:rsidRPr="002552DC">
        <w:rPr>
          <w:rFonts w:ascii="Times New Roman" w:hAnsi="Times New Roman"/>
          <w:sz w:val="24"/>
          <w:szCs w:val="24"/>
        </w:rPr>
        <w:t xml:space="preserve"> Бюджетная отчетность об исполнении бюджета муниципального района за </w:t>
      </w:r>
      <w:r>
        <w:rPr>
          <w:rFonts w:ascii="Times New Roman" w:hAnsi="Times New Roman"/>
          <w:sz w:val="24"/>
          <w:szCs w:val="24"/>
        </w:rPr>
        <w:t>2019</w:t>
      </w:r>
      <w:r w:rsidRPr="002552DC">
        <w:rPr>
          <w:rFonts w:ascii="Times New Roman" w:hAnsi="Times New Roman"/>
          <w:sz w:val="24"/>
          <w:szCs w:val="24"/>
        </w:rPr>
        <w:t xml:space="preserve"> год в министерство управления финансами Самарской области представлена без нарушения установленного срока. </w:t>
      </w:r>
    </w:p>
    <w:p w:rsidR="001C7560" w:rsidRPr="0044335D" w:rsidRDefault="001C7560" w:rsidP="001C7560">
      <w:pPr>
        <w:pStyle w:val="a4"/>
        <w:jc w:val="both"/>
        <w:rPr>
          <w:rFonts w:ascii="Times New Roman" w:hAnsi="Times New Roman"/>
          <w:sz w:val="24"/>
          <w:szCs w:val="24"/>
        </w:rPr>
      </w:pPr>
      <w:r w:rsidRPr="002552DC">
        <w:rPr>
          <w:rFonts w:ascii="Times New Roman" w:hAnsi="Times New Roman"/>
          <w:sz w:val="24"/>
          <w:szCs w:val="24"/>
        </w:rPr>
        <w:tab/>
        <w:t xml:space="preserve">Предъявленный к проверке годовой отчет об исполнении  бюджета  муниципального района Челно-Вершинский за </w:t>
      </w:r>
      <w:r>
        <w:rPr>
          <w:rFonts w:ascii="Times New Roman" w:hAnsi="Times New Roman"/>
          <w:sz w:val="24"/>
          <w:szCs w:val="24"/>
        </w:rPr>
        <w:t>2019</w:t>
      </w:r>
      <w:r w:rsidRPr="002552DC">
        <w:rPr>
          <w:rFonts w:ascii="Times New Roman" w:hAnsi="Times New Roman"/>
          <w:sz w:val="24"/>
          <w:szCs w:val="24"/>
        </w:rPr>
        <w:t xml:space="preserve"> год сформирован в объеме форм, доведенных письмом министерства управления финансами Самарской области от </w:t>
      </w:r>
      <w:r w:rsidR="00023F08">
        <w:rPr>
          <w:rFonts w:ascii="Times New Roman" w:hAnsi="Times New Roman"/>
          <w:sz w:val="24"/>
          <w:szCs w:val="24"/>
        </w:rPr>
        <w:t>28</w:t>
      </w:r>
      <w:r w:rsidRPr="005326F9">
        <w:rPr>
          <w:rFonts w:ascii="Times New Roman" w:hAnsi="Times New Roman"/>
          <w:sz w:val="24"/>
          <w:szCs w:val="24"/>
        </w:rPr>
        <w:t>.0</w:t>
      </w:r>
      <w:r w:rsidR="00023F08">
        <w:rPr>
          <w:rFonts w:ascii="Times New Roman" w:hAnsi="Times New Roman"/>
          <w:sz w:val="24"/>
          <w:szCs w:val="24"/>
        </w:rPr>
        <w:t>1</w:t>
      </w:r>
      <w:r w:rsidRPr="005326F9">
        <w:rPr>
          <w:rFonts w:ascii="Times New Roman" w:hAnsi="Times New Roman"/>
          <w:sz w:val="24"/>
          <w:szCs w:val="24"/>
        </w:rPr>
        <w:t>.20</w:t>
      </w:r>
      <w:r w:rsidR="00023F08">
        <w:rPr>
          <w:rFonts w:ascii="Times New Roman" w:hAnsi="Times New Roman"/>
          <w:sz w:val="24"/>
          <w:szCs w:val="24"/>
        </w:rPr>
        <w:t>20</w:t>
      </w:r>
      <w:r w:rsidRPr="005326F9">
        <w:rPr>
          <w:rFonts w:ascii="Times New Roman" w:hAnsi="Times New Roman"/>
          <w:sz w:val="24"/>
          <w:szCs w:val="24"/>
        </w:rPr>
        <w:t xml:space="preserve"> г. № МФ-13-09/</w:t>
      </w:r>
      <w:r w:rsidR="00023F08">
        <w:rPr>
          <w:rFonts w:ascii="Times New Roman" w:hAnsi="Times New Roman"/>
          <w:sz w:val="24"/>
          <w:szCs w:val="24"/>
        </w:rPr>
        <w:t>118</w:t>
      </w:r>
      <w:r w:rsidRPr="005326F9">
        <w:rPr>
          <w:rFonts w:ascii="Times New Roman" w:hAnsi="Times New Roman"/>
          <w:sz w:val="24"/>
          <w:szCs w:val="24"/>
        </w:rPr>
        <w:t>.</w:t>
      </w:r>
      <w:r w:rsidRPr="0044335D">
        <w:rPr>
          <w:rFonts w:ascii="Times New Roman" w:hAnsi="Times New Roman"/>
          <w:sz w:val="24"/>
          <w:szCs w:val="24"/>
        </w:rPr>
        <w:t xml:space="preserve"> </w:t>
      </w:r>
    </w:p>
    <w:p w:rsidR="00727B1B" w:rsidRDefault="001C7560" w:rsidP="001C7560">
      <w:pPr>
        <w:pStyle w:val="a4"/>
        <w:jc w:val="both"/>
        <w:rPr>
          <w:rFonts w:ascii="Times New Roman" w:hAnsi="Times New Roman"/>
          <w:sz w:val="24"/>
          <w:szCs w:val="24"/>
        </w:rPr>
      </w:pPr>
      <w:r>
        <w:t xml:space="preserve">            </w:t>
      </w:r>
      <w:proofErr w:type="gramStart"/>
      <w:r w:rsidR="002C1CDC" w:rsidRPr="00E646CF">
        <w:rPr>
          <w:rFonts w:ascii="Times New Roman" w:hAnsi="Times New Roman"/>
          <w:sz w:val="24"/>
          <w:szCs w:val="24"/>
        </w:rPr>
        <w:t>Годовую бюджетную</w:t>
      </w:r>
      <w:r w:rsidR="002C1CDC" w:rsidRPr="002552DC">
        <w:rPr>
          <w:rFonts w:ascii="Times New Roman" w:hAnsi="Times New Roman"/>
          <w:sz w:val="24"/>
          <w:szCs w:val="24"/>
        </w:rPr>
        <w:t xml:space="preserve"> отчетность в управление </w:t>
      </w:r>
      <w:r w:rsidR="002C1CDC">
        <w:rPr>
          <w:rFonts w:ascii="Times New Roman" w:hAnsi="Times New Roman"/>
          <w:sz w:val="24"/>
          <w:szCs w:val="24"/>
        </w:rPr>
        <w:t xml:space="preserve">финансами </w:t>
      </w:r>
      <w:r w:rsidR="002C1CDC" w:rsidRPr="002552DC">
        <w:rPr>
          <w:rFonts w:ascii="Times New Roman" w:hAnsi="Times New Roman"/>
          <w:sz w:val="24"/>
          <w:szCs w:val="24"/>
        </w:rPr>
        <w:t xml:space="preserve">представили </w:t>
      </w:r>
      <w:r w:rsidR="002C1CDC" w:rsidRPr="002B254E">
        <w:rPr>
          <w:rFonts w:ascii="Times New Roman" w:hAnsi="Times New Roman"/>
          <w:b/>
          <w:sz w:val="24"/>
          <w:szCs w:val="24"/>
        </w:rPr>
        <w:t xml:space="preserve">19 </w:t>
      </w:r>
      <w:r w:rsidR="002C1CDC" w:rsidRPr="002F2F16">
        <w:rPr>
          <w:rFonts w:ascii="Times New Roman" w:hAnsi="Times New Roman"/>
          <w:sz w:val="24"/>
          <w:szCs w:val="24"/>
        </w:rPr>
        <w:t xml:space="preserve">учреждений </w:t>
      </w:r>
      <w:r w:rsidR="002B254E">
        <w:rPr>
          <w:rFonts w:ascii="Times New Roman" w:hAnsi="Times New Roman"/>
          <w:sz w:val="24"/>
          <w:szCs w:val="24"/>
        </w:rPr>
        <w:t>согласно</w:t>
      </w:r>
      <w:r w:rsidR="002C1CDC">
        <w:rPr>
          <w:rFonts w:ascii="Times New Roman" w:hAnsi="Times New Roman"/>
          <w:sz w:val="24"/>
          <w:szCs w:val="24"/>
        </w:rPr>
        <w:t xml:space="preserve"> </w:t>
      </w:r>
      <w:r>
        <w:t xml:space="preserve">  </w:t>
      </w:r>
      <w:hyperlink r:id="rId11" w:history="1">
        <w:r w:rsidR="002B254E">
          <w:rPr>
            <w:rStyle w:val="a5"/>
            <w:rFonts w:ascii="Times New Roman" w:hAnsi="Times New Roman"/>
            <w:color w:val="auto"/>
            <w:sz w:val="24"/>
            <w:szCs w:val="24"/>
          </w:rPr>
          <w:t>п</w:t>
        </w:r>
        <w:r w:rsidRPr="0034259B">
          <w:rPr>
            <w:rStyle w:val="a5"/>
            <w:rFonts w:ascii="Times New Roman" w:hAnsi="Times New Roman"/>
            <w:color w:val="auto"/>
            <w:sz w:val="24"/>
            <w:szCs w:val="24"/>
          </w:rPr>
          <w:t>риказ</w:t>
        </w:r>
        <w:r w:rsidR="002C1CDC">
          <w:rPr>
            <w:rStyle w:val="a5"/>
            <w:rFonts w:ascii="Times New Roman" w:hAnsi="Times New Roman"/>
            <w:color w:val="auto"/>
            <w:sz w:val="24"/>
            <w:szCs w:val="24"/>
          </w:rPr>
          <w:t>а</w:t>
        </w:r>
        <w:r w:rsidRPr="0034259B">
          <w:rPr>
            <w:rStyle w:val="a5"/>
            <w:rFonts w:ascii="Times New Roman" w:hAnsi="Times New Roman"/>
            <w:color w:val="auto"/>
            <w:sz w:val="24"/>
            <w:szCs w:val="24"/>
          </w:rPr>
          <w:t xml:space="preserve">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34259B">
        <w:rPr>
          <w:rFonts w:ascii="Times New Roman" w:hAnsi="Times New Roman"/>
          <w:sz w:val="24"/>
          <w:szCs w:val="24"/>
        </w:rPr>
        <w:t xml:space="preserve"> (далее Приказ МФ РФ от 28.12.2010 г. № 191-н) </w:t>
      </w:r>
      <w:r w:rsidR="002C1CDC">
        <w:rPr>
          <w:rFonts w:ascii="Times New Roman" w:hAnsi="Times New Roman"/>
          <w:sz w:val="24"/>
          <w:szCs w:val="24"/>
        </w:rPr>
        <w:t xml:space="preserve">и </w:t>
      </w:r>
      <w:r w:rsidR="002C1CDC" w:rsidRPr="002B254E">
        <w:rPr>
          <w:rFonts w:ascii="Times New Roman" w:hAnsi="Times New Roman"/>
          <w:b/>
          <w:sz w:val="24"/>
          <w:szCs w:val="24"/>
        </w:rPr>
        <w:t>9</w:t>
      </w:r>
      <w:r w:rsidR="002C1CDC">
        <w:rPr>
          <w:rFonts w:ascii="Times New Roman" w:hAnsi="Times New Roman"/>
          <w:sz w:val="24"/>
          <w:szCs w:val="24"/>
        </w:rPr>
        <w:t xml:space="preserve"> учреждений бухгалтерскую отчетность согласно п</w:t>
      </w:r>
      <w:r w:rsidRPr="0034259B">
        <w:rPr>
          <w:rFonts w:ascii="Times New Roman" w:hAnsi="Times New Roman"/>
          <w:sz w:val="24"/>
          <w:szCs w:val="24"/>
        </w:rPr>
        <w:t>риказ</w:t>
      </w:r>
      <w:r w:rsidR="002C1CDC">
        <w:rPr>
          <w:rFonts w:ascii="Times New Roman" w:hAnsi="Times New Roman"/>
          <w:sz w:val="24"/>
          <w:szCs w:val="24"/>
        </w:rPr>
        <w:t>а</w:t>
      </w:r>
      <w:r>
        <w:rPr>
          <w:rFonts w:ascii="Times New Roman" w:hAnsi="Times New Roman"/>
          <w:sz w:val="24"/>
          <w:szCs w:val="24"/>
        </w:rPr>
        <w:t xml:space="preserve"> </w:t>
      </w:r>
      <w:r w:rsidRPr="0034259B">
        <w:rPr>
          <w:rFonts w:ascii="Times New Roman" w:hAnsi="Times New Roman"/>
          <w:sz w:val="24"/>
          <w:szCs w:val="24"/>
        </w:rPr>
        <w:t xml:space="preserve"> Минфина РФ от 25 марта</w:t>
      </w:r>
      <w:proofErr w:type="gramEnd"/>
      <w:r w:rsidRPr="0034259B">
        <w:rPr>
          <w:rFonts w:ascii="Times New Roman" w:hAnsi="Times New Roman"/>
          <w:sz w:val="24"/>
          <w:szCs w:val="24"/>
        </w:rPr>
        <w:t xml:space="preserve"> 2011 г. N 33н</w:t>
      </w:r>
      <w:proofErr w:type="gramStart"/>
      <w:r w:rsidRPr="0034259B">
        <w:rPr>
          <w:rFonts w:ascii="Times New Roman" w:hAnsi="Times New Roman"/>
          <w:sz w:val="24"/>
          <w:szCs w:val="24"/>
        </w:rPr>
        <w:t>"О</w:t>
      </w:r>
      <w:proofErr w:type="gramEnd"/>
      <w:r w:rsidRPr="0034259B">
        <w:rPr>
          <w:rFonts w:ascii="Times New Roman" w:hAnsi="Times New Roman"/>
          <w:sz w:val="24"/>
          <w:szCs w:val="24"/>
        </w:rPr>
        <w:t>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w:t>
      </w:r>
      <w:r>
        <w:rPr>
          <w:rFonts w:ascii="Times New Roman" w:hAnsi="Times New Roman"/>
          <w:sz w:val="24"/>
          <w:szCs w:val="24"/>
        </w:rPr>
        <w:t xml:space="preserve">й, </w:t>
      </w:r>
      <w:r w:rsidRPr="005B5F2E">
        <w:rPr>
          <w:rFonts w:ascii="Times New Roman" w:hAnsi="Times New Roman"/>
          <w:bCs/>
          <w:sz w:val="24"/>
          <w:szCs w:val="24"/>
        </w:rPr>
        <w:t xml:space="preserve">установлен четкий порядок </w:t>
      </w:r>
      <w:r w:rsidRPr="005B5F2E">
        <w:rPr>
          <w:rFonts w:ascii="Times New Roman" w:hAnsi="Times New Roman"/>
          <w:sz w:val="24"/>
          <w:szCs w:val="24"/>
        </w:rPr>
        <w:t>составления и представления годовой отчетности об исполнении бюджетов бюджетной системы Российской Федерации и требования по предоставлению аналитических данных, отражающих информацию об эффективности расходования бюджетных средств, результативности исполнения бюджета</w:t>
      </w:r>
      <w:r>
        <w:rPr>
          <w:rFonts w:ascii="Times New Roman" w:hAnsi="Times New Roman"/>
          <w:sz w:val="24"/>
          <w:szCs w:val="24"/>
        </w:rPr>
        <w:t>.</w:t>
      </w:r>
    </w:p>
    <w:p w:rsidR="005774D0" w:rsidRDefault="001C7560" w:rsidP="001C7560">
      <w:pPr>
        <w:pStyle w:val="a4"/>
        <w:jc w:val="both"/>
        <w:rPr>
          <w:rFonts w:ascii="Times New Roman" w:hAnsi="Times New Roman"/>
          <w:sz w:val="24"/>
          <w:szCs w:val="24"/>
        </w:rPr>
      </w:pPr>
      <w:r w:rsidRPr="005B5F2E">
        <w:rPr>
          <w:rFonts w:ascii="Times New Roman" w:hAnsi="Times New Roman"/>
          <w:sz w:val="24"/>
          <w:szCs w:val="24"/>
        </w:rPr>
        <w:tab/>
        <w:t xml:space="preserve">В результате внешней проверки  годовой бюджетной отчетности главных распорядителей бюджетных средств за </w:t>
      </w:r>
      <w:r>
        <w:rPr>
          <w:rFonts w:ascii="Times New Roman" w:hAnsi="Times New Roman"/>
          <w:sz w:val="24"/>
          <w:szCs w:val="24"/>
        </w:rPr>
        <w:t>2019</w:t>
      </w:r>
      <w:r w:rsidRPr="005B5F2E">
        <w:rPr>
          <w:rFonts w:ascii="Times New Roman" w:hAnsi="Times New Roman"/>
          <w:sz w:val="24"/>
          <w:szCs w:val="24"/>
        </w:rPr>
        <w:t xml:space="preserve"> год выявлено, что в нарушение требований Приказ</w:t>
      </w:r>
      <w:r>
        <w:rPr>
          <w:rFonts w:ascii="Times New Roman" w:hAnsi="Times New Roman"/>
          <w:sz w:val="24"/>
          <w:szCs w:val="24"/>
        </w:rPr>
        <w:t>а</w:t>
      </w:r>
      <w:r w:rsidRPr="005B5F2E">
        <w:rPr>
          <w:rFonts w:ascii="Times New Roman" w:hAnsi="Times New Roman"/>
          <w:sz w:val="24"/>
          <w:szCs w:val="24"/>
        </w:rPr>
        <w:t xml:space="preserve"> МФ РФ от 28.12.2010 г. № 191-н</w:t>
      </w:r>
      <w:r w:rsidRPr="005B5F2E">
        <w:rPr>
          <w:rFonts w:ascii="Times New Roman" w:hAnsi="Times New Roman"/>
          <w:bCs/>
          <w:sz w:val="24"/>
          <w:szCs w:val="24"/>
        </w:rPr>
        <w:t xml:space="preserve"> в части  порядка </w:t>
      </w:r>
      <w:r w:rsidRPr="005B5F2E">
        <w:rPr>
          <w:rFonts w:ascii="Times New Roman" w:hAnsi="Times New Roman"/>
          <w:sz w:val="24"/>
          <w:szCs w:val="24"/>
        </w:rPr>
        <w:t xml:space="preserve">составления и полноты представления годовой отчетности, </w:t>
      </w:r>
      <w:r>
        <w:rPr>
          <w:rFonts w:ascii="Times New Roman" w:hAnsi="Times New Roman"/>
          <w:sz w:val="24"/>
          <w:szCs w:val="24"/>
        </w:rPr>
        <w:t>двумя</w:t>
      </w:r>
      <w:r w:rsidRPr="005B5F2E">
        <w:rPr>
          <w:rFonts w:ascii="Times New Roman" w:hAnsi="Times New Roman"/>
          <w:sz w:val="24"/>
          <w:szCs w:val="24"/>
        </w:rPr>
        <w:t xml:space="preserve"> главными распорядителями бюджетных средств допущены </w:t>
      </w:r>
      <w:r w:rsidR="00A61211">
        <w:rPr>
          <w:rFonts w:ascii="Times New Roman" w:hAnsi="Times New Roman"/>
          <w:sz w:val="24"/>
          <w:szCs w:val="24"/>
        </w:rPr>
        <w:t xml:space="preserve">следующие </w:t>
      </w:r>
      <w:r w:rsidRPr="005B5F2E">
        <w:rPr>
          <w:rFonts w:ascii="Times New Roman" w:hAnsi="Times New Roman"/>
          <w:sz w:val="24"/>
          <w:szCs w:val="24"/>
        </w:rPr>
        <w:t>нарушения</w:t>
      </w:r>
      <w:r w:rsidR="00A61211">
        <w:rPr>
          <w:rFonts w:ascii="Times New Roman" w:hAnsi="Times New Roman"/>
          <w:sz w:val="24"/>
          <w:szCs w:val="24"/>
        </w:rPr>
        <w:t>:</w:t>
      </w:r>
    </w:p>
    <w:p w:rsidR="00A61211" w:rsidRDefault="00A61211" w:rsidP="00A61211">
      <w:pPr>
        <w:pStyle w:val="a4"/>
        <w:rPr>
          <w:rFonts w:ascii="Times New Roman" w:hAnsi="Times New Roman"/>
          <w:sz w:val="24"/>
          <w:szCs w:val="24"/>
        </w:rPr>
      </w:pPr>
      <w:r w:rsidRPr="00A61211">
        <w:rPr>
          <w:rFonts w:ascii="Times New Roman" w:hAnsi="Times New Roman"/>
        </w:rPr>
        <w:t>В нарушение п. 152 Инструкции 191н отсутствует расшифровка по дебиторской и кредиторской задолженности в 4 разделе пояснительной записки</w:t>
      </w:r>
      <w:r>
        <w:rPr>
          <w:rFonts w:ascii="Times New Roman" w:hAnsi="Times New Roman"/>
        </w:rPr>
        <w:t xml:space="preserve"> и </w:t>
      </w:r>
      <w:r w:rsidRPr="00A61211">
        <w:rPr>
          <w:rFonts w:ascii="Times New Roman" w:hAnsi="Times New Roman"/>
          <w:sz w:val="24"/>
          <w:szCs w:val="24"/>
        </w:rPr>
        <w:t>отсутствует описание движения на счете 010600000 в 4 разделе пояснительной записки.</w:t>
      </w:r>
    </w:p>
    <w:p w:rsidR="00CA5C00" w:rsidRDefault="00CA5C00" w:rsidP="00250D83">
      <w:pPr>
        <w:pStyle w:val="a4"/>
        <w:jc w:val="center"/>
        <w:rPr>
          <w:rFonts w:ascii="Times New Roman" w:hAnsi="Times New Roman"/>
          <w:b/>
          <w:sz w:val="24"/>
          <w:szCs w:val="24"/>
        </w:rPr>
      </w:pPr>
    </w:p>
    <w:p w:rsidR="001C368B" w:rsidRDefault="00250D83" w:rsidP="00CA5C00">
      <w:pPr>
        <w:pStyle w:val="a4"/>
        <w:jc w:val="center"/>
        <w:rPr>
          <w:rFonts w:ascii="Times New Roman" w:hAnsi="Times New Roman"/>
          <w:b/>
          <w:sz w:val="24"/>
          <w:szCs w:val="24"/>
        </w:rPr>
      </w:pPr>
      <w:r w:rsidRPr="00250D83">
        <w:rPr>
          <w:rFonts w:ascii="Times New Roman" w:hAnsi="Times New Roman"/>
          <w:b/>
          <w:sz w:val="24"/>
          <w:szCs w:val="24"/>
        </w:rPr>
        <w:t>Вывод</w:t>
      </w:r>
    </w:p>
    <w:p w:rsidR="002B254E" w:rsidRPr="00250D83" w:rsidRDefault="002B254E" w:rsidP="00CA5C00">
      <w:pPr>
        <w:pStyle w:val="a4"/>
        <w:jc w:val="center"/>
        <w:rPr>
          <w:rFonts w:ascii="Times New Roman" w:hAnsi="Times New Roman"/>
          <w:b/>
          <w:sz w:val="24"/>
          <w:szCs w:val="24"/>
        </w:rPr>
      </w:pPr>
    </w:p>
    <w:p w:rsidR="001C368B" w:rsidRPr="00250D83" w:rsidRDefault="001C368B" w:rsidP="001C368B">
      <w:pPr>
        <w:ind w:firstLine="708"/>
        <w:jc w:val="both"/>
        <w:rPr>
          <w:rFonts w:ascii="Times New Roman" w:hAnsi="Times New Roman"/>
          <w:sz w:val="24"/>
          <w:szCs w:val="24"/>
        </w:rPr>
      </w:pPr>
      <w:r w:rsidRPr="00250D83">
        <w:rPr>
          <w:rFonts w:ascii="Times New Roman" w:hAnsi="Times New Roman"/>
          <w:sz w:val="24"/>
          <w:szCs w:val="24"/>
        </w:rPr>
        <w:t xml:space="preserve">Проект решения Собрания представителей </w:t>
      </w:r>
      <w:r w:rsidR="00A246ED">
        <w:rPr>
          <w:rFonts w:ascii="Times New Roman" w:hAnsi="Times New Roman"/>
          <w:sz w:val="24"/>
          <w:szCs w:val="24"/>
        </w:rPr>
        <w:t>муниципального района Челно-Вершинский</w:t>
      </w:r>
      <w:r w:rsidRPr="00250D83">
        <w:rPr>
          <w:rFonts w:ascii="Times New Roman" w:hAnsi="Times New Roman"/>
          <w:sz w:val="24"/>
          <w:szCs w:val="24"/>
        </w:rPr>
        <w:t xml:space="preserve">  «Об исполнении бюджета муниципального района Челно-Вершинский</w:t>
      </w:r>
      <w:r w:rsidR="00CA5C00">
        <w:rPr>
          <w:rFonts w:ascii="Times New Roman" w:hAnsi="Times New Roman"/>
          <w:sz w:val="24"/>
          <w:szCs w:val="24"/>
        </w:rPr>
        <w:t xml:space="preserve"> </w:t>
      </w:r>
      <w:r w:rsidRPr="00250D83">
        <w:rPr>
          <w:rFonts w:ascii="Times New Roman" w:hAnsi="Times New Roman"/>
          <w:sz w:val="24"/>
          <w:szCs w:val="24"/>
        </w:rPr>
        <w:t>за 201</w:t>
      </w:r>
      <w:r w:rsidR="00250D83">
        <w:rPr>
          <w:rFonts w:ascii="Times New Roman" w:hAnsi="Times New Roman"/>
          <w:sz w:val="24"/>
          <w:szCs w:val="24"/>
        </w:rPr>
        <w:t>9</w:t>
      </w:r>
      <w:r w:rsidRPr="00250D83">
        <w:rPr>
          <w:rFonts w:ascii="Times New Roman" w:hAnsi="Times New Roman"/>
          <w:sz w:val="24"/>
          <w:szCs w:val="24"/>
        </w:rPr>
        <w:t xml:space="preserve"> год» соответствуют требованиям статьи 35</w:t>
      </w:r>
      <w:r w:rsidR="00250D83">
        <w:rPr>
          <w:rFonts w:ascii="Times New Roman" w:hAnsi="Times New Roman"/>
          <w:sz w:val="24"/>
          <w:szCs w:val="24"/>
        </w:rPr>
        <w:t xml:space="preserve"> </w:t>
      </w:r>
      <w:r w:rsidRPr="00250D83">
        <w:rPr>
          <w:rFonts w:ascii="Times New Roman" w:hAnsi="Times New Roman"/>
          <w:sz w:val="24"/>
          <w:szCs w:val="24"/>
        </w:rPr>
        <w:t xml:space="preserve">Положения  о бюджетном устройстве и бюджетном процессе в </w:t>
      </w:r>
      <w:r w:rsidR="00250D83">
        <w:rPr>
          <w:rFonts w:ascii="Times New Roman" w:hAnsi="Times New Roman"/>
          <w:sz w:val="24"/>
          <w:szCs w:val="24"/>
        </w:rPr>
        <w:t xml:space="preserve">муниципальном районе </w:t>
      </w:r>
      <w:proofErr w:type="gramStart"/>
      <w:r w:rsidR="00250D83">
        <w:rPr>
          <w:rFonts w:ascii="Times New Roman" w:hAnsi="Times New Roman"/>
          <w:sz w:val="24"/>
          <w:szCs w:val="24"/>
        </w:rPr>
        <w:t>Челно-Вершинский</w:t>
      </w:r>
      <w:proofErr w:type="gramEnd"/>
      <w:r w:rsidRPr="00250D83">
        <w:rPr>
          <w:rFonts w:ascii="Times New Roman" w:hAnsi="Times New Roman"/>
          <w:sz w:val="24"/>
          <w:szCs w:val="24"/>
        </w:rPr>
        <w:t xml:space="preserve"> и плановые показатели соответствуют уточненным показателям, утвержденным решением Собрания представителей </w:t>
      </w:r>
      <w:r w:rsidR="00A246ED">
        <w:rPr>
          <w:rFonts w:ascii="Times New Roman" w:hAnsi="Times New Roman"/>
          <w:sz w:val="24"/>
          <w:szCs w:val="24"/>
        </w:rPr>
        <w:t>района</w:t>
      </w:r>
      <w:r w:rsidRPr="00250D83">
        <w:rPr>
          <w:rFonts w:ascii="Times New Roman" w:hAnsi="Times New Roman"/>
          <w:sz w:val="24"/>
          <w:szCs w:val="24"/>
        </w:rPr>
        <w:t xml:space="preserve"> от </w:t>
      </w:r>
      <w:r w:rsidR="00250D83">
        <w:rPr>
          <w:rFonts w:ascii="Times New Roman" w:hAnsi="Times New Roman"/>
          <w:sz w:val="24"/>
          <w:szCs w:val="24"/>
        </w:rPr>
        <w:t>27</w:t>
      </w:r>
      <w:r w:rsidRPr="00250D83">
        <w:rPr>
          <w:rFonts w:ascii="Times New Roman" w:hAnsi="Times New Roman"/>
          <w:sz w:val="24"/>
          <w:szCs w:val="24"/>
        </w:rPr>
        <w:t xml:space="preserve"> декабря 201</w:t>
      </w:r>
      <w:r w:rsidR="00250D83">
        <w:rPr>
          <w:rFonts w:ascii="Times New Roman" w:hAnsi="Times New Roman"/>
          <w:sz w:val="24"/>
          <w:szCs w:val="24"/>
        </w:rPr>
        <w:t>9</w:t>
      </w:r>
      <w:r w:rsidRPr="00250D83">
        <w:rPr>
          <w:rFonts w:ascii="Times New Roman" w:hAnsi="Times New Roman"/>
          <w:sz w:val="24"/>
          <w:szCs w:val="24"/>
        </w:rPr>
        <w:t xml:space="preserve"> года № </w:t>
      </w:r>
      <w:r w:rsidR="00250D83">
        <w:rPr>
          <w:rFonts w:ascii="Times New Roman" w:hAnsi="Times New Roman"/>
          <w:sz w:val="24"/>
          <w:szCs w:val="24"/>
        </w:rPr>
        <w:t>274</w:t>
      </w:r>
      <w:r w:rsidRPr="00250D83">
        <w:rPr>
          <w:rFonts w:ascii="Times New Roman" w:hAnsi="Times New Roman"/>
          <w:sz w:val="24"/>
          <w:szCs w:val="24"/>
        </w:rPr>
        <w:t xml:space="preserve"> «О внесении изменений в решение </w:t>
      </w:r>
      <w:r w:rsidRPr="00250D83">
        <w:rPr>
          <w:rFonts w:ascii="Times New Roman" w:hAnsi="Times New Roman"/>
          <w:sz w:val="24"/>
          <w:szCs w:val="24"/>
        </w:rPr>
        <w:lastRenderedPageBreak/>
        <w:t xml:space="preserve">Собрания представителей </w:t>
      </w:r>
      <w:r w:rsidR="00F632DA">
        <w:rPr>
          <w:rFonts w:ascii="Times New Roman" w:hAnsi="Times New Roman"/>
          <w:sz w:val="24"/>
          <w:szCs w:val="24"/>
        </w:rPr>
        <w:t>муниципального района</w:t>
      </w:r>
      <w:r w:rsidRPr="00250D83">
        <w:rPr>
          <w:rFonts w:ascii="Times New Roman" w:hAnsi="Times New Roman"/>
          <w:sz w:val="24"/>
          <w:szCs w:val="24"/>
        </w:rPr>
        <w:t>« О бюджете муниципального района Челно-Вершинский</w:t>
      </w:r>
      <w:r w:rsidR="00250D83">
        <w:rPr>
          <w:rFonts w:ascii="Times New Roman" w:hAnsi="Times New Roman"/>
          <w:sz w:val="24"/>
          <w:szCs w:val="24"/>
        </w:rPr>
        <w:t xml:space="preserve"> </w:t>
      </w:r>
      <w:r w:rsidRPr="00250D83">
        <w:rPr>
          <w:rFonts w:ascii="Times New Roman" w:hAnsi="Times New Roman"/>
          <w:sz w:val="24"/>
          <w:szCs w:val="24"/>
        </w:rPr>
        <w:t>на 201</w:t>
      </w:r>
      <w:r w:rsidR="00250D83">
        <w:rPr>
          <w:rFonts w:ascii="Times New Roman" w:hAnsi="Times New Roman"/>
          <w:sz w:val="24"/>
          <w:szCs w:val="24"/>
        </w:rPr>
        <w:t>9</w:t>
      </w:r>
      <w:r w:rsidRPr="00250D83">
        <w:rPr>
          <w:rFonts w:ascii="Times New Roman" w:hAnsi="Times New Roman"/>
          <w:sz w:val="24"/>
          <w:szCs w:val="24"/>
        </w:rPr>
        <w:t xml:space="preserve"> год и на плановый период 20</w:t>
      </w:r>
      <w:r w:rsidR="00250D83">
        <w:rPr>
          <w:rFonts w:ascii="Times New Roman" w:hAnsi="Times New Roman"/>
          <w:sz w:val="24"/>
          <w:szCs w:val="24"/>
        </w:rPr>
        <w:t>20</w:t>
      </w:r>
      <w:r w:rsidRPr="00250D83">
        <w:rPr>
          <w:rFonts w:ascii="Times New Roman" w:hAnsi="Times New Roman"/>
          <w:sz w:val="24"/>
          <w:szCs w:val="24"/>
        </w:rPr>
        <w:t xml:space="preserve">  и 20</w:t>
      </w:r>
      <w:r w:rsidR="00250D83">
        <w:rPr>
          <w:rFonts w:ascii="Times New Roman" w:hAnsi="Times New Roman"/>
          <w:sz w:val="24"/>
          <w:szCs w:val="24"/>
        </w:rPr>
        <w:t>21</w:t>
      </w:r>
      <w:r w:rsidRPr="00250D83">
        <w:rPr>
          <w:rFonts w:ascii="Times New Roman" w:hAnsi="Times New Roman"/>
          <w:sz w:val="24"/>
          <w:szCs w:val="24"/>
        </w:rPr>
        <w:t xml:space="preserve"> годов».</w:t>
      </w:r>
    </w:p>
    <w:p w:rsidR="001C368B" w:rsidRPr="00250D83" w:rsidRDefault="001C368B" w:rsidP="001C368B">
      <w:pPr>
        <w:ind w:firstLine="708"/>
        <w:jc w:val="both"/>
        <w:rPr>
          <w:rFonts w:ascii="Times New Roman" w:hAnsi="Times New Roman"/>
          <w:sz w:val="24"/>
          <w:szCs w:val="24"/>
        </w:rPr>
      </w:pPr>
      <w:r w:rsidRPr="00250D83">
        <w:rPr>
          <w:rFonts w:ascii="Times New Roman" w:hAnsi="Times New Roman"/>
          <w:sz w:val="24"/>
          <w:szCs w:val="24"/>
        </w:rPr>
        <w:t>Контрольно-счетная палата   муниципального района Челно-Вершинский</w:t>
      </w:r>
      <w:r w:rsidR="00CA5C00">
        <w:rPr>
          <w:rFonts w:ascii="Times New Roman" w:hAnsi="Times New Roman"/>
          <w:sz w:val="24"/>
          <w:szCs w:val="24"/>
        </w:rPr>
        <w:t xml:space="preserve"> </w:t>
      </w:r>
      <w:r w:rsidRPr="00250D83">
        <w:rPr>
          <w:rFonts w:ascii="Times New Roman" w:hAnsi="Times New Roman"/>
          <w:sz w:val="24"/>
          <w:szCs w:val="24"/>
        </w:rPr>
        <w:t>рекомендует рассмотреть и  утвердить отчет об исполнении бюджета муниципального района Челно-Вершинский за 201</w:t>
      </w:r>
      <w:r w:rsidR="00CA5C00">
        <w:rPr>
          <w:rFonts w:ascii="Times New Roman" w:hAnsi="Times New Roman"/>
          <w:sz w:val="24"/>
          <w:szCs w:val="24"/>
        </w:rPr>
        <w:t>9</w:t>
      </w:r>
      <w:r w:rsidRPr="00250D83">
        <w:rPr>
          <w:rFonts w:ascii="Times New Roman" w:hAnsi="Times New Roman"/>
          <w:sz w:val="24"/>
          <w:szCs w:val="24"/>
        </w:rPr>
        <w:t>год.</w:t>
      </w:r>
    </w:p>
    <w:p w:rsidR="001C368B" w:rsidRPr="007519EF" w:rsidRDefault="001C368B" w:rsidP="001C368B">
      <w:pPr>
        <w:ind w:firstLine="708"/>
        <w:jc w:val="both"/>
        <w:rPr>
          <w:rFonts w:ascii="Times New Roman" w:hAnsi="Times New Roman"/>
          <w:i/>
          <w:sz w:val="24"/>
          <w:szCs w:val="24"/>
        </w:rPr>
      </w:pPr>
    </w:p>
    <w:p w:rsidR="001C368B" w:rsidRPr="007519EF" w:rsidRDefault="001C368B" w:rsidP="001C368B">
      <w:pPr>
        <w:ind w:firstLine="708"/>
        <w:jc w:val="both"/>
        <w:rPr>
          <w:rFonts w:ascii="Times New Roman" w:hAnsi="Times New Roman"/>
          <w:sz w:val="24"/>
          <w:szCs w:val="24"/>
        </w:rPr>
      </w:pPr>
    </w:p>
    <w:p w:rsidR="001C368B" w:rsidRPr="007519EF" w:rsidRDefault="001C368B" w:rsidP="001C368B">
      <w:pPr>
        <w:jc w:val="both"/>
        <w:rPr>
          <w:rFonts w:ascii="Times New Roman" w:hAnsi="Times New Roman"/>
          <w:sz w:val="24"/>
          <w:szCs w:val="24"/>
        </w:rPr>
      </w:pPr>
    </w:p>
    <w:p w:rsidR="001C368B" w:rsidRPr="00250D83" w:rsidRDefault="001C368B" w:rsidP="00250D83">
      <w:pPr>
        <w:pStyle w:val="a4"/>
        <w:rPr>
          <w:rFonts w:ascii="Times New Roman" w:hAnsi="Times New Roman"/>
          <w:sz w:val="24"/>
          <w:szCs w:val="24"/>
        </w:rPr>
      </w:pPr>
      <w:r w:rsidRPr="00250D83">
        <w:rPr>
          <w:rFonts w:ascii="Times New Roman" w:hAnsi="Times New Roman"/>
          <w:sz w:val="24"/>
          <w:szCs w:val="24"/>
        </w:rPr>
        <w:t>Председатель контрольно-счетной палаты</w:t>
      </w:r>
    </w:p>
    <w:p w:rsidR="00111FE7" w:rsidRPr="00250D83" w:rsidRDefault="001C368B" w:rsidP="00250D83">
      <w:pPr>
        <w:pStyle w:val="a4"/>
        <w:rPr>
          <w:rFonts w:ascii="Times New Roman" w:hAnsi="Times New Roman"/>
          <w:sz w:val="24"/>
          <w:szCs w:val="24"/>
        </w:rPr>
      </w:pPr>
      <w:r w:rsidRPr="00250D83">
        <w:rPr>
          <w:rFonts w:ascii="Times New Roman" w:hAnsi="Times New Roman"/>
          <w:sz w:val="24"/>
          <w:szCs w:val="24"/>
        </w:rPr>
        <w:t xml:space="preserve">муниципального района Челно-Вершинский                                          </w:t>
      </w:r>
    </w:p>
    <w:p w:rsidR="00075773" w:rsidRPr="00250D83" w:rsidRDefault="00111FE7" w:rsidP="00250D83">
      <w:pPr>
        <w:pStyle w:val="a4"/>
        <w:rPr>
          <w:rFonts w:ascii="Times New Roman" w:hAnsi="Times New Roman"/>
          <w:sz w:val="24"/>
          <w:szCs w:val="24"/>
        </w:rPr>
      </w:pPr>
      <w:r w:rsidRPr="00250D83">
        <w:rPr>
          <w:rFonts w:ascii="Times New Roman" w:hAnsi="Times New Roman"/>
          <w:sz w:val="24"/>
          <w:szCs w:val="24"/>
        </w:rPr>
        <w:t xml:space="preserve">палаты                                                                                                                      </w:t>
      </w:r>
      <w:proofErr w:type="spellStart"/>
      <w:r w:rsidRPr="00250D83">
        <w:rPr>
          <w:rFonts w:ascii="Times New Roman" w:hAnsi="Times New Roman"/>
          <w:sz w:val="24"/>
          <w:szCs w:val="24"/>
        </w:rPr>
        <w:t>Е.Г.Сарейкина</w:t>
      </w:r>
      <w:proofErr w:type="spellEnd"/>
    </w:p>
    <w:sectPr w:rsidR="00075773" w:rsidRPr="00250D83" w:rsidSect="00505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73F"/>
    <w:multiLevelType w:val="multilevel"/>
    <w:tmpl w:val="73BC8F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4E56486"/>
    <w:multiLevelType w:val="hybridMultilevel"/>
    <w:tmpl w:val="308A6C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157352"/>
    <w:multiLevelType w:val="hybridMultilevel"/>
    <w:tmpl w:val="BBDEE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644B69"/>
    <w:multiLevelType w:val="hybridMultilevel"/>
    <w:tmpl w:val="A2AC0C9C"/>
    <w:lvl w:ilvl="0" w:tplc="7E608674">
      <w:start w:val="9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5AC"/>
    <w:rsid w:val="00007C24"/>
    <w:rsid w:val="000137F6"/>
    <w:rsid w:val="00016031"/>
    <w:rsid w:val="00021F3E"/>
    <w:rsid w:val="00023F08"/>
    <w:rsid w:val="000240ED"/>
    <w:rsid w:val="0002501F"/>
    <w:rsid w:val="00025DEC"/>
    <w:rsid w:val="0002775E"/>
    <w:rsid w:val="000305C3"/>
    <w:rsid w:val="00031C50"/>
    <w:rsid w:val="000375D4"/>
    <w:rsid w:val="00041A9A"/>
    <w:rsid w:val="00041C4C"/>
    <w:rsid w:val="000440DB"/>
    <w:rsid w:val="000445DF"/>
    <w:rsid w:val="00044EC8"/>
    <w:rsid w:val="00044FE6"/>
    <w:rsid w:val="00046060"/>
    <w:rsid w:val="000549EF"/>
    <w:rsid w:val="00060A21"/>
    <w:rsid w:val="0006475A"/>
    <w:rsid w:val="00065ADF"/>
    <w:rsid w:val="00066A82"/>
    <w:rsid w:val="00066D06"/>
    <w:rsid w:val="00067ACA"/>
    <w:rsid w:val="000704FB"/>
    <w:rsid w:val="0007130E"/>
    <w:rsid w:val="0007148D"/>
    <w:rsid w:val="00071E72"/>
    <w:rsid w:val="00074BFB"/>
    <w:rsid w:val="00075773"/>
    <w:rsid w:val="00084BB6"/>
    <w:rsid w:val="0009203A"/>
    <w:rsid w:val="000937A2"/>
    <w:rsid w:val="00094824"/>
    <w:rsid w:val="00096E06"/>
    <w:rsid w:val="000A32C4"/>
    <w:rsid w:val="000A3BCE"/>
    <w:rsid w:val="000A52C8"/>
    <w:rsid w:val="000B0C97"/>
    <w:rsid w:val="000B4078"/>
    <w:rsid w:val="000C06FA"/>
    <w:rsid w:val="000C1E11"/>
    <w:rsid w:val="000C46DC"/>
    <w:rsid w:val="000C666E"/>
    <w:rsid w:val="000D1218"/>
    <w:rsid w:val="000D21BC"/>
    <w:rsid w:val="000D2DAD"/>
    <w:rsid w:val="000D722B"/>
    <w:rsid w:val="000E2D17"/>
    <w:rsid w:val="000E4F08"/>
    <w:rsid w:val="000E62FD"/>
    <w:rsid w:val="000E6D82"/>
    <w:rsid w:val="000F6155"/>
    <w:rsid w:val="00102535"/>
    <w:rsid w:val="00111FE7"/>
    <w:rsid w:val="0011403D"/>
    <w:rsid w:val="00114465"/>
    <w:rsid w:val="001156A9"/>
    <w:rsid w:val="001177CC"/>
    <w:rsid w:val="00117CA6"/>
    <w:rsid w:val="0012300F"/>
    <w:rsid w:val="00130566"/>
    <w:rsid w:val="00133F13"/>
    <w:rsid w:val="0013472A"/>
    <w:rsid w:val="001348A4"/>
    <w:rsid w:val="00135365"/>
    <w:rsid w:val="00135E81"/>
    <w:rsid w:val="001501FE"/>
    <w:rsid w:val="0015313E"/>
    <w:rsid w:val="0015526C"/>
    <w:rsid w:val="00157F7D"/>
    <w:rsid w:val="00161887"/>
    <w:rsid w:val="00162F75"/>
    <w:rsid w:val="00164E31"/>
    <w:rsid w:val="00165043"/>
    <w:rsid w:val="00172BC7"/>
    <w:rsid w:val="001740FE"/>
    <w:rsid w:val="00177511"/>
    <w:rsid w:val="001807A7"/>
    <w:rsid w:val="0018107E"/>
    <w:rsid w:val="001832A8"/>
    <w:rsid w:val="00185514"/>
    <w:rsid w:val="00185A7C"/>
    <w:rsid w:val="00185C9D"/>
    <w:rsid w:val="00187988"/>
    <w:rsid w:val="00187A1D"/>
    <w:rsid w:val="00190865"/>
    <w:rsid w:val="001956B9"/>
    <w:rsid w:val="00196CF4"/>
    <w:rsid w:val="001A32F9"/>
    <w:rsid w:val="001A3477"/>
    <w:rsid w:val="001B109F"/>
    <w:rsid w:val="001B7772"/>
    <w:rsid w:val="001C16BD"/>
    <w:rsid w:val="001C368B"/>
    <w:rsid w:val="001C7560"/>
    <w:rsid w:val="001D2650"/>
    <w:rsid w:val="001D5CC1"/>
    <w:rsid w:val="001D65EF"/>
    <w:rsid w:val="001D6D91"/>
    <w:rsid w:val="001E0DFE"/>
    <w:rsid w:val="001E4F73"/>
    <w:rsid w:val="001F3C38"/>
    <w:rsid w:val="00200851"/>
    <w:rsid w:val="00201243"/>
    <w:rsid w:val="00203D87"/>
    <w:rsid w:val="00207227"/>
    <w:rsid w:val="00207880"/>
    <w:rsid w:val="00207885"/>
    <w:rsid w:val="00213A83"/>
    <w:rsid w:val="00213EF9"/>
    <w:rsid w:val="00217CFF"/>
    <w:rsid w:val="00236EA1"/>
    <w:rsid w:val="00237DC3"/>
    <w:rsid w:val="002405A0"/>
    <w:rsid w:val="00241652"/>
    <w:rsid w:val="00241C3A"/>
    <w:rsid w:val="002473DC"/>
    <w:rsid w:val="00250D83"/>
    <w:rsid w:val="0025491F"/>
    <w:rsid w:val="002552DC"/>
    <w:rsid w:val="00255B61"/>
    <w:rsid w:val="00264D15"/>
    <w:rsid w:val="002679C7"/>
    <w:rsid w:val="00277C5D"/>
    <w:rsid w:val="00280298"/>
    <w:rsid w:val="00281AC0"/>
    <w:rsid w:val="002937E8"/>
    <w:rsid w:val="00294620"/>
    <w:rsid w:val="00295D3F"/>
    <w:rsid w:val="002A4727"/>
    <w:rsid w:val="002A4D18"/>
    <w:rsid w:val="002B254E"/>
    <w:rsid w:val="002B6E96"/>
    <w:rsid w:val="002B7528"/>
    <w:rsid w:val="002C1CDC"/>
    <w:rsid w:val="002C472C"/>
    <w:rsid w:val="002C513E"/>
    <w:rsid w:val="002D0344"/>
    <w:rsid w:val="002D4A81"/>
    <w:rsid w:val="002E4EDF"/>
    <w:rsid w:val="002E6AEE"/>
    <w:rsid w:val="002E6EB2"/>
    <w:rsid w:val="002F08D0"/>
    <w:rsid w:val="002F2F16"/>
    <w:rsid w:val="002F38FA"/>
    <w:rsid w:val="002F3BEF"/>
    <w:rsid w:val="002F7995"/>
    <w:rsid w:val="00310B4F"/>
    <w:rsid w:val="00312261"/>
    <w:rsid w:val="00327F01"/>
    <w:rsid w:val="00331ED7"/>
    <w:rsid w:val="00332476"/>
    <w:rsid w:val="00341A8E"/>
    <w:rsid w:val="0034259B"/>
    <w:rsid w:val="003472FC"/>
    <w:rsid w:val="00351BF7"/>
    <w:rsid w:val="00364DB5"/>
    <w:rsid w:val="00367408"/>
    <w:rsid w:val="00367999"/>
    <w:rsid w:val="00367EFA"/>
    <w:rsid w:val="00367F6A"/>
    <w:rsid w:val="003741AE"/>
    <w:rsid w:val="00375409"/>
    <w:rsid w:val="00375936"/>
    <w:rsid w:val="00381654"/>
    <w:rsid w:val="00386DC1"/>
    <w:rsid w:val="00393E53"/>
    <w:rsid w:val="003A0A2C"/>
    <w:rsid w:val="003A0ACC"/>
    <w:rsid w:val="003A148A"/>
    <w:rsid w:val="003A2171"/>
    <w:rsid w:val="003B2400"/>
    <w:rsid w:val="003B4A18"/>
    <w:rsid w:val="003B615E"/>
    <w:rsid w:val="003D4332"/>
    <w:rsid w:val="003D4877"/>
    <w:rsid w:val="003D7A2F"/>
    <w:rsid w:val="003E04DD"/>
    <w:rsid w:val="003E18B3"/>
    <w:rsid w:val="003E18EF"/>
    <w:rsid w:val="003E27D6"/>
    <w:rsid w:val="003E3251"/>
    <w:rsid w:val="003E5CB5"/>
    <w:rsid w:val="003F1484"/>
    <w:rsid w:val="003F54EE"/>
    <w:rsid w:val="00400FAD"/>
    <w:rsid w:val="0040194D"/>
    <w:rsid w:val="00402AD5"/>
    <w:rsid w:val="00402CBC"/>
    <w:rsid w:val="00407638"/>
    <w:rsid w:val="00407A99"/>
    <w:rsid w:val="00412885"/>
    <w:rsid w:val="004153F7"/>
    <w:rsid w:val="004171B1"/>
    <w:rsid w:val="004175A1"/>
    <w:rsid w:val="00420E0F"/>
    <w:rsid w:val="00423A01"/>
    <w:rsid w:val="004254EB"/>
    <w:rsid w:val="004314C6"/>
    <w:rsid w:val="00437541"/>
    <w:rsid w:val="00437543"/>
    <w:rsid w:val="00440DF8"/>
    <w:rsid w:val="0044271B"/>
    <w:rsid w:val="0044335D"/>
    <w:rsid w:val="004440D5"/>
    <w:rsid w:val="00444881"/>
    <w:rsid w:val="004502B2"/>
    <w:rsid w:val="004507AE"/>
    <w:rsid w:val="00450A72"/>
    <w:rsid w:val="004523FB"/>
    <w:rsid w:val="004615B7"/>
    <w:rsid w:val="0046271F"/>
    <w:rsid w:val="00463A44"/>
    <w:rsid w:val="00475F92"/>
    <w:rsid w:val="00480CF1"/>
    <w:rsid w:val="00490242"/>
    <w:rsid w:val="00492DDE"/>
    <w:rsid w:val="004955B5"/>
    <w:rsid w:val="0049696B"/>
    <w:rsid w:val="00497F4E"/>
    <w:rsid w:val="004A3A62"/>
    <w:rsid w:val="004A42FA"/>
    <w:rsid w:val="004A49CF"/>
    <w:rsid w:val="004B2150"/>
    <w:rsid w:val="004B260A"/>
    <w:rsid w:val="004B270F"/>
    <w:rsid w:val="004B3F38"/>
    <w:rsid w:val="004B5D01"/>
    <w:rsid w:val="004C0E52"/>
    <w:rsid w:val="004C398C"/>
    <w:rsid w:val="004C3C63"/>
    <w:rsid w:val="004D0504"/>
    <w:rsid w:val="004D137C"/>
    <w:rsid w:val="004D23C4"/>
    <w:rsid w:val="004D2B42"/>
    <w:rsid w:val="004D3377"/>
    <w:rsid w:val="004D4BA4"/>
    <w:rsid w:val="004E03E3"/>
    <w:rsid w:val="004E53AA"/>
    <w:rsid w:val="004E5436"/>
    <w:rsid w:val="004E5FCD"/>
    <w:rsid w:val="004E6DD5"/>
    <w:rsid w:val="004E767B"/>
    <w:rsid w:val="004F6604"/>
    <w:rsid w:val="004F79ED"/>
    <w:rsid w:val="00502776"/>
    <w:rsid w:val="00505A1F"/>
    <w:rsid w:val="00505EE9"/>
    <w:rsid w:val="005121EE"/>
    <w:rsid w:val="00513200"/>
    <w:rsid w:val="005150F1"/>
    <w:rsid w:val="005159B3"/>
    <w:rsid w:val="005205AB"/>
    <w:rsid w:val="005207EA"/>
    <w:rsid w:val="0052408D"/>
    <w:rsid w:val="00530D64"/>
    <w:rsid w:val="005326F9"/>
    <w:rsid w:val="005338F6"/>
    <w:rsid w:val="00536A7B"/>
    <w:rsid w:val="0053785E"/>
    <w:rsid w:val="00540552"/>
    <w:rsid w:val="005537D0"/>
    <w:rsid w:val="00555CB5"/>
    <w:rsid w:val="00564B31"/>
    <w:rsid w:val="00571413"/>
    <w:rsid w:val="00575CF6"/>
    <w:rsid w:val="005774D0"/>
    <w:rsid w:val="005965C3"/>
    <w:rsid w:val="005974F0"/>
    <w:rsid w:val="005A05DD"/>
    <w:rsid w:val="005A18D2"/>
    <w:rsid w:val="005A57EB"/>
    <w:rsid w:val="005B175D"/>
    <w:rsid w:val="005B364A"/>
    <w:rsid w:val="005B4511"/>
    <w:rsid w:val="005B54D8"/>
    <w:rsid w:val="005B5A50"/>
    <w:rsid w:val="005B5F2E"/>
    <w:rsid w:val="005C0900"/>
    <w:rsid w:val="005C4EBE"/>
    <w:rsid w:val="005C5482"/>
    <w:rsid w:val="005C6B8D"/>
    <w:rsid w:val="005C75E0"/>
    <w:rsid w:val="005D0119"/>
    <w:rsid w:val="005D7089"/>
    <w:rsid w:val="005E2398"/>
    <w:rsid w:val="005E4822"/>
    <w:rsid w:val="005E5058"/>
    <w:rsid w:val="005E73DA"/>
    <w:rsid w:val="005E7705"/>
    <w:rsid w:val="005F0965"/>
    <w:rsid w:val="005F1C06"/>
    <w:rsid w:val="006000AA"/>
    <w:rsid w:val="00602FB6"/>
    <w:rsid w:val="00603A75"/>
    <w:rsid w:val="00606DD2"/>
    <w:rsid w:val="00610639"/>
    <w:rsid w:val="006119F2"/>
    <w:rsid w:val="00611ED1"/>
    <w:rsid w:val="006159DD"/>
    <w:rsid w:val="00620200"/>
    <w:rsid w:val="00620659"/>
    <w:rsid w:val="006208FD"/>
    <w:rsid w:val="00621E90"/>
    <w:rsid w:val="00627389"/>
    <w:rsid w:val="006317C5"/>
    <w:rsid w:val="0063338D"/>
    <w:rsid w:val="00633DF5"/>
    <w:rsid w:val="00640770"/>
    <w:rsid w:val="00640FFD"/>
    <w:rsid w:val="00641A7F"/>
    <w:rsid w:val="006476C0"/>
    <w:rsid w:val="00650AB8"/>
    <w:rsid w:val="0066149D"/>
    <w:rsid w:val="00661B93"/>
    <w:rsid w:val="00662165"/>
    <w:rsid w:val="006759C7"/>
    <w:rsid w:val="00676AC7"/>
    <w:rsid w:val="00680F81"/>
    <w:rsid w:val="006869C0"/>
    <w:rsid w:val="00687EE9"/>
    <w:rsid w:val="006903BF"/>
    <w:rsid w:val="00693015"/>
    <w:rsid w:val="006931E3"/>
    <w:rsid w:val="006935BB"/>
    <w:rsid w:val="0069747B"/>
    <w:rsid w:val="00697541"/>
    <w:rsid w:val="006A1E56"/>
    <w:rsid w:val="006A3912"/>
    <w:rsid w:val="006A5813"/>
    <w:rsid w:val="006A584E"/>
    <w:rsid w:val="006B1722"/>
    <w:rsid w:val="006B5F16"/>
    <w:rsid w:val="006B65CF"/>
    <w:rsid w:val="006C3C9E"/>
    <w:rsid w:val="006C41AB"/>
    <w:rsid w:val="006C42AC"/>
    <w:rsid w:val="006C4DD9"/>
    <w:rsid w:val="006C5A5F"/>
    <w:rsid w:val="006C7F15"/>
    <w:rsid w:val="006D10C8"/>
    <w:rsid w:val="006D1BB2"/>
    <w:rsid w:val="006E2C63"/>
    <w:rsid w:val="006E5037"/>
    <w:rsid w:val="006E71C7"/>
    <w:rsid w:val="006F3E95"/>
    <w:rsid w:val="0071045B"/>
    <w:rsid w:val="007116B5"/>
    <w:rsid w:val="00712C49"/>
    <w:rsid w:val="0071572D"/>
    <w:rsid w:val="00716049"/>
    <w:rsid w:val="0072126A"/>
    <w:rsid w:val="007215A8"/>
    <w:rsid w:val="00723A3B"/>
    <w:rsid w:val="00727B1B"/>
    <w:rsid w:val="0073047F"/>
    <w:rsid w:val="00730B62"/>
    <w:rsid w:val="00731F28"/>
    <w:rsid w:val="00732DAD"/>
    <w:rsid w:val="0073656D"/>
    <w:rsid w:val="00744EAD"/>
    <w:rsid w:val="00746504"/>
    <w:rsid w:val="007504B3"/>
    <w:rsid w:val="00751130"/>
    <w:rsid w:val="007519EF"/>
    <w:rsid w:val="00753F4A"/>
    <w:rsid w:val="00757588"/>
    <w:rsid w:val="007613A9"/>
    <w:rsid w:val="0076343C"/>
    <w:rsid w:val="0078489A"/>
    <w:rsid w:val="007877A5"/>
    <w:rsid w:val="00790CDD"/>
    <w:rsid w:val="00794480"/>
    <w:rsid w:val="00795E36"/>
    <w:rsid w:val="00797DBD"/>
    <w:rsid w:val="007A41F2"/>
    <w:rsid w:val="007A555F"/>
    <w:rsid w:val="007A5B16"/>
    <w:rsid w:val="007A7675"/>
    <w:rsid w:val="007B186A"/>
    <w:rsid w:val="007B46FA"/>
    <w:rsid w:val="007B66E1"/>
    <w:rsid w:val="007C2918"/>
    <w:rsid w:val="007C4B43"/>
    <w:rsid w:val="007D3378"/>
    <w:rsid w:val="007F00EC"/>
    <w:rsid w:val="007F6E1F"/>
    <w:rsid w:val="00802EDD"/>
    <w:rsid w:val="0080638D"/>
    <w:rsid w:val="0081171F"/>
    <w:rsid w:val="00814859"/>
    <w:rsid w:val="008154C0"/>
    <w:rsid w:val="008159D5"/>
    <w:rsid w:val="00816B77"/>
    <w:rsid w:val="008212B9"/>
    <w:rsid w:val="00827FD4"/>
    <w:rsid w:val="00830F63"/>
    <w:rsid w:val="0084301C"/>
    <w:rsid w:val="00857BE0"/>
    <w:rsid w:val="008603CC"/>
    <w:rsid w:val="00861F2D"/>
    <w:rsid w:val="00864213"/>
    <w:rsid w:val="00867A2A"/>
    <w:rsid w:val="00874714"/>
    <w:rsid w:val="00875F2A"/>
    <w:rsid w:val="00884A6E"/>
    <w:rsid w:val="00887B7F"/>
    <w:rsid w:val="008907CC"/>
    <w:rsid w:val="00891EDF"/>
    <w:rsid w:val="008946A6"/>
    <w:rsid w:val="0089751B"/>
    <w:rsid w:val="008C0CCE"/>
    <w:rsid w:val="008C6C67"/>
    <w:rsid w:val="008D073A"/>
    <w:rsid w:val="008D7B24"/>
    <w:rsid w:val="008E0C4A"/>
    <w:rsid w:val="008E227F"/>
    <w:rsid w:val="008E2BAC"/>
    <w:rsid w:val="008E2EE5"/>
    <w:rsid w:val="008E53AE"/>
    <w:rsid w:val="008F4AB8"/>
    <w:rsid w:val="008F7996"/>
    <w:rsid w:val="00910C3C"/>
    <w:rsid w:val="00910C4D"/>
    <w:rsid w:val="00912B87"/>
    <w:rsid w:val="00915F59"/>
    <w:rsid w:val="0091626F"/>
    <w:rsid w:val="00924028"/>
    <w:rsid w:val="00930436"/>
    <w:rsid w:val="00930732"/>
    <w:rsid w:val="00931353"/>
    <w:rsid w:val="00936DD2"/>
    <w:rsid w:val="009417F7"/>
    <w:rsid w:val="009425D2"/>
    <w:rsid w:val="00943B57"/>
    <w:rsid w:val="00950395"/>
    <w:rsid w:val="00952A77"/>
    <w:rsid w:val="009605FB"/>
    <w:rsid w:val="00963048"/>
    <w:rsid w:val="0097647D"/>
    <w:rsid w:val="009770EA"/>
    <w:rsid w:val="00980DB6"/>
    <w:rsid w:val="009822C5"/>
    <w:rsid w:val="00983FF7"/>
    <w:rsid w:val="00984606"/>
    <w:rsid w:val="0098505D"/>
    <w:rsid w:val="00985DD0"/>
    <w:rsid w:val="0099005A"/>
    <w:rsid w:val="009A069A"/>
    <w:rsid w:val="009A134C"/>
    <w:rsid w:val="009A2942"/>
    <w:rsid w:val="009A4E6F"/>
    <w:rsid w:val="009A692D"/>
    <w:rsid w:val="009A7E61"/>
    <w:rsid w:val="009B535A"/>
    <w:rsid w:val="009B54A8"/>
    <w:rsid w:val="009B75FE"/>
    <w:rsid w:val="009C0D32"/>
    <w:rsid w:val="009C12B3"/>
    <w:rsid w:val="009C33ED"/>
    <w:rsid w:val="009C3822"/>
    <w:rsid w:val="009C7219"/>
    <w:rsid w:val="009D1E5B"/>
    <w:rsid w:val="009D4633"/>
    <w:rsid w:val="009D5D8C"/>
    <w:rsid w:val="009D75C3"/>
    <w:rsid w:val="009E06D5"/>
    <w:rsid w:val="009E1BF9"/>
    <w:rsid w:val="009E6693"/>
    <w:rsid w:val="009E6E71"/>
    <w:rsid w:val="009E7693"/>
    <w:rsid w:val="009F2A45"/>
    <w:rsid w:val="009F396C"/>
    <w:rsid w:val="009F413B"/>
    <w:rsid w:val="009F5472"/>
    <w:rsid w:val="009F66DA"/>
    <w:rsid w:val="009F76AF"/>
    <w:rsid w:val="009F7F4D"/>
    <w:rsid w:val="00A03C5F"/>
    <w:rsid w:val="00A03D69"/>
    <w:rsid w:val="00A0526C"/>
    <w:rsid w:val="00A06EDC"/>
    <w:rsid w:val="00A10408"/>
    <w:rsid w:val="00A14B40"/>
    <w:rsid w:val="00A224DF"/>
    <w:rsid w:val="00A236B9"/>
    <w:rsid w:val="00A246ED"/>
    <w:rsid w:val="00A3336C"/>
    <w:rsid w:val="00A3535E"/>
    <w:rsid w:val="00A3562F"/>
    <w:rsid w:val="00A36AB5"/>
    <w:rsid w:val="00A4574C"/>
    <w:rsid w:val="00A53AFD"/>
    <w:rsid w:val="00A5515F"/>
    <w:rsid w:val="00A565DF"/>
    <w:rsid w:val="00A61211"/>
    <w:rsid w:val="00A64809"/>
    <w:rsid w:val="00A64E47"/>
    <w:rsid w:val="00A702B1"/>
    <w:rsid w:val="00A73BDA"/>
    <w:rsid w:val="00A76A95"/>
    <w:rsid w:val="00A84C8B"/>
    <w:rsid w:val="00A87913"/>
    <w:rsid w:val="00A93433"/>
    <w:rsid w:val="00A963D3"/>
    <w:rsid w:val="00A97C39"/>
    <w:rsid w:val="00AA5ABD"/>
    <w:rsid w:val="00AB348D"/>
    <w:rsid w:val="00AB4344"/>
    <w:rsid w:val="00AB5E82"/>
    <w:rsid w:val="00AB6DB7"/>
    <w:rsid w:val="00AC04FB"/>
    <w:rsid w:val="00AC1F88"/>
    <w:rsid w:val="00AC6ABD"/>
    <w:rsid w:val="00AD62F1"/>
    <w:rsid w:val="00AD74BC"/>
    <w:rsid w:val="00AE17B6"/>
    <w:rsid w:val="00AE442D"/>
    <w:rsid w:val="00AE64E3"/>
    <w:rsid w:val="00AF01DA"/>
    <w:rsid w:val="00AF3CE6"/>
    <w:rsid w:val="00AF4E65"/>
    <w:rsid w:val="00B104FC"/>
    <w:rsid w:val="00B15698"/>
    <w:rsid w:val="00B16D0A"/>
    <w:rsid w:val="00B177BB"/>
    <w:rsid w:val="00B20281"/>
    <w:rsid w:val="00B202AF"/>
    <w:rsid w:val="00B268FE"/>
    <w:rsid w:val="00B30B89"/>
    <w:rsid w:val="00B3205E"/>
    <w:rsid w:val="00B3238E"/>
    <w:rsid w:val="00B37756"/>
    <w:rsid w:val="00B4078F"/>
    <w:rsid w:val="00B43BDB"/>
    <w:rsid w:val="00B458C6"/>
    <w:rsid w:val="00B46321"/>
    <w:rsid w:val="00B46DBF"/>
    <w:rsid w:val="00B470D1"/>
    <w:rsid w:val="00B4730F"/>
    <w:rsid w:val="00B47E62"/>
    <w:rsid w:val="00B50CE9"/>
    <w:rsid w:val="00B523F8"/>
    <w:rsid w:val="00B556C7"/>
    <w:rsid w:val="00B55EC8"/>
    <w:rsid w:val="00B64210"/>
    <w:rsid w:val="00B71C88"/>
    <w:rsid w:val="00B727AC"/>
    <w:rsid w:val="00B7295D"/>
    <w:rsid w:val="00B73450"/>
    <w:rsid w:val="00B766D3"/>
    <w:rsid w:val="00B83FEF"/>
    <w:rsid w:val="00B91A4C"/>
    <w:rsid w:val="00B91FE9"/>
    <w:rsid w:val="00B97AE7"/>
    <w:rsid w:val="00BA2D73"/>
    <w:rsid w:val="00BA3FE3"/>
    <w:rsid w:val="00BB21CE"/>
    <w:rsid w:val="00BC3F4B"/>
    <w:rsid w:val="00BC4C36"/>
    <w:rsid w:val="00BC65AC"/>
    <w:rsid w:val="00BC6BB2"/>
    <w:rsid w:val="00BD2917"/>
    <w:rsid w:val="00BD4728"/>
    <w:rsid w:val="00BE0518"/>
    <w:rsid w:val="00BF4D4F"/>
    <w:rsid w:val="00BF6A55"/>
    <w:rsid w:val="00C02348"/>
    <w:rsid w:val="00C043BC"/>
    <w:rsid w:val="00C05132"/>
    <w:rsid w:val="00C05EFD"/>
    <w:rsid w:val="00C10173"/>
    <w:rsid w:val="00C12E73"/>
    <w:rsid w:val="00C159BF"/>
    <w:rsid w:val="00C2477F"/>
    <w:rsid w:val="00C27971"/>
    <w:rsid w:val="00C34DA5"/>
    <w:rsid w:val="00C40FAC"/>
    <w:rsid w:val="00C41AD4"/>
    <w:rsid w:val="00C42C09"/>
    <w:rsid w:val="00C4779E"/>
    <w:rsid w:val="00C54624"/>
    <w:rsid w:val="00C54E78"/>
    <w:rsid w:val="00C54E84"/>
    <w:rsid w:val="00C5710C"/>
    <w:rsid w:val="00C5711D"/>
    <w:rsid w:val="00C612D3"/>
    <w:rsid w:val="00C612DA"/>
    <w:rsid w:val="00C617B7"/>
    <w:rsid w:val="00C710A0"/>
    <w:rsid w:val="00C710AD"/>
    <w:rsid w:val="00C72A27"/>
    <w:rsid w:val="00C72AB1"/>
    <w:rsid w:val="00C741A8"/>
    <w:rsid w:val="00C823F5"/>
    <w:rsid w:val="00C873E7"/>
    <w:rsid w:val="00C93007"/>
    <w:rsid w:val="00C95B31"/>
    <w:rsid w:val="00CA56E1"/>
    <w:rsid w:val="00CA5C00"/>
    <w:rsid w:val="00CA5CC9"/>
    <w:rsid w:val="00CB2AF7"/>
    <w:rsid w:val="00CB6FAE"/>
    <w:rsid w:val="00CC0DB8"/>
    <w:rsid w:val="00CC1C91"/>
    <w:rsid w:val="00CC1FE0"/>
    <w:rsid w:val="00CC445A"/>
    <w:rsid w:val="00CD1824"/>
    <w:rsid w:val="00CD4BE5"/>
    <w:rsid w:val="00CE4B9A"/>
    <w:rsid w:val="00CE53AE"/>
    <w:rsid w:val="00CE60CC"/>
    <w:rsid w:val="00CF6835"/>
    <w:rsid w:val="00CF7DBC"/>
    <w:rsid w:val="00D04443"/>
    <w:rsid w:val="00D0613B"/>
    <w:rsid w:val="00D06F72"/>
    <w:rsid w:val="00D11484"/>
    <w:rsid w:val="00D1255D"/>
    <w:rsid w:val="00D140D4"/>
    <w:rsid w:val="00D149F9"/>
    <w:rsid w:val="00D211C2"/>
    <w:rsid w:val="00D2202B"/>
    <w:rsid w:val="00D232B9"/>
    <w:rsid w:val="00D26BF4"/>
    <w:rsid w:val="00D277BD"/>
    <w:rsid w:val="00D306A3"/>
    <w:rsid w:val="00D3392B"/>
    <w:rsid w:val="00D36A5C"/>
    <w:rsid w:val="00D403F3"/>
    <w:rsid w:val="00D44567"/>
    <w:rsid w:val="00D471FC"/>
    <w:rsid w:val="00D47B57"/>
    <w:rsid w:val="00D51CC4"/>
    <w:rsid w:val="00D5320C"/>
    <w:rsid w:val="00D56830"/>
    <w:rsid w:val="00D62853"/>
    <w:rsid w:val="00D63D08"/>
    <w:rsid w:val="00D66EEB"/>
    <w:rsid w:val="00D67F5C"/>
    <w:rsid w:val="00D70486"/>
    <w:rsid w:val="00D743D0"/>
    <w:rsid w:val="00D76966"/>
    <w:rsid w:val="00D80C4E"/>
    <w:rsid w:val="00D8490E"/>
    <w:rsid w:val="00D91E61"/>
    <w:rsid w:val="00DA22C5"/>
    <w:rsid w:val="00DA578B"/>
    <w:rsid w:val="00DB24EA"/>
    <w:rsid w:val="00DB62C4"/>
    <w:rsid w:val="00DB7854"/>
    <w:rsid w:val="00DC2802"/>
    <w:rsid w:val="00DC4532"/>
    <w:rsid w:val="00DC7A33"/>
    <w:rsid w:val="00DC7E6C"/>
    <w:rsid w:val="00DD3BF0"/>
    <w:rsid w:val="00DD5ACE"/>
    <w:rsid w:val="00DD6F68"/>
    <w:rsid w:val="00DE184F"/>
    <w:rsid w:val="00DE47A3"/>
    <w:rsid w:val="00DF202D"/>
    <w:rsid w:val="00E065BA"/>
    <w:rsid w:val="00E07FF1"/>
    <w:rsid w:val="00E11CD2"/>
    <w:rsid w:val="00E23E5D"/>
    <w:rsid w:val="00E275A8"/>
    <w:rsid w:val="00E30BED"/>
    <w:rsid w:val="00E335EC"/>
    <w:rsid w:val="00E370B2"/>
    <w:rsid w:val="00E40389"/>
    <w:rsid w:val="00E43C16"/>
    <w:rsid w:val="00E44C1D"/>
    <w:rsid w:val="00E450E5"/>
    <w:rsid w:val="00E5082E"/>
    <w:rsid w:val="00E61BBF"/>
    <w:rsid w:val="00E646CF"/>
    <w:rsid w:val="00E64822"/>
    <w:rsid w:val="00E65750"/>
    <w:rsid w:val="00E74B30"/>
    <w:rsid w:val="00E82087"/>
    <w:rsid w:val="00E903E3"/>
    <w:rsid w:val="00E96E50"/>
    <w:rsid w:val="00EA0F3A"/>
    <w:rsid w:val="00EA1CB5"/>
    <w:rsid w:val="00EB03FE"/>
    <w:rsid w:val="00EB09E8"/>
    <w:rsid w:val="00EB5FE8"/>
    <w:rsid w:val="00EB70C3"/>
    <w:rsid w:val="00EB7535"/>
    <w:rsid w:val="00ED1733"/>
    <w:rsid w:val="00ED785F"/>
    <w:rsid w:val="00EE1A20"/>
    <w:rsid w:val="00EE4B69"/>
    <w:rsid w:val="00EE5882"/>
    <w:rsid w:val="00EE6CB4"/>
    <w:rsid w:val="00EF0945"/>
    <w:rsid w:val="00EF0FC4"/>
    <w:rsid w:val="00EF4DA9"/>
    <w:rsid w:val="00EF69C6"/>
    <w:rsid w:val="00EF6E07"/>
    <w:rsid w:val="00F02FA7"/>
    <w:rsid w:val="00F066DC"/>
    <w:rsid w:val="00F07622"/>
    <w:rsid w:val="00F150E5"/>
    <w:rsid w:val="00F21246"/>
    <w:rsid w:val="00F3039B"/>
    <w:rsid w:val="00F31162"/>
    <w:rsid w:val="00F4596C"/>
    <w:rsid w:val="00F5013A"/>
    <w:rsid w:val="00F505D7"/>
    <w:rsid w:val="00F5217F"/>
    <w:rsid w:val="00F61CC9"/>
    <w:rsid w:val="00F632DA"/>
    <w:rsid w:val="00F638A9"/>
    <w:rsid w:val="00F81050"/>
    <w:rsid w:val="00F84613"/>
    <w:rsid w:val="00F850E2"/>
    <w:rsid w:val="00F9685B"/>
    <w:rsid w:val="00FA0769"/>
    <w:rsid w:val="00FA37DC"/>
    <w:rsid w:val="00FA789F"/>
    <w:rsid w:val="00FB140E"/>
    <w:rsid w:val="00FC009A"/>
    <w:rsid w:val="00FC332D"/>
    <w:rsid w:val="00FC4101"/>
    <w:rsid w:val="00FC57E1"/>
    <w:rsid w:val="00FE1B31"/>
    <w:rsid w:val="00FE46FC"/>
    <w:rsid w:val="00FE5295"/>
    <w:rsid w:val="00FF08A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2">
    <w:name w:val="heading 2"/>
    <w:link w:val="20"/>
    <w:uiPriority w:val="9"/>
    <w:qFormat/>
    <w:rsid w:val="001C368B"/>
    <w:pPr>
      <w:spacing w:before="120" w:after="120" w:line="240" w:lineRule="auto"/>
      <w:outlineLvl w:val="1"/>
    </w:pPr>
    <w:rPr>
      <w:rFonts w:ascii="XO Thames" w:eastAsia="Times New Roman" w:hAnsi="XO Thames" w:cs="Times New Roman"/>
      <w:b/>
      <w:color w:val="00A0FF"/>
      <w:sz w:val="26"/>
      <w:szCs w:val="20"/>
      <w:lang w:eastAsia="ru-RU"/>
    </w:rPr>
  </w:style>
  <w:style w:type="paragraph" w:styleId="3">
    <w:name w:val="heading 3"/>
    <w:link w:val="30"/>
    <w:uiPriority w:val="9"/>
    <w:qFormat/>
    <w:rsid w:val="001C368B"/>
    <w:pPr>
      <w:spacing w:after="0" w:line="240" w:lineRule="auto"/>
      <w:outlineLvl w:val="2"/>
    </w:pPr>
    <w:rPr>
      <w:rFonts w:ascii="XO Thames" w:eastAsia="Times New Roman" w:hAnsi="XO Thames" w:cs="Times New Roman"/>
      <w:b/>
      <w:i/>
      <w:color w:val="000000"/>
      <w:sz w:val="24"/>
      <w:szCs w:val="20"/>
      <w:lang w:eastAsia="ru-RU"/>
    </w:rPr>
  </w:style>
  <w:style w:type="paragraph" w:styleId="4">
    <w:name w:val="heading 4"/>
    <w:link w:val="40"/>
    <w:uiPriority w:val="9"/>
    <w:qFormat/>
    <w:rsid w:val="001C368B"/>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12E73"/>
    <w:rPr>
      <w:rFonts w:ascii="Times New Roman" w:eastAsia="Times New Roman" w:hAnsi="Times New Roman" w:cs="Times New Roman"/>
      <w:sz w:val="28"/>
      <w:szCs w:val="20"/>
      <w:lang w:eastAsia="ru-RU"/>
    </w:rPr>
  </w:style>
  <w:style w:type="character" w:styleId="a3">
    <w:name w:val="Hyperlink"/>
    <w:basedOn w:val="a0"/>
    <w:link w:val="11"/>
    <w:unhideWhenUsed/>
    <w:rsid w:val="00C12E73"/>
    <w:rPr>
      <w:color w:val="0000FF"/>
      <w:u w:val="single"/>
    </w:rPr>
  </w:style>
  <w:style w:type="paragraph" w:styleId="21">
    <w:name w:val="Body Text Indent 2"/>
    <w:basedOn w:val="a"/>
    <w:link w:val="22"/>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2">
    <w:name w:val="Основной текст с отступом 2 Знак"/>
    <w:basedOn w:val="a0"/>
    <w:link w:val="21"/>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 w:type="character" w:customStyle="1" w:styleId="20">
    <w:name w:val="Заголовок 2 Знак"/>
    <w:basedOn w:val="a0"/>
    <w:link w:val="2"/>
    <w:uiPriority w:val="9"/>
    <w:rsid w:val="001C368B"/>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1C368B"/>
    <w:rPr>
      <w:rFonts w:ascii="XO Thames" w:eastAsia="Times New Roman" w:hAnsi="XO Thames" w:cs="Times New Roman"/>
      <w:b/>
      <w:i/>
      <w:color w:val="000000"/>
      <w:sz w:val="24"/>
      <w:szCs w:val="20"/>
      <w:lang w:eastAsia="ru-RU"/>
    </w:rPr>
  </w:style>
  <w:style w:type="character" w:customStyle="1" w:styleId="40">
    <w:name w:val="Заголовок 4 Знак"/>
    <w:basedOn w:val="a0"/>
    <w:link w:val="4"/>
    <w:uiPriority w:val="9"/>
    <w:rsid w:val="001C368B"/>
    <w:rPr>
      <w:rFonts w:ascii="XO Thames" w:eastAsia="Times New Roman" w:hAnsi="XO Thames" w:cs="Times New Roman"/>
      <w:b/>
      <w:color w:val="595959"/>
      <w:sz w:val="26"/>
      <w:szCs w:val="20"/>
      <w:lang w:eastAsia="ru-RU"/>
    </w:rPr>
  </w:style>
  <w:style w:type="character" w:customStyle="1" w:styleId="12">
    <w:name w:val="Обычный1"/>
    <w:rsid w:val="001C368B"/>
    <w:rPr>
      <w:rFonts w:ascii="XO Thames" w:hAnsi="XO Thames"/>
      <w:sz w:val="24"/>
    </w:rPr>
  </w:style>
  <w:style w:type="paragraph" w:styleId="23">
    <w:name w:val="toc 2"/>
    <w:link w:val="24"/>
    <w:uiPriority w:val="39"/>
    <w:rsid w:val="001C368B"/>
    <w:pPr>
      <w:spacing w:after="0" w:line="240" w:lineRule="auto"/>
      <w:ind w:left="200"/>
    </w:pPr>
    <w:rPr>
      <w:rFonts w:ascii="XO Thames" w:eastAsia="Times New Roman" w:hAnsi="XO Thames" w:cs="Times New Roman"/>
      <w:color w:val="000000"/>
      <w:sz w:val="24"/>
      <w:szCs w:val="20"/>
      <w:lang w:eastAsia="ru-RU"/>
    </w:rPr>
  </w:style>
  <w:style w:type="character" w:customStyle="1" w:styleId="24">
    <w:name w:val="Оглавление 2 Знак"/>
    <w:link w:val="23"/>
    <w:uiPriority w:val="39"/>
    <w:rsid w:val="001C368B"/>
    <w:rPr>
      <w:rFonts w:ascii="XO Thames" w:eastAsia="Times New Roman" w:hAnsi="XO Thames" w:cs="Times New Roman"/>
      <w:color w:val="000000"/>
      <w:sz w:val="24"/>
      <w:szCs w:val="20"/>
      <w:lang w:eastAsia="ru-RU"/>
    </w:rPr>
  </w:style>
  <w:style w:type="paragraph" w:styleId="41">
    <w:name w:val="toc 4"/>
    <w:link w:val="42"/>
    <w:uiPriority w:val="39"/>
    <w:rsid w:val="001C368B"/>
    <w:pPr>
      <w:spacing w:after="0" w:line="240" w:lineRule="auto"/>
      <w:ind w:left="600"/>
    </w:pPr>
    <w:rPr>
      <w:rFonts w:ascii="XO Thames" w:eastAsia="Times New Roman" w:hAnsi="XO Thames" w:cs="Times New Roman"/>
      <w:color w:val="000000"/>
      <w:sz w:val="24"/>
      <w:szCs w:val="20"/>
      <w:lang w:eastAsia="ru-RU"/>
    </w:rPr>
  </w:style>
  <w:style w:type="character" w:customStyle="1" w:styleId="42">
    <w:name w:val="Оглавление 4 Знак"/>
    <w:link w:val="41"/>
    <w:uiPriority w:val="39"/>
    <w:rsid w:val="001C368B"/>
    <w:rPr>
      <w:rFonts w:ascii="XO Thames" w:eastAsia="Times New Roman" w:hAnsi="XO Thames" w:cs="Times New Roman"/>
      <w:color w:val="000000"/>
      <w:sz w:val="24"/>
      <w:szCs w:val="20"/>
      <w:lang w:eastAsia="ru-RU"/>
    </w:rPr>
  </w:style>
  <w:style w:type="paragraph" w:styleId="6">
    <w:name w:val="toc 6"/>
    <w:link w:val="60"/>
    <w:uiPriority w:val="39"/>
    <w:rsid w:val="001C368B"/>
    <w:pPr>
      <w:spacing w:after="0" w:line="240" w:lineRule="auto"/>
      <w:ind w:left="1000"/>
    </w:pPr>
    <w:rPr>
      <w:rFonts w:ascii="XO Thames" w:eastAsia="Times New Roman" w:hAnsi="XO Thames" w:cs="Times New Roman"/>
      <w:color w:val="000000"/>
      <w:sz w:val="24"/>
      <w:szCs w:val="20"/>
      <w:lang w:eastAsia="ru-RU"/>
    </w:rPr>
  </w:style>
  <w:style w:type="character" w:customStyle="1" w:styleId="60">
    <w:name w:val="Оглавление 6 Знак"/>
    <w:link w:val="6"/>
    <w:uiPriority w:val="39"/>
    <w:rsid w:val="001C368B"/>
    <w:rPr>
      <w:rFonts w:ascii="XO Thames" w:eastAsia="Times New Roman" w:hAnsi="XO Thames" w:cs="Times New Roman"/>
      <w:color w:val="000000"/>
      <w:sz w:val="24"/>
      <w:szCs w:val="20"/>
      <w:lang w:eastAsia="ru-RU"/>
    </w:rPr>
  </w:style>
  <w:style w:type="paragraph" w:styleId="7">
    <w:name w:val="toc 7"/>
    <w:link w:val="70"/>
    <w:uiPriority w:val="39"/>
    <w:rsid w:val="001C368B"/>
    <w:pPr>
      <w:spacing w:after="0" w:line="240" w:lineRule="auto"/>
      <w:ind w:left="1200"/>
    </w:pPr>
    <w:rPr>
      <w:rFonts w:ascii="XO Thames" w:eastAsia="Times New Roman" w:hAnsi="XO Thames" w:cs="Times New Roman"/>
      <w:color w:val="000000"/>
      <w:sz w:val="24"/>
      <w:szCs w:val="20"/>
      <w:lang w:eastAsia="ru-RU"/>
    </w:rPr>
  </w:style>
  <w:style w:type="character" w:customStyle="1" w:styleId="70">
    <w:name w:val="Оглавление 7 Знак"/>
    <w:link w:val="7"/>
    <w:uiPriority w:val="39"/>
    <w:rsid w:val="001C368B"/>
    <w:rPr>
      <w:rFonts w:ascii="XO Thames" w:eastAsia="Times New Roman" w:hAnsi="XO Thames" w:cs="Times New Roman"/>
      <w:color w:val="000000"/>
      <w:sz w:val="24"/>
      <w:szCs w:val="20"/>
      <w:lang w:eastAsia="ru-RU"/>
    </w:rPr>
  </w:style>
  <w:style w:type="paragraph" w:styleId="31">
    <w:name w:val="toc 3"/>
    <w:link w:val="32"/>
    <w:uiPriority w:val="39"/>
    <w:rsid w:val="001C368B"/>
    <w:pPr>
      <w:spacing w:after="0" w:line="240" w:lineRule="auto"/>
      <w:ind w:left="400"/>
    </w:pPr>
    <w:rPr>
      <w:rFonts w:ascii="XO Thames" w:eastAsia="Times New Roman" w:hAnsi="XO Thames" w:cs="Times New Roman"/>
      <w:color w:val="000000"/>
      <w:sz w:val="24"/>
      <w:szCs w:val="20"/>
      <w:lang w:eastAsia="ru-RU"/>
    </w:rPr>
  </w:style>
  <w:style w:type="character" w:customStyle="1" w:styleId="32">
    <w:name w:val="Оглавление 3 Знак"/>
    <w:link w:val="31"/>
    <w:uiPriority w:val="39"/>
    <w:rsid w:val="001C368B"/>
    <w:rPr>
      <w:rFonts w:ascii="XO Thames" w:eastAsia="Times New Roman" w:hAnsi="XO Thames" w:cs="Times New Roman"/>
      <w:color w:val="000000"/>
      <w:sz w:val="24"/>
      <w:szCs w:val="20"/>
      <w:lang w:eastAsia="ru-RU"/>
    </w:rPr>
  </w:style>
  <w:style w:type="paragraph" w:customStyle="1" w:styleId="11">
    <w:name w:val="Гиперссылка1"/>
    <w:link w:val="a3"/>
    <w:rsid w:val="001C368B"/>
    <w:pPr>
      <w:spacing w:after="0" w:line="240" w:lineRule="auto"/>
    </w:pPr>
    <w:rPr>
      <w:color w:val="0000FF"/>
      <w:u w:val="single"/>
    </w:rPr>
  </w:style>
  <w:style w:type="paragraph" w:customStyle="1" w:styleId="Footnote">
    <w:name w:val="Footnote"/>
    <w:link w:val="Footnote1"/>
    <w:rsid w:val="001C368B"/>
    <w:pPr>
      <w:spacing w:after="0" w:line="240" w:lineRule="auto"/>
    </w:pPr>
    <w:rPr>
      <w:rFonts w:ascii="XO Thames" w:eastAsia="Times New Roman" w:hAnsi="XO Thames" w:cs="Times New Roman"/>
      <w:color w:val="757575"/>
      <w:sz w:val="20"/>
      <w:szCs w:val="20"/>
      <w:lang w:eastAsia="ru-RU"/>
    </w:rPr>
  </w:style>
  <w:style w:type="character" w:customStyle="1" w:styleId="Footnote1">
    <w:name w:val="Footnote1"/>
    <w:link w:val="Footnote"/>
    <w:rsid w:val="001C368B"/>
    <w:rPr>
      <w:rFonts w:ascii="XO Thames" w:eastAsia="Times New Roman" w:hAnsi="XO Thames" w:cs="Times New Roman"/>
      <w:color w:val="757575"/>
      <w:sz w:val="20"/>
      <w:szCs w:val="20"/>
      <w:lang w:eastAsia="ru-RU"/>
    </w:rPr>
  </w:style>
  <w:style w:type="paragraph" w:styleId="13">
    <w:name w:val="toc 1"/>
    <w:link w:val="14"/>
    <w:uiPriority w:val="39"/>
    <w:rsid w:val="001C368B"/>
    <w:pPr>
      <w:spacing w:after="0" w:line="240" w:lineRule="auto"/>
    </w:pPr>
    <w:rPr>
      <w:rFonts w:ascii="XO Thames" w:eastAsia="Times New Roman" w:hAnsi="XO Thames" w:cs="Times New Roman"/>
      <w:b/>
      <w:color w:val="000000"/>
      <w:sz w:val="24"/>
      <w:szCs w:val="20"/>
      <w:lang w:eastAsia="ru-RU"/>
    </w:rPr>
  </w:style>
  <w:style w:type="character" w:customStyle="1" w:styleId="14">
    <w:name w:val="Оглавление 1 Знак"/>
    <w:link w:val="13"/>
    <w:uiPriority w:val="39"/>
    <w:rsid w:val="001C368B"/>
    <w:rPr>
      <w:rFonts w:ascii="XO Thames" w:eastAsia="Times New Roman" w:hAnsi="XO Thames" w:cs="Times New Roman"/>
      <w:b/>
      <w:color w:val="000000"/>
      <w:sz w:val="24"/>
      <w:szCs w:val="20"/>
      <w:lang w:eastAsia="ru-RU"/>
    </w:rPr>
  </w:style>
  <w:style w:type="paragraph" w:customStyle="1" w:styleId="HeaderandFooter">
    <w:name w:val="Header and Footer"/>
    <w:link w:val="HeaderandFooter1"/>
    <w:rsid w:val="001C368B"/>
    <w:pPr>
      <w:spacing w:after="0" w:line="360" w:lineRule="auto"/>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1C368B"/>
    <w:rPr>
      <w:rFonts w:ascii="XO Thames" w:eastAsia="Times New Roman" w:hAnsi="XO Thames" w:cs="Times New Roman"/>
      <w:color w:val="000000"/>
      <w:sz w:val="20"/>
      <w:szCs w:val="20"/>
      <w:lang w:eastAsia="ru-RU"/>
    </w:rPr>
  </w:style>
  <w:style w:type="paragraph" w:styleId="9">
    <w:name w:val="toc 9"/>
    <w:link w:val="90"/>
    <w:uiPriority w:val="39"/>
    <w:rsid w:val="001C368B"/>
    <w:pPr>
      <w:spacing w:after="0" w:line="240" w:lineRule="auto"/>
      <w:ind w:left="1600"/>
    </w:pPr>
    <w:rPr>
      <w:rFonts w:ascii="XO Thames" w:eastAsia="Times New Roman" w:hAnsi="XO Thames" w:cs="Times New Roman"/>
      <w:color w:val="000000"/>
      <w:sz w:val="24"/>
      <w:szCs w:val="20"/>
      <w:lang w:eastAsia="ru-RU"/>
    </w:rPr>
  </w:style>
  <w:style w:type="character" w:customStyle="1" w:styleId="90">
    <w:name w:val="Оглавление 9 Знак"/>
    <w:link w:val="9"/>
    <w:uiPriority w:val="39"/>
    <w:rsid w:val="001C368B"/>
    <w:rPr>
      <w:rFonts w:ascii="XO Thames" w:eastAsia="Times New Roman" w:hAnsi="XO Thames" w:cs="Times New Roman"/>
      <w:color w:val="000000"/>
      <w:sz w:val="24"/>
      <w:szCs w:val="20"/>
      <w:lang w:eastAsia="ru-RU"/>
    </w:rPr>
  </w:style>
  <w:style w:type="paragraph" w:styleId="8">
    <w:name w:val="toc 8"/>
    <w:link w:val="80"/>
    <w:uiPriority w:val="39"/>
    <w:rsid w:val="001C368B"/>
    <w:pPr>
      <w:spacing w:after="0" w:line="240" w:lineRule="auto"/>
      <w:ind w:left="1400"/>
    </w:pPr>
    <w:rPr>
      <w:rFonts w:ascii="XO Thames" w:eastAsia="Times New Roman" w:hAnsi="XO Thames" w:cs="Times New Roman"/>
      <w:color w:val="000000"/>
      <w:sz w:val="24"/>
      <w:szCs w:val="20"/>
      <w:lang w:eastAsia="ru-RU"/>
    </w:rPr>
  </w:style>
  <w:style w:type="character" w:customStyle="1" w:styleId="80">
    <w:name w:val="Оглавление 8 Знак"/>
    <w:link w:val="8"/>
    <w:uiPriority w:val="39"/>
    <w:rsid w:val="001C368B"/>
    <w:rPr>
      <w:rFonts w:ascii="XO Thames" w:eastAsia="Times New Roman" w:hAnsi="XO Thames" w:cs="Times New Roman"/>
      <w:color w:val="000000"/>
      <w:sz w:val="24"/>
      <w:szCs w:val="20"/>
      <w:lang w:eastAsia="ru-RU"/>
    </w:rPr>
  </w:style>
  <w:style w:type="paragraph" w:styleId="51">
    <w:name w:val="toc 5"/>
    <w:link w:val="52"/>
    <w:uiPriority w:val="39"/>
    <w:rsid w:val="001C368B"/>
    <w:pPr>
      <w:spacing w:after="0" w:line="240" w:lineRule="auto"/>
      <w:ind w:left="800"/>
    </w:pPr>
    <w:rPr>
      <w:rFonts w:ascii="XO Thames" w:eastAsia="Times New Roman" w:hAnsi="XO Thames" w:cs="Times New Roman"/>
      <w:color w:val="000000"/>
      <w:sz w:val="24"/>
      <w:szCs w:val="20"/>
      <w:lang w:eastAsia="ru-RU"/>
    </w:rPr>
  </w:style>
  <w:style w:type="character" w:customStyle="1" w:styleId="52">
    <w:name w:val="Оглавление 5 Знак"/>
    <w:link w:val="51"/>
    <w:uiPriority w:val="39"/>
    <w:rsid w:val="001C368B"/>
    <w:rPr>
      <w:rFonts w:ascii="XO Thames" w:eastAsia="Times New Roman" w:hAnsi="XO Thames" w:cs="Times New Roman"/>
      <w:color w:val="000000"/>
      <w:sz w:val="24"/>
      <w:szCs w:val="20"/>
      <w:lang w:eastAsia="ru-RU"/>
    </w:rPr>
  </w:style>
  <w:style w:type="paragraph" w:styleId="a8">
    <w:name w:val="Subtitle"/>
    <w:link w:val="a9"/>
    <w:uiPriority w:val="11"/>
    <w:qFormat/>
    <w:rsid w:val="001C368B"/>
    <w:pPr>
      <w:spacing w:after="0" w:line="240" w:lineRule="auto"/>
    </w:pPr>
    <w:rPr>
      <w:rFonts w:ascii="XO Thames" w:eastAsia="Times New Roman" w:hAnsi="XO Thames" w:cs="Times New Roman"/>
      <w:i/>
      <w:color w:val="616161"/>
      <w:sz w:val="24"/>
      <w:szCs w:val="20"/>
      <w:lang w:eastAsia="ru-RU"/>
    </w:rPr>
  </w:style>
  <w:style w:type="character" w:customStyle="1" w:styleId="a9">
    <w:name w:val="Подзаголовок Знак"/>
    <w:basedOn w:val="a0"/>
    <w:link w:val="a8"/>
    <w:uiPriority w:val="11"/>
    <w:rsid w:val="001C368B"/>
    <w:rPr>
      <w:rFonts w:ascii="XO Thames" w:eastAsia="Times New Roman" w:hAnsi="XO Thames" w:cs="Times New Roman"/>
      <w:i/>
      <w:color w:val="616161"/>
      <w:sz w:val="24"/>
      <w:szCs w:val="20"/>
      <w:lang w:eastAsia="ru-RU"/>
    </w:rPr>
  </w:style>
  <w:style w:type="paragraph" w:customStyle="1" w:styleId="toc10">
    <w:name w:val="toc 10"/>
    <w:link w:val="toc101"/>
    <w:uiPriority w:val="39"/>
    <w:rsid w:val="001C368B"/>
    <w:pPr>
      <w:spacing w:after="0" w:line="240" w:lineRule="auto"/>
      <w:ind w:left="1800"/>
    </w:pPr>
    <w:rPr>
      <w:rFonts w:ascii="XO Thames" w:eastAsia="Times New Roman" w:hAnsi="XO Thames" w:cs="Times New Roman"/>
      <w:color w:val="000000"/>
      <w:sz w:val="24"/>
      <w:szCs w:val="20"/>
      <w:lang w:eastAsia="ru-RU"/>
    </w:rPr>
  </w:style>
  <w:style w:type="character" w:customStyle="1" w:styleId="toc101">
    <w:name w:val="toc 101"/>
    <w:link w:val="toc10"/>
    <w:uiPriority w:val="39"/>
    <w:rsid w:val="001C368B"/>
    <w:rPr>
      <w:rFonts w:ascii="XO Thames" w:eastAsia="Times New Roman" w:hAnsi="XO Thames" w:cs="Times New Roman"/>
      <w:color w:val="000000"/>
      <w:sz w:val="24"/>
      <w:szCs w:val="20"/>
      <w:lang w:eastAsia="ru-RU"/>
    </w:rPr>
  </w:style>
  <w:style w:type="paragraph" w:styleId="aa">
    <w:name w:val="Title"/>
    <w:link w:val="ab"/>
    <w:uiPriority w:val="10"/>
    <w:qFormat/>
    <w:rsid w:val="001C368B"/>
    <w:pPr>
      <w:spacing w:after="0" w:line="240" w:lineRule="auto"/>
    </w:pPr>
    <w:rPr>
      <w:rFonts w:ascii="XO Thames" w:eastAsia="Times New Roman" w:hAnsi="XO Thames" w:cs="Times New Roman"/>
      <w:b/>
      <w:color w:val="000000"/>
      <w:sz w:val="52"/>
      <w:szCs w:val="20"/>
      <w:lang w:eastAsia="ru-RU"/>
    </w:rPr>
  </w:style>
  <w:style w:type="character" w:customStyle="1" w:styleId="ab">
    <w:name w:val="Название Знак"/>
    <w:basedOn w:val="a0"/>
    <w:link w:val="aa"/>
    <w:uiPriority w:val="10"/>
    <w:rsid w:val="001C368B"/>
    <w:rPr>
      <w:rFonts w:ascii="XO Thames" w:eastAsia="Times New Roman" w:hAnsi="XO Thames" w:cs="Times New Roman"/>
      <w:b/>
      <w:color w:val="000000"/>
      <w:sz w:val="5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821">
      <w:bodyDiv w:val="1"/>
      <w:marLeft w:val="0"/>
      <w:marRight w:val="0"/>
      <w:marTop w:val="0"/>
      <w:marBottom w:val="0"/>
      <w:divBdr>
        <w:top w:val="none" w:sz="0" w:space="0" w:color="auto"/>
        <w:left w:val="none" w:sz="0" w:space="0" w:color="auto"/>
        <w:bottom w:val="none" w:sz="0" w:space="0" w:color="auto"/>
        <w:right w:val="none" w:sz="0" w:space="0" w:color="auto"/>
      </w:divBdr>
    </w:div>
    <w:div w:id="29451673">
      <w:bodyDiv w:val="1"/>
      <w:marLeft w:val="0"/>
      <w:marRight w:val="0"/>
      <w:marTop w:val="0"/>
      <w:marBottom w:val="0"/>
      <w:divBdr>
        <w:top w:val="none" w:sz="0" w:space="0" w:color="auto"/>
        <w:left w:val="none" w:sz="0" w:space="0" w:color="auto"/>
        <w:bottom w:val="none" w:sz="0" w:space="0" w:color="auto"/>
        <w:right w:val="none" w:sz="0" w:space="0" w:color="auto"/>
      </w:divBdr>
    </w:div>
    <w:div w:id="32777910">
      <w:bodyDiv w:val="1"/>
      <w:marLeft w:val="0"/>
      <w:marRight w:val="0"/>
      <w:marTop w:val="0"/>
      <w:marBottom w:val="0"/>
      <w:divBdr>
        <w:top w:val="none" w:sz="0" w:space="0" w:color="auto"/>
        <w:left w:val="none" w:sz="0" w:space="0" w:color="auto"/>
        <w:bottom w:val="none" w:sz="0" w:space="0" w:color="auto"/>
        <w:right w:val="none" w:sz="0" w:space="0" w:color="auto"/>
      </w:divBdr>
    </w:div>
    <w:div w:id="40249432">
      <w:bodyDiv w:val="1"/>
      <w:marLeft w:val="0"/>
      <w:marRight w:val="0"/>
      <w:marTop w:val="0"/>
      <w:marBottom w:val="0"/>
      <w:divBdr>
        <w:top w:val="none" w:sz="0" w:space="0" w:color="auto"/>
        <w:left w:val="none" w:sz="0" w:space="0" w:color="auto"/>
        <w:bottom w:val="none" w:sz="0" w:space="0" w:color="auto"/>
        <w:right w:val="none" w:sz="0" w:space="0" w:color="auto"/>
      </w:divBdr>
    </w:div>
    <w:div w:id="63769567">
      <w:bodyDiv w:val="1"/>
      <w:marLeft w:val="0"/>
      <w:marRight w:val="0"/>
      <w:marTop w:val="0"/>
      <w:marBottom w:val="0"/>
      <w:divBdr>
        <w:top w:val="none" w:sz="0" w:space="0" w:color="auto"/>
        <w:left w:val="none" w:sz="0" w:space="0" w:color="auto"/>
        <w:bottom w:val="none" w:sz="0" w:space="0" w:color="auto"/>
        <w:right w:val="none" w:sz="0" w:space="0" w:color="auto"/>
      </w:divBdr>
    </w:div>
    <w:div w:id="111560558">
      <w:bodyDiv w:val="1"/>
      <w:marLeft w:val="0"/>
      <w:marRight w:val="0"/>
      <w:marTop w:val="0"/>
      <w:marBottom w:val="0"/>
      <w:divBdr>
        <w:top w:val="none" w:sz="0" w:space="0" w:color="auto"/>
        <w:left w:val="none" w:sz="0" w:space="0" w:color="auto"/>
        <w:bottom w:val="none" w:sz="0" w:space="0" w:color="auto"/>
        <w:right w:val="none" w:sz="0" w:space="0" w:color="auto"/>
      </w:divBdr>
    </w:div>
    <w:div w:id="363294147">
      <w:bodyDiv w:val="1"/>
      <w:marLeft w:val="0"/>
      <w:marRight w:val="0"/>
      <w:marTop w:val="0"/>
      <w:marBottom w:val="0"/>
      <w:divBdr>
        <w:top w:val="none" w:sz="0" w:space="0" w:color="auto"/>
        <w:left w:val="none" w:sz="0" w:space="0" w:color="auto"/>
        <w:bottom w:val="none" w:sz="0" w:space="0" w:color="auto"/>
        <w:right w:val="none" w:sz="0" w:space="0" w:color="auto"/>
      </w:divBdr>
    </w:div>
    <w:div w:id="646937827">
      <w:bodyDiv w:val="1"/>
      <w:marLeft w:val="0"/>
      <w:marRight w:val="0"/>
      <w:marTop w:val="0"/>
      <w:marBottom w:val="0"/>
      <w:divBdr>
        <w:top w:val="none" w:sz="0" w:space="0" w:color="auto"/>
        <w:left w:val="none" w:sz="0" w:space="0" w:color="auto"/>
        <w:bottom w:val="none" w:sz="0" w:space="0" w:color="auto"/>
        <w:right w:val="none" w:sz="0" w:space="0" w:color="auto"/>
      </w:divBdr>
    </w:div>
    <w:div w:id="650059525">
      <w:bodyDiv w:val="1"/>
      <w:marLeft w:val="0"/>
      <w:marRight w:val="0"/>
      <w:marTop w:val="0"/>
      <w:marBottom w:val="0"/>
      <w:divBdr>
        <w:top w:val="none" w:sz="0" w:space="0" w:color="auto"/>
        <w:left w:val="none" w:sz="0" w:space="0" w:color="auto"/>
        <w:bottom w:val="none" w:sz="0" w:space="0" w:color="auto"/>
        <w:right w:val="none" w:sz="0" w:space="0" w:color="auto"/>
      </w:divBdr>
    </w:div>
    <w:div w:id="737553965">
      <w:bodyDiv w:val="1"/>
      <w:marLeft w:val="0"/>
      <w:marRight w:val="0"/>
      <w:marTop w:val="0"/>
      <w:marBottom w:val="0"/>
      <w:divBdr>
        <w:top w:val="none" w:sz="0" w:space="0" w:color="auto"/>
        <w:left w:val="none" w:sz="0" w:space="0" w:color="auto"/>
        <w:bottom w:val="none" w:sz="0" w:space="0" w:color="auto"/>
        <w:right w:val="none" w:sz="0" w:space="0" w:color="auto"/>
      </w:divBdr>
    </w:div>
    <w:div w:id="765689246">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1111900070">
      <w:bodyDiv w:val="1"/>
      <w:marLeft w:val="0"/>
      <w:marRight w:val="0"/>
      <w:marTop w:val="0"/>
      <w:marBottom w:val="0"/>
      <w:divBdr>
        <w:top w:val="none" w:sz="0" w:space="0" w:color="auto"/>
        <w:left w:val="none" w:sz="0" w:space="0" w:color="auto"/>
        <w:bottom w:val="none" w:sz="0" w:space="0" w:color="auto"/>
        <w:right w:val="none" w:sz="0" w:space="0" w:color="auto"/>
      </w:divBdr>
    </w:div>
    <w:div w:id="1123572152">
      <w:bodyDiv w:val="1"/>
      <w:marLeft w:val="0"/>
      <w:marRight w:val="0"/>
      <w:marTop w:val="0"/>
      <w:marBottom w:val="0"/>
      <w:divBdr>
        <w:top w:val="none" w:sz="0" w:space="0" w:color="auto"/>
        <w:left w:val="none" w:sz="0" w:space="0" w:color="auto"/>
        <w:bottom w:val="none" w:sz="0" w:space="0" w:color="auto"/>
        <w:right w:val="none" w:sz="0" w:space="0" w:color="auto"/>
      </w:divBdr>
    </w:div>
    <w:div w:id="1147280785">
      <w:bodyDiv w:val="1"/>
      <w:marLeft w:val="0"/>
      <w:marRight w:val="0"/>
      <w:marTop w:val="0"/>
      <w:marBottom w:val="0"/>
      <w:divBdr>
        <w:top w:val="none" w:sz="0" w:space="0" w:color="auto"/>
        <w:left w:val="none" w:sz="0" w:space="0" w:color="auto"/>
        <w:bottom w:val="none" w:sz="0" w:space="0" w:color="auto"/>
        <w:right w:val="none" w:sz="0" w:space="0" w:color="auto"/>
      </w:divBdr>
    </w:div>
    <w:div w:id="1168983972">
      <w:bodyDiv w:val="1"/>
      <w:marLeft w:val="0"/>
      <w:marRight w:val="0"/>
      <w:marTop w:val="0"/>
      <w:marBottom w:val="0"/>
      <w:divBdr>
        <w:top w:val="none" w:sz="0" w:space="0" w:color="auto"/>
        <w:left w:val="none" w:sz="0" w:space="0" w:color="auto"/>
        <w:bottom w:val="none" w:sz="0" w:space="0" w:color="auto"/>
        <w:right w:val="none" w:sz="0" w:space="0" w:color="auto"/>
      </w:divBdr>
    </w:div>
    <w:div w:id="1181242066">
      <w:bodyDiv w:val="1"/>
      <w:marLeft w:val="0"/>
      <w:marRight w:val="0"/>
      <w:marTop w:val="0"/>
      <w:marBottom w:val="0"/>
      <w:divBdr>
        <w:top w:val="none" w:sz="0" w:space="0" w:color="auto"/>
        <w:left w:val="none" w:sz="0" w:space="0" w:color="auto"/>
        <w:bottom w:val="none" w:sz="0" w:space="0" w:color="auto"/>
        <w:right w:val="none" w:sz="0" w:space="0" w:color="auto"/>
      </w:divBdr>
    </w:div>
    <w:div w:id="1186360202">
      <w:bodyDiv w:val="1"/>
      <w:marLeft w:val="0"/>
      <w:marRight w:val="0"/>
      <w:marTop w:val="0"/>
      <w:marBottom w:val="0"/>
      <w:divBdr>
        <w:top w:val="none" w:sz="0" w:space="0" w:color="auto"/>
        <w:left w:val="none" w:sz="0" w:space="0" w:color="auto"/>
        <w:bottom w:val="none" w:sz="0" w:space="0" w:color="auto"/>
        <w:right w:val="none" w:sz="0" w:space="0" w:color="auto"/>
      </w:divBdr>
    </w:div>
    <w:div w:id="1233813309">
      <w:bodyDiv w:val="1"/>
      <w:marLeft w:val="0"/>
      <w:marRight w:val="0"/>
      <w:marTop w:val="0"/>
      <w:marBottom w:val="0"/>
      <w:divBdr>
        <w:top w:val="none" w:sz="0" w:space="0" w:color="auto"/>
        <w:left w:val="none" w:sz="0" w:space="0" w:color="auto"/>
        <w:bottom w:val="none" w:sz="0" w:space="0" w:color="auto"/>
        <w:right w:val="none" w:sz="0" w:space="0" w:color="auto"/>
      </w:divBdr>
    </w:div>
    <w:div w:id="1240598782">
      <w:bodyDiv w:val="1"/>
      <w:marLeft w:val="0"/>
      <w:marRight w:val="0"/>
      <w:marTop w:val="0"/>
      <w:marBottom w:val="0"/>
      <w:divBdr>
        <w:top w:val="none" w:sz="0" w:space="0" w:color="auto"/>
        <w:left w:val="none" w:sz="0" w:space="0" w:color="auto"/>
        <w:bottom w:val="none" w:sz="0" w:space="0" w:color="auto"/>
        <w:right w:val="none" w:sz="0" w:space="0" w:color="auto"/>
      </w:divBdr>
    </w:div>
    <w:div w:id="1291398064">
      <w:bodyDiv w:val="1"/>
      <w:marLeft w:val="0"/>
      <w:marRight w:val="0"/>
      <w:marTop w:val="0"/>
      <w:marBottom w:val="0"/>
      <w:divBdr>
        <w:top w:val="none" w:sz="0" w:space="0" w:color="auto"/>
        <w:left w:val="none" w:sz="0" w:space="0" w:color="auto"/>
        <w:bottom w:val="none" w:sz="0" w:space="0" w:color="auto"/>
        <w:right w:val="none" w:sz="0" w:space="0" w:color="auto"/>
      </w:divBdr>
    </w:div>
    <w:div w:id="1303733759">
      <w:bodyDiv w:val="1"/>
      <w:marLeft w:val="0"/>
      <w:marRight w:val="0"/>
      <w:marTop w:val="0"/>
      <w:marBottom w:val="0"/>
      <w:divBdr>
        <w:top w:val="none" w:sz="0" w:space="0" w:color="auto"/>
        <w:left w:val="none" w:sz="0" w:space="0" w:color="auto"/>
        <w:bottom w:val="none" w:sz="0" w:space="0" w:color="auto"/>
        <w:right w:val="none" w:sz="0" w:space="0" w:color="auto"/>
      </w:divBdr>
    </w:div>
    <w:div w:id="1368406942">
      <w:bodyDiv w:val="1"/>
      <w:marLeft w:val="0"/>
      <w:marRight w:val="0"/>
      <w:marTop w:val="0"/>
      <w:marBottom w:val="0"/>
      <w:divBdr>
        <w:top w:val="none" w:sz="0" w:space="0" w:color="auto"/>
        <w:left w:val="none" w:sz="0" w:space="0" w:color="auto"/>
        <w:bottom w:val="none" w:sz="0" w:space="0" w:color="auto"/>
        <w:right w:val="none" w:sz="0" w:space="0" w:color="auto"/>
      </w:divBdr>
    </w:div>
    <w:div w:id="1427575118">
      <w:bodyDiv w:val="1"/>
      <w:marLeft w:val="0"/>
      <w:marRight w:val="0"/>
      <w:marTop w:val="0"/>
      <w:marBottom w:val="0"/>
      <w:divBdr>
        <w:top w:val="none" w:sz="0" w:space="0" w:color="auto"/>
        <w:left w:val="none" w:sz="0" w:space="0" w:color="auto"/>
        <w:bottom w:val="none" w:sz="0" w:space="0" w:color="auto"/>
        <w:right w:val="none" w:sz="0" w:space="0" w:color="auto"/>
      </w:divBdr>
    </w:div>
    <w:div w:id="1430657218">
      <w:bodyDiv w:val="1"/>
      <w:marLeft w:val="0"/>
      <w:marRight w:val="0"/>
      <w:marTop w:val="0"/>
      <w:marBottom w:val="0"/>
      <w:divBdr>
        <w:top w:val="none" w:sz="0" w:space="0" w:color="auto"/>
        <w:left w:val="none" w:sz="0" w:space="0" w:color="auto"/>
        <w:bottom w:val="none" w:sz="0" w:space="0" w:color="auto"/>
        <w:right w:val="none" w:sz="0" w:space="0" w:color="auto"/>
      </w:divBdr>
    </w:div>
    <w:div w:id="1434937518">
      <w:bodyDiv w:val="1"/>
      <w:marLeft w:val="0"/>
      <w:marRight w:val="0"/>
      <w:marTop w:val="0"/>
      <w:marBottom w:val="0"/>
      <w:divBdr>
        <w:top w:val="none" w:sz="0" w:space="0" w:color="auto"/>
        <w:left w:val="none" w:sz="0" w:space="0" w:color="auto"/>
        <w:bottom w:val="none" w:sz="0" w:space="0" w:color="auto"/>
        <w:right w:val="none" w:sz="0" w:space="0" w:color="auto"/>
      </w:divBdr>
    </w:div>
    <w:div w:id="1502424877">
      <w:bodyDiv w:val="1"/>
      <w:marLeft w:val="0"/>
      <w:marRight w:val="0"/>
      <w:marTop w:val="0"/>
      <w:marBottom w:val="0"/>
      <w:divBdr>
        <w:top w:val="none" w:sz="0" w:space="0" w:color="auto"/>
        <w:left w:val="none" w:sz="0" w:space="0" w:color="auto"/>
        <w:bottom w:val="none" w:sz="0" w:space="0" w:color="auto"/>
        <w:right w:val="none" w:sz="0" w:space="0" w:color="auto"/>
      </w:divBdr>
    </w:div>
    <w:div w:id="1503887338">
      <w:bodyDiv w:val="1"/>
      <w:marLeft w:val="0"/>
      <w:marRight w:val="0"/>
      <w:marTop w:val="0"/>
      <w:marBottom w:val="0"/>
      <w:divBdr>
        <w:top w:val="none" w:sz="0" w:space="0" w:color="auto"/>
        <w:left w:val="none" w:sz="0" w:space="0" w:color="auto"/>
        <w:bottom w:val="none" w:sz="0" w:space="0" w:color="auto"/>
        <w:right w:val="none" w:sz="0" w:space="0" w:color="auto"/>
      </w:divBdr>
    </w:div>
    <w:div w:id="1522164221">
      <w:bodyDiv w:val="1"/>
      <w:marLeft w:val="0"/>
      <w:marRight w:val="0"/>
      <w:marTop w:val="0"/>
      <w:marBottom w:val="0"/>
      <w:divBdr>
        <w:top w:val="none" w:sz="0" w:space="0" w:color="auto"/>
        <w:left w:val="none" w:sz="0" w:space="0" w:color="auto"/>
        <w:bottom w:val="none" w:sz="0" w:space="0" w:color="auto"/>
        <w:right w:val="none" w:sz="0" w:space="0" w:color="auto"/>
      </w:divBdr>
    </w:div>
    <w:div w:id="1637297580">
      <w:bodyDiv w:val="1"/>
      <w:marLeft w:val="0"/>
      <w:marRight w:val="0"/>
      <w:marTop w:val="0"/>
      <w:marBottom w:val="0"/>
      <w:divBdr>
        <w:top w:val="none" w:sz="0" w:space="0" w:color="auto"/>
        <w:left w:val="none" w:sz="0" w:space="0" w:color="auto"/>
        <w:bottom w:val="none" w:sz="0" w:space="0" w:color="auto"/>
        <w:right w:val="none" w:sz="0" w:space="0" w:color="auto"/>
      </w:divBdr>
    </w:div>
    <w:div w:id="1668820838">
      <w:bodyDiv w:val="1"/>
      <w:marLeft w:val="0"/>
      <w:marRight w:val="0"/>
      <w:marTop w:val="0"/>
      <w:marBottom w:val="0"/>
      <w:divBdr>
        <w:top w:val="none" w:sz="0" w:space="0" w:color="auto"/>
        <w:left w:val="none" w:sz="0" w:space="0" w:color="auto"/>
        <w:bottom w:val="none" w:sz="0" w:space="0" w:color="auto"/>
        <w:right w:val="none" w:sz="0" w:space="0" w:color="auto"/>
      </w:divBdr>
    </w:div>
    <w:div w:id="1798336883">
      <w:bodyDiv w:val="1"/>
      <w:marLeft w:val="0"/>
      <w:marRight w:val="0"/>
      <w:marTop w:val="0"/>
      <w:marBottom w:val="0"/>
      <w:divBdr>
        <w:top w:val="none" w:sz="0" w:space="0" w:color="auto"/>
        <w:left w:val="none" w:sz="0" w:space="0" w:color="auto"/>
        <w:bottom w:val="none" w:sz="0" w:space="0" w:color="auto"/>
        <w:right w:val="none" w:sz="0" w:space="0" w:color="auto"/>
      </w:divBdr>
    </w:div>
    <w:div w:id="1894846691">
      <w:bodyDiv w:val="1"/>
      <w:marLeft w:val="0"/>
      <w:marRight w:val="0"/>
      <w:marTop w:val="0"/>
      <w:marBottom w:val="0"/>
      <w:divBdr>
        <w:top w:val="none" w:sz="0" w:space="0" w:color="auto"/>
        <w:left w:val="none" w:sz="0" w:space="0" w:color="auto"/>
        <w:bottom w:val="none" w:sz="0" w:space="0" w:color="auto"/>
        <w:right w:val="none" w:sz="0" w:space="0" w:color="auto"/>
      </w:divBdr>
    </w:div>
    <w:div w:id="1956667108">
      <w:bodyDiv w:val="1"/>
      <w:marLeft w:val="0"/>
      <w:marRight w:val="0"/>
      <w:marTop w:val="0"/>
      <w:marBottom w:val="0"/>
      <w:divBdr>
        <w:top w:val="none" w:sz="0" w:space="0" w:color="auto"/>
        <w:left w:val="none" w:sz="0" w:space="0" w:color="auto"/>
        <w:bottom w:val="none" w:sz="0" w:space="0" w:color="auto"/>
        <w:right w:val="none" w:sz="0" w:space="0" w:color="auto"/>
      </w:divBdr>
    </w:div>
    <w:div w:id="2038893053">
      <w:bodyDiv w:val="1"/>
      <w:marLeft w:val="0"/>
      <w:marRight w:val="0"/>
      <w:marTop w:val="0"/>
      <w:marBottom w:val="0"/>
      <w:divBdr>
        <w:top w:val="none" w:sz="0" w:space="0" w:color="auto"/>
        <w:left w:val="none" w:sz="0" w:space="0" w:color="auto"/>
        <w:bottom w:val="none" w:sz="0" w:space="0" w:color="auto"/>
        <w:right w:val="none" w:sz="0" w:space="0" w:color="auto"/>
      </w:divBdr>
    </w:div>
    <w:div w:id="2056926192">
      <w:bodyDiv w:val="1"/>
      <w:marLeft w:val="0"/>
      <w:marRight w:val="0"/>
      <w:marTop w:val="0"/>
      <w:marBottom w:val="0"/>
      <w:divBdr>
        <w:top w:val="none" w:sz="0" w:space="0" w:color="auto"/>
        <w:left w:val="none" w:sz="0" w:space="0" w:color="auto"/>
        <w:bottom w:val="none" w:sz="0" w:space="0" w:color="auto"/>
        <w:right w:val="none" w:sz="0" w:space="0" w:color="auto"/>
      </w:divBdr>
    </w:div>
    <w:div w:id="2084327769">
      <w:bodyDiv w:val="1"/>
      <w:marLeft w:val="0"/>
      <w:marRight w:val="0"/>
      <w:marTop w:val="0"/>
      <w:marBottom w:val="0"/>
      <w:divBdr>
        <w:top w:val="none" w:sz="0" w:space="0" w:color="auto"/>
        <w:left w:val="none" w:sz="0" w:space="0" w:color="auto"/>
        <w:bottom w:val="none" w:sz="0" w:space="0" w:color="auto"/>
        <w:right w:val="none" w:sz="0" w:space="0" w:color="auto"/>
      </w:divBdr>
    </w:div>
    <w:div w:id="2087260478">
      <w:bodyDiv w:val="1"/>
      <w:marLeft w:val="0"/>
      <w:marRight w:val="0"/>
      <w:marTop w:val="0"/>
      <w:marBottom w:val="0"/>
      <w:divBdr>
        <w:top w:val="none" w:sz="0" w:space="0" w:color="auto"/>
        <w:left w:val="none" w:sz="0" w:space="0" w:color="auto"/>
        <w:bottom w:val="none" w:sz="0" w:space="0" w:color="auto"/>
        <w:right w:val="none" w:sz="0" w:space="0" w:color="auto"/>
      </w:divBdr>
    </w:div>
    <w:div w:id="21132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ver@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r@mail.ru" TargetMode="External"/><Relationship Id="rId11" Type="http://schemas.openxmlformats.org/officeDocument/2006/relationships/hyperlink" Target="garantF1://12081732.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DA4D94EE1C51532616F2933A55CCA505362C088097715E6EE2B04A3F8469776079B0AFE22325AFqDZ0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5CC0-CA5B-4D6E-AACF-1C91559D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4667</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2020-03-26T06:16:00Z</cp:lastPrinted>
  <dcterms:created xsi:type="dcterms:W3CDTF">2020-03-24T09:51:00Z</dcterms:created>
  <dcterms:modified xsi:type="dcterms:W3CDTF">2020-03-26T06:27:00Z</dcterms:modified>
</cp:coreProperties>
</file>