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E" w:rsidRDefault="00DE32E8" w:rsidP="00B272EE">
      <w:pPr>
        <w:pStyle w:val="5"/>
        <w:rPr>
          <w:b/>
        </w:rPr>
      </w:pPr>
      <w:bookmarkStart w:id="0" w:name="_GoBack"/>
      <w:bookmarkEnd w:id="0"/>
      <w:r>
        <w:rPr>
          <w:szCs w:val="28"/>
        </w:rPr>
        <w:t xml:space="preserve">     </w:t>
      </w:r>
      <w:r w:rsidR="00B272EE">
        <w:rPr>
          <w:b/>
        </w:rPr>
        <w:t>АДМИНИСТРАЦИЯ</w:t>
      </w:r>
    </w:p>
    <w:p w:rsidR="00B272EE" w:rsidRDefault="00B272EE" w:rsidP="00B272EE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B272EE" w:rsidRPr="00783E6D" w:rsidRDefault="00B272EE" w:rsidP="00B272EE">
      <w:pPr>
        <w:pStyle w:val="5"/>
      </w:pPr>
      <w:r w:rsidRPr="00783E6D">
        <w:t>ЧЕЛНО-ВЕРШИНСКИЙ</w:t>
      </w:r>
    </w:p>
    <w:p w:rsidR="00B272EE" w:rsidRPr="00783E6D" w:rsidRDefault="00B272EE" w:rsidP="00B272EE">
      <w:pPr>
        <w:pStyle w:val="5"/>
      </w:pPr>
      <w:r w:rsidRPr="00783E6D">
        <w:t>САМАРСКОЙ ОБЛАСТИ</w:t>
      </w:r>
    </w:p>
    <w:p w:rsidR="00B272EE" w:rsidRPr="00A83EF4" w:rsidRDefault="00B272EE" w:rsidP="00B272EE"/>
    <w:p w:rsidR="00B272EE" w:rsidRPr="00A83EF4" w:rsidRDefault="00B272EE" w:rsidP="00B2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72EE" w:rsidRDefault="00B272EE" w:rsidP="00B272EE"/>
    <w:p w:rsidR="00B272EE" w:rsidRDefault="00B272EE" w:rsidP="00B272EE"/>
    <w:p w:rsidR="00B272EE" w:rsidRDefault="00B272EE" w:rsidP="00B272EE">
      <w:pPr>
        <w:jc w:val="center"/>
      </w:pPr>
      <w:r>
        <w:t>от 07.11.2013 г. № 960</w:t>
      </w:r>
    </w:p>
    <w:p w:rsidR="00D145DE" w:rsidRPr="009D3472" w:rsidRDefault="00635A13" w:rsidP="00D145DE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145DE">
        <w:rPr>
          <w:sz w:val="28"/>
          <w:szCs w:val="28"/>
        </w:rPr>
        <w:t>б утверждении</w:t>
      </w:r>
      <w:r w:rsidR="00D145DE" w:rsidRPr="00D145DE">
        <w:rPr>
          <w:sz w:val="28"/>
          <w:szCs w:val="28"/>
        </w:rPr>
        <w:t xml:space="preserve"> </w:t>
      </w:r>
      <w:r w:rsidR="00D145DE">
        <w:rPr>
          <w:sz w:val="28"/>
          <w:szCs w:val="28"/>
        </w:rPr>
        <w:t>муниципальной  программы</w:t>
      </w:r>
      <w:r w:rsidR="00D145DE" w:rsidRPr="009D3472">
        <w:rPr>
          <w:sz w:val="28"/>
          <w:szCs w:val="28"/>
        </w:rPr>
        <w:t xml:space="preserve"> </w:t>
      </w:r>
    </w:p>
    <w:p w:rsidR="00D145DE" w:rsidRDefault="00D145DE" w:rsidP="00D145DE">
      <w:pPr>
        <w:pStyle w:val="21"/>
        <w:spacing w:after="0" w:line="100" w:lineRule="atLeast"/>
        <w:rPr>
          <w:sz w:val="28"/>
          <w:szCs w:val="28"/>
        </w:rPr>
      </w:pPr>
      <w:r w:rsidRPr="009D3472">
        <w:rPr>
          <w:sz w:val="28"/>
          <w:szCs w:val="28"/>
        </w:rPr>
        <w:t>«</w:t>
      </w:r>
      <w:r w:rsidR="00DE32E8">
        <w:rPr>
          <w:sz w:val="28"/>
          <w:szCs w:val="28"/>
        </w:rPr>
        <w:t>Устойчивое развитие сельских территорий</w:t>
      </w:r>
    </w:p>
    <w:p w:rsidR="00DE32E8" w:rsidRDefault="00DE32E8" w:rsidP="00D145DE">
      <w:pPr>
        <w:pStyle w:val="21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DE32E8" w:rsidRDefault="00DE32E8" w:rsidP="00D145DE">
      <w:pPr>
        <w:pStyle w:val="21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Самарской области на 2014-2017 годы и на период до 2020 года»</w:t>
      </w:r>
    </w:p>
    <w:p w:rsidR="00635A13" w:rsidRDefault="00635A13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A13" w:rsidRDefault="00635A13" w:rsidP="00635A13">
      <w:pPr>
        <w:ind w:left="709"/>
        <w:rPr>
          <w:sz w:val="28"/>
          <w:szCs w:val="28"/>
        </w:rPr>
      </w:pPr>
    </w:p>
    <w:p w:rsidR="00D145DE" w:rsidRDefault="00440786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</w:t>
      </w:r>
      <w:r w:rsidR="007D69BB">
        <w:rPr>
          <w:sz w:val="28"/>
          <w:szCs w:val="28"/>
        </w:rPr>
        <w:t xml:space="preserve">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и повышения инвестиционной привлекательности сельских территорий, </w:t>
      </w:r>
      <w:r w:rsidR="00E53BFB">
        <w:rPr>
          <w:sz w:val="28"/>
          <w:szCs w:val="28"/>
        </w:rPr>
        <w:t>адми</w:t>
      </w:r>
      <w:r>
        <w:rPr>
          <w:sz w:val="28"/>
          <w:szCs w:val="28"/>
        </w:rPr>
        <w:t>нистрация муниципального района Челно-Вершинский</w:t>
      </w:r>
      <w:r w:rsidR="0028359A">
        <w:rPr>
          <w:sz w:val="28"/>
          <w:szCs w:val="28"/>
        </w:rPr>
        <w:t xml:space="preserve">                                            </w:t>
      </w:r>
    </w:p>
    <w:p w:rsidR="0028359A" w:rsidRDefault="00D145DE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359A">
        <w:rPr>
          <w:sz w:val="28"/>
          <w:szCs w:val="28"/>
        </w:rPr>
        <w:t>ПОСТАНОВЛЯЕТ:</w:t>
      </w:r>
    </w:p>
    <w:p w:rsidR="00D145DE" w:rsidRDefault="00D145DE" w:rsidP="0028359A">
      <w:pPr>
        <w:ind w:left="-360"/>
        <w:jc w:val="both"/>
        <w:rPr>
          <w:sz w:val="28"/>
          <w:szCs w:val="28"/>
        </w:rPr>
      </w:pPr>
    </w:p>
    <w:p w:rsidR="00D145DE" w:rsidRDefault="00D145DE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</w:t>
      </w:r>
      <w:r w:rsidRPr="009D3472">
        <w:rPr>
          <w:sz w:val="28"/>
          <w:szCs w:val="28"/>
        </w:rPr>
        <w:t>«</w:t>
      </w:r>
      <w:r w:rsidR="00E53BFB">
        <w:rPr>
          <w:sz w:val="28"/>
          <w:szCs w:val="28"/>
        </w:rPr>
        <w:t xml:space="preserve">Устойчивое развитие сельских территорий муниципального района Челно-Вершинский Самарской области на 2014-2017 годы и на период до 2020 года» </w:t>
      </w:r>
      <w:r>
        <w:rPr>
          <w:sz w:val="28"/>
          <w:szCs w:val="28"/>
        </w:rPr>
        <w:t>( далее – Программа ).</w:t>
      </w:r>
    </w:p>
    <w:p w:rsidR="00E53BFB" w:rsidRDefault="002F6393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 w:rsidRPr="00E53BFB">
        <w:rPr>
          <w:sz w:val="28"/>
          <w:szCs w:val="28"/>
        </w:rPr>
        <w:t>Контроль за выполнением настоящего</w:t>
      </w:r>
      <w:r w:rsidR="00E53BFB">
        <w:rPr>
          <w:sz w:val="28"/>
          <w:szCs w:val="28"/>
        </w:rPr>
        <w:t xml:space="preserve"> постановления оставляю за собой.</w:t>
      </w:r>
      <w:r w:rsidRPr="00E53BFB">
        <w:rPr>
          <w:sz w:val="28"/>
          <w:szCs w:val="28"/>
        </w:rPr>
        <w:t xml:space="preserve"> </w:t>
      </w:r>
    </w:p>
    <w:p w:rsidR="002F6393" w:rsidRPr="00E53BFB" w:rsidRDefault="002F6393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 w:rsidRPr="00E53BFB">
        <w:rPr>
          <w:sz w:val="28"/>
          <w:szCs w:val="28"/>
        </w:rPr>
        <w:t xml:space="preserve">Настоящее постановление </w:t>
      </w:r>
      <w:r w:rsidR="00355517" w:rsidRPr="00E53BFB">
        <w:rPr>
          <w:sz w:val="28"/>
          <w:szCs w:val="28"/>
        </w:rPr>
        <w:t>опубликовать в газете «Официальный вестник»</w:t>
      </w:r>
      <w:r w:rsidRPr="00E53BFB">
        <w:rPr>
          <w:sz w:val="28"/>
          <w:szCs w:val="28"/>
        </w:rPr>
        <w:t>.</w:t>
      </w:r>
    </w:p>
    <w:p w:rsidR="00D145DE" w:rsidRDefault="00D145DE" w:rsidP="00D145DE">
      <w:pPr>
        <w:ind w:left="709" w:hanging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5DE" w:rsidRDefault="00D145DE" w:rsidP="00D145DE">
      <w:pPr>
        <w:jc w:val="both"/>
        <w:rPr>
          <w:sz w:val="28"/>
          <w:szCs w:val="28"/>
        </w:rPr>
      </w:pPr>
    </w:p>
    <w:p w:rsidR="002F6393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59A6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района                                                              В.А.Князькин</w:t>
      </w:r>
    </w:p>
    <w:p w:rsidR="006C59A6" w:rsidRDefault="006C59A6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E23939" w:rsidRPr="006C59A6" w:rsidRDefault="006C59A6" w:rsidP="006C59A6">
      <w:pPr>
        <w:ind w:left="708" w:hanging="528"/>
        <w:rPr>
          <w:sz w:val="16"/>
          <w:szCs w:val="16"/>
        </w:rPr>
      </w:pPr>
      <w:r>
        <w:rPr>
          <w:sz w:val="16"/>
          <w:szCs w:val="16"/>
        </w:rPr>
        <w:t xml:space="preserve">Захарова Т.В.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8A3B8D" w:rsidRDefault="008A3B8D" w:rsidP="001649BD">
      <w:pPr>
        <w:ind w:left="708"/>
        <w:rPr>
          <w:sz w:val="28"/>
          <w:szCs w:val="28"/>
        </w:rPr>
      </w:pPr>
    </w:p>
    <w:p w:rsidR="008A3B8D" w:rsidRDefault="008A3B8D" w:rsidP="001649BD">
      <w:pPr>
        <w:ind w:left="708"/>
        <w:rPr>
          <w:sz w:val="28"/>
          <w:szCs w:val="28"/>
        </w:rPr>
      </w:pPr>
    </w:p>
    <w:p w:rsidR="008A3B8D" w:rsidRDefault="008A3B8D" w:rsidP="001649BD">
      <w:pPr>
        <w:ind w:left="708"/>
        <w:rPr>
          <w:sz w:val="28"/>
          <w:szCs w:val="28"/>
        </w:rPr>
      </w:pPr>
    </w:p>
    <w:p w:rsidR="008A3B8D" w:rsidRDefault="008A3B8D" w:rsidP="001649BD">
      <w:pPr>
        <w:ind w:left="708"/>
        <w:rPr>
          <w:sz w:val="28"/>
          <w:szCs w:val="28"/>
        </w:rPr>
      </w:pPr>
    </w:p>
    <w:p w:rsidR="008A3B8D" w:rsidRDefault="008A3B8D" w:rsidP="001649BD">
      <w:pPr>
        <w:ind w:left="708"/>
        <w:rPr>
          <w:sz w:val="28"/>
          <w:szCs w:val="28"/>
        </w:rPr>
      </w:pPr>
    </w:p>
    <w:p w:rsidR="008A3B8D" w:rsidRDefault="008A3B8D" w:rsidP="001649BD">
      <w:pPr>
        <w:ind w:left="708"/>
        <w:rPr>
          <w:sz w:val="28"/>
          <w:szCs w:val="28"/>
        </w:rPr>
      </w:pPr>
    </w:p>
    <w:p w:rsidR="00E66206" w:rsidRPr="00E66206" w:rsidRDefault="00E66206" w:rsidP="00E66206">
      <w:pPr>
        <w:jc w:val="right"/>
        <w:rPr>
          <w:sz w:val="28"/>
        </w:rPr>
      </w:pPr>
      <w:r w:rsidRPr="00E66206">
        <w:rPr>
          <w:sz w:val="28"/>
        </w:rPr>
        <w:lastRenderedPageBreak/>
        <w:t xml:space="preserve">Утверждена </w:t>
      </w:r>
    </w:p>
    <w:p w:rsidR="00E66206" w:rsidRPr="00E66206" w:rsidRDefault="00E66206" w:rsidP="00E66206">
      <w:pPr>
        <w:jc w:val="right"/>
        <w:rPr>
          <w:sz w:val="28"/>
        </w:rPr>
      </w:pPr>
      <w:r w:rsidRPr="00E66206">
        <w:rPr>
          <w:sz w:val="28"/>
        </w:rPr>
        <w:t>постановлением администрации</w:t>
      </w:r>
    </w:p>
    <w:p w:rsidR="00E66206" w:rsidRPr="00E66206" w:rsidRDefault="00E66206" w:rsidP="00E66206">
      <w:pPr>
        <w:jc w:val="right"/>
        <w:rPr>
          <w:sz w:val="28"/>
        </w:rPr>
      </w:pPr>
      <w:r w:rsidRPr="00E66206">
        <w:rPr>
          <w:sz w:val="28"/>
        </w:rPr>
        <w:t>муниципального района Челно-Вершинский</w:t>
      </w:r>
    </w:p>
    <w:p w:rsidR="00E66206" w:rsidRPr="00E66206" w:rsidRDefault="00E66206" w:rsidP="00E66206">
      <w:pPr>
        <w:jc w:val="right"/>
        <w:rPr>
          <w:sz w:val="28"/>
        </w:rPr>
      </w:pPr>
      <w:r w:rsidRPr="00E66206">
        <w:rPr>
          <w:sz w:val="28"/>
        </w:rPr>
        <w:t>от 07.11.2013 г. № 960</w:t>
      </w: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b/>
          <w:sz w:val="16"/>
        </w:rPr>
      </w:pPr>
    </w:p>
    <w:p w:rsidR="00E66206" w:rsidRPr="00E66206" w:rsidRDefault="00E66206" w:rsidP="00E66206">
      <w:pPr>
        <w:jc w:val="center"/>
        <w:rPr>
          <w:b/>
          <w:sz w:val="32"/>
          <w:szCs w:val="32"/>
        </w:rPr>
      </w:pPr>
      <w:r w:rsidRPr="00E66206">
        <w:rPr>
          <w:b/>
          <w:sz w:val="40"/>
        </w:rPr>
        <w:t xml:space="preserve">МУНИЦИПАЛЬНАЯ ПРОГРАММА </w:t>
      </w:r>
      <w:r w:rsidRPr="00E66206">
        <w:rPr>
          <w:b/>
          <w:sz w:val="40"/>
        </w:rPr>
        <w:br/>
        <w:t xml:space="preserve">     «</w:t>
      </w:r>
      <w:r w:rsidRPr="00E66206">
        <w:rPr>
          <w:b/>
          <w:sz w:val="32"/>
          <w:szCs w:val="32"/>
        </w:rPr>
        <w:t xml:space="preserve">Устойчивое развитие сельских территорий муниципального района Челно-Вершинский Самарской области </w:t>
      </w:r>
    </w:p>
    <w:p w:rsidR="00E66206" w:rsidRPr="00E66206" w:rsidRDefault="00E66206" w:rsidP="00E66206">
      <w:pPr>
        <w:jc w:val="center"/>
        <w:rPr>
          <w:b/>
          <w:sz w:val="32"/>
          <w:szCs w:val="32"/>
        </w:rPr>
      </w:pPr>
      <w:r w:rsidRPr="00E66206">
        <w:rPr>
          <w:b/>
          <w:sz w:val="32"/>
          <w:szCs w:val="32"/>
        </w:rPr>
        <w:t>на 2014-2017 годы и на период до 2020 года»</w:t>
      </w:r>
    </w:p>
    <w:p w:rsidR="00E66206" w:rsidRPr="00E66206" w:rsidRDefault="00E66206" w:rsidP="00E66206">
      <w:pPr>
        <w:jc w:val="center"/>
        <w:rPr>
          <w:b/>
          <w:sz w:val="32"/>
          <w:szCs w:val="32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sz w:val="28"/>
        </w:rPr>
      </w:pPr>
    </w:p>
    <w:p w:rsidR="00E66206" w:rsidRPr="00E66206" w:rsidRDefault="00E66206" w:rsidP="00E66206">
      <w:pPr>
        <w:jc w:val="center"/>
        <w:rPr>
          <w:b/>
          <w:sz w:val="28"/>
        </w:rPr>
      </w:pPr>
    </w:p>
    <w:p w:rsidR="00E66206" w:rsidRPr="00E66206" w:rsidRDefault="00E66206" w:rsidP="00E66206">
      <w:pPr>
        <w:jc w:val="center"/>
        <w:rPr>
          <w:b/>
          <w:sz w:val="28"/>
        </w:rPr>
      </w:pPr>
    </w:p>
    <w:p w:rsidR="00E66206" w:rsidRPr="00E66206" w:rsidRDefault="00E66206" w:rsidP="00E66206">
      <w:pPr>
        <w:jc w:val="center"/>
        <w:rPr>
          <w:b/>
          <w:sz w:val="28"/>
        </w:rPr>
      </w:pPr>
    </w:p>
    <w:p w:rsidR="00E66206" w:rsidRPr="00E66206" w:rsidRDefault="00E66206" w:rsidP="00E66206">
      <w:pPr>
        <w:jc w:val="center"/>
        <w:rPr>
          <w:b/>
          <w:sz w:val="28"/>
        </w:rPr>
      </w:pPr>
    </w:p>
    <w:p w:rsidR="00E66206" w:rsidRPr="00E66206" w:rsidRDefault="00E66206" w:rsidP="00E66206">
      <w:pPr>
        <w:jc w:val="center"/>
        <w:rPr>
          <w:b/>
          <w:sz w:val="28"/>
        </w:rPr>
      </w:pPr>
    </w:p>
    <w:p w:rsidR="00E66206" w:rsidRPr="00E66206" w:rsidRDefault="00E66206" w:rsidP="00E66206">
      <w:pPr>
        <w:jc w:val="center"/>
        <w:rPr>
          <w:b/>
          <w:sz w:val="28"/>
        </w:rPr>
      </w:pPr>
    </w:p>
    <w:p w:rsidR="00E66206" w:rsidRPr="00E66206" w:rsidRDefault="00E66206" w:rsidP="00E66206">
      <w:pPr>
        <w:jc w:val="center"/>
        <w:rPr>
          <w:b/>
          <w:sz w:val="28"/>
        </w:rPr>
      </w:pPr>
      <w:r w:rsidRPr="00E66206">
        <w:rPr>
          <w:b/>
          <w:sz w:val="28"/>
        </w:rPr>
        <w:lastRenderedPageBreak/>
        <w:t>ПАСПОРТ</w:t>
      </w:r>
    </w:p>
    <w:p w:rsidR="00E66206" w:rsidRPr="00E66206" w:rsidRDefault="00E66206" w:rsidP="00E66206">
      <w:pPr>
        <w:jc w:val="center"/>
        <w:rPr>
          <w:b/>
          <w:sz w:val="28"/>
        </w:rPr>
      </w:pPr>
      <w:r w:rsidRPr="00E66206">
        <w:rPr>
          <w:b/>
          <w:sz w:val="28"/>
        </w:rPr>
        <w:t xml:space="preserve">муниципальной программы </w:t>
      </w:r>
      <w:r w:rsidRPr="00E66206">
        <w:rPr>
          <w:b/>
          <w:sz w:val="28"/>
        </w:rPr>
        <w:br/>
        <w:t>«Устойчивое развитие сельских территорий</w:t>
      </w:r>
    </w:p>
    <w:p w:rsidR="00E66206" w:rsidRPr="00E66206" w:rsidRDefault="00E66206" w:rsidP="00E66206">
      <w:pPr>
        <w:jc w:val="center"/>
        <w:rPr>
          <w:b/>
          <w:sz w:val="28"/>
        </w:rPr>
      </w:pPr>
      <w:r w:rsidRPr="00E66206">
        <w:rPr>
          <w:b/>
          <w:sz w:val="28"/>
        </w:rPr>
        <w:t xml:space="preserve">муниципального района Челно-Вершинский Самарской области </w:t>
      </w:r>
    </w:p>
    <w:p w:rsidR="00E66206" w:rsidRPr="00E66206" w:rsidRDefault="00E66206" w:rsidP="00E66206">
      <w:pPr>
        <w:jc w:val="center"/>
        <w:rPr>
          <w:b/>
        </w:rPr>
      </w:pPr>
      <w:r w:rsidRPr="00E66206">
        <w:rPr>
          <w:b/>
          <w:sz w:val="28"/>
        </w:rPr>
        <w:t>на 2014 - 2017 годы и на период до 2020 года»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28"/>
        <w:gridCol w:w="7452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ind w:left="384" w:hanging="360"/>
            </w:pPr>
            <w:r w:rsidRPr="00E66206">
              <w:t>-    муниципальная программа «Устойчивое развитие сельских территорий муниципального района Челно-Вершинский Самарской области на 2014 – 2017 годы и на период до 2020 года»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 xml:space="preserve">распоряжения  Правительства  Российской Федерации от </w:t>
            </w:r>
          </w:p>
          <w:p w:rsidR="00E66206" w:rsidRPr="00E66206" w:rsidRDefault="00E66206" w:rsidP="00E66206">
            <w:pPr>
              <w:ind w:left="383"/>
            </w:pPr>
            <w:r w:rsidRPr="00E66206"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66206">
                <w:t>2010 г</w:t>
              </w:r>
            </w:smartTag>
            <w:r w:rsidRPr="00E66206">
              <w:t>. № 2036-р и от 8 ноября 2012 г. № 2071-р, постановление Правительства Российской Федерации от 15.07.2013 № 598  «Об утверждении федеральной целевой программы «Устойчивое развитие сельских территорий на 2014-2017 годы и на период до 2020 года»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ind w:left="383" w:hanging="383"/>
            </w:pPr>
            <w:r w:rsidRPr="00E66206">
              <w:t xml:space="preserve">-     администрация муниципального района Челно-Вершинский Самарской области 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ind w:left="383" w:hanging="383"/>
            </w:pPr>
            <w:r w:rsidRPr="00E66206">
              <w:t>-    отдел экономического развития, инвестиций и торговли администрации муниципального района Челно-Вершинский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r w:rsidRPr="00E66206">
              <w:t xml:space="preserve">      Основные цели Программы: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>улучшение условий жизнедеятельности на сельских территориях  муниципального района Челно-Вершинский;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>улучшение инвестиционного климата в сфере АПК на сельских</w:t>
            </w:r>
          </w:p>
          <w:p w:rsidR="00E66206" w:rsidRPr="00E66206" w:rsidRDefault="00E66206" w:rsidP="00E66206">
            <w:pPr>
              <w:ind w:left="360"/>
            </w:pPr>
            <w:r w:rsidRPr="00E66206">
              <w:t xml:space="preserve">территориях муниципального района Челно-Вершинский за счет реализации инфра- структурных мероприятий в рамках Программы; </w:t>
            </w:r>
          </w:p>
          <w:p w:rsidR="00E66206" w:rsidRPr="00E66206" w:rsidRDefault="00E66206" w:rsidP="00E66206">
            <w:pPr>
              <w:ind w:left="383" w:hanging="383"/>
            </w:pPr>
            <w:r w:rsidRPr="00E66206">
              <w:t>-     содействие созданию высокотехнологичных рабочих мест на   сельских территориях  муниципального района Челно-Вершинский;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 xml:space="preserve">активизация участия граждан, проживающих на сельских территориях муниципального района Челно-Вершинский, в решении вопросов местного значения; 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>формирование в Самарской области позитивного отношения к развитию сельских территорий муниципального района Челно-Вершинский.</w:t>
            </w:r>
          </w:p>
          <w:p w:rsidR="00E66206" w:rsidRPr="00E66206" w:rsidRDefault="00E66206" w:rsidP="00E66206">
            <w:r w:rsidRPr="00E66206">
              <w:t xml:space="preserve">      Основными задачами Программы являются: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 xml:space="preserve">удовлетворение потребностей в благоустроенном жилье населения, проживающего на сельских территориях муниципального района , в том числе молодых семей и молодых специалистов; 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 xml:space="preserve">повышение уровня комплексного обустройства объектами социальной и инженерной инфраструктуры сельских территорий  муниципального района Челно-Вершинский; 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 xml:space="preserve">реализация общественно значимых проектов в интересах сельских жителей муниципального района с помощью грантовой поддержки; 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</w:pPr>
            <w:r w:rsidRPr="00E66206">
              <w:t xml:space="preserve">проведение мероприятий по поощрению и популяризации достижений в сельском развитии муниципального района Челно-Вершинский. </w:t>
            </w:r>
          </w:p>
          <w:p w:rsidR="00E66206" w:rsidRPr="00E66206" w:rsidRDefault="00E66206" w:rsidP="00E66206">
            <w:pPr>
              <w:ind w:left="360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lastRenderedPageBreak/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 xml:space="preserve">а)  ввод (приобретение) 1968  кв. м жилья для сельских граждан,   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 xml:space="preserve">     проживающих в муниципальном районе Челно-Вершинский, в том числе 1002  кв.м   для молодых семей и молодых специалистов;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ind w:left="241" w:hanging="241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-   сокращение числа сельских семей района, нуждающихся в улучшении жилищных условий  на 8,9 %, в том числе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 xml:space="preserve">     молодых семей и молодых специалистов – на 52,5 %;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б)  сокращение числа обучающихся в общеобразовательных учреждениях, находящихся на сельских территориях района в аварийном состоянии,  на 6 %;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 xml:space="preserve">ввод в действие 8  фельдшерско-акушерских пунктов; 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ind w:left="36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сокращение числа ФАПов, находящихся на сельских территориях  района в аварийном состоянии, на 43%);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8 плоскостных спортивных сооружений  общей площадью  12544 кв.м;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увеличение численности сельского населения района, обеспеченного плоскостными спортивными сооружениями на 240 человек;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сокращение числа учреждений культурно-досугового типа, находящихся на сельских территориях района в аварийном состоянии, на 100%).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в) ввод в действие объектов инженерной инфраструктуры: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13,16 км распределительных газовых сетей;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увеличение уровня газификации жилых домов (квартир) сетевым газом с 88,2%  до 88,9 %;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 xml:space="preserve">44,3 км локальных  водопроводов; </w:t>
            </w:r>
          </w:p>
          <w:p w:rsidR="00E66206" w:rsidRPr="00E66206" w:rsidRDefault="00E66206" w:rsidP="00E662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увеличение уровня обеспеченности населения питьевой водой с 55,3% до 72,8 %;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г)   1 реализованный проект комплексного обустройства площадок под компактную жилищную застройку на сельских территориях  района;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ind w:left="383" w:hanging="383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 xml:space="preserve">д) 481 рабочих мест, созданных на сельских территориях района в результате реализации Программы 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66206" w:rsidRPr="00E66206" w:rsidRDefault="00E66206" w:rsidP="00E66206">
            <w:r w:rsidRPr="00E66206">
              <w:t>2014-2020 годы</w:t>
            </w:r>
          </w:p>
          <w:p w:rsidR="00E66206" w:rsidRPr="00E66206" w:rsidRDefault="00E66206" w:rsidP="00E66206">
            <w:r w:rsidRPr="00E66206">
              <w:rPr>
                <w:lang w:val="en-US"/>
              </w:rPr>
              <w:t>I</w:t>
            </w:r>
            <w:r w:rsidRPr="00E66206">
              <w:t xml:space="preserve"> этап – 2014-2017 годы;</w:t>
            </w:r>
          </w:p>
          <w:p w:rsidR="00E66206" w:rsidRPr="00E66206" w:rsidRDefault="00E66206" w:rsidP="00E66206">
            <w:r w:rsidRPr="00E66206">
              <w:rPr>
                <w:lang w:val="en-US"/>
              </w:rPr>
              <w:t>II</w:t>
            </w:r>
            <w:r w:rsidRPr="00E66206">
              <w:t xml:space="preserve"> этап – 2018-2020 годы.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Объемы и источники финансирования Программы</w:t>
            </w:r>
          </w:p>
          <w:p w:rsidR="00E66206" w:rsidRPr="00E66206" w:rsidRDefault="00E66206" w:rsidP="00E66206"/>
          <w:p w:rsidR="00E66206" w:rsidRPr="00E66206" w:rsidRDefault="00E66206" w:rsidP="00E66206"/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Общий объем финансирования Программы составляет 460,80 млн. рублей, в том числе: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- средства федерального бюджета – 134,42 млн.рублей;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- средства бюджета области           – 291,74</w:t>
            </w:r>
            <w:r w:rsidRPr="00E66206">
              <w:rPr>
                <w:rFonts w:cs="Arial"/>
                <w:color w:val="800000"/>
                <w:szCs w:val="20"/>
              </w:rPr>
              <w:t xml:space="preserve"> </w:t>
            </w:r>
            <w:r w:rsidRPr="00E66206">
              <w:rPr>
                <w:rFonts w:cs="Arial"/>
                <w:szCs w:val="20"/>
              </w:rPr>
              <w:t>млн. рублей;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- средства бюджета района                 – 1,16 млн. рублей;</w:t>
            </w:r>
          </w:p>
          <w:p w:rsidR="00E66206" w:rsidRPr="00E66206" w:rsidRDefault="00E66206" w:rsidP="00E6620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66206">
              <w:rPr>
                <w:rFonts w:cs="Arial"/>
                <w:szCs w:val="20"/>
              </w:rPr>
              <w:t>- средства внебюджетных источников – 33,48 млн. рублей.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r w:rsidRPr="00E66206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autoSpaceDE w:val="0"/>
              <w:autoSpaceDN w:val="0"/>
              <w:adjustRightInd w:val="0"/>
            </w:pPr>
            <w:r w:rsidRPr="00E66206">
              <w:t>а) Улучшение жилищных условий 39 сельских семей, в том числе 21 молодых семей и молодых специалистов;</w:t>
            </w:r>
          </w:p>
          <w:p w:rsidR="00E66206" w:rsidRPr="00E66206" w:rsidRDefault="00E66206" w:rsidP="00E66206">
            <w:r w:rsidRPr="00E66206">
              <w:t>б) Удовлетворение потребностей организаций АПК района в молодых специалистах на 80 % и социальной сферы -  на 87,3 %;</w:t>
            </w:r>
          </w:p>
          <w:p w:rsidR="00E66206" w:rsidRPr="00E66206" w:rsidRDefault="00E66206" w:rsidP="00E66206">
            <w:r w:rsidRPr="00E66206">
              <w:t>в) Увеличение коэффициента рождаемости сельского населения района на 105,3 % и ожидаемой продолжительности жизни – на 104,5 %;</w:t>
            </w:r>
          </w:p>
          <w:p w:rsidR="00E66206" w:rsidRPr="00E66206" w:rsidRDefault="00E66206" w:rsidP="00E66206"/>
        </w:tc>
      </w:tr>
    </w:tbl>
    <w:p w:rsidR="00E66206" w:rsidRPr="00E66206" w:rsidRDefault="00E66206" w:rsidP="00E66206">
      <w:pPr>
        <w:keepNext/>
        <w:outlineLvl w:val="2"/>
        <w:rPr>
          <w:b/>
          <w:sz w:val="32"/>
        </w:rPr>
      </w:pPr>
    </w:p>
    <w:p w:rsidR="00E66206" w:rsidRPr="00E66206" w:rsidRDefault="00E66206" w:rsidP="00E66206"/>
    <w:p w:rsidR="00E66206" w:rsidRPr="00E66206" w:rsidRDefault="00E66206" w:rsidP="00E66206">
      <w:pPr>
        <w:keepNext/>
        <w:tabs>
          <w:tab w:val="num" w:pos="0"/>
        </w:tabs>
        <w:jc w:val="center"/>
        <w:outlineLvl w:val="2"/>
        <w:rPr>
          <w:b/>
          <w:sz w:val="32"/>
        </w:rPr>
      </w:pPr>
      <w:bookmarkStart w:id="1" w:name="OLE_LINK6"/>
      <w:r w:rsidRPr="00E66206">
        <w:rPr>
          <w:b/>
          <w:sz w:val="32"/>
        </w:rPr>
        <w:t>Характеристика проблемы</w:t>
      </w:r>
    </w:p>
    <w:p w:rsidR="00E66206" w:rsidRPr="00E66206" w:rsidRDefault="00E66206" w:rsidP="00E66206"/>
    <w:p w:rsidR="00E66206" w:rsidRPr="00E66206" w:rsidRDefault="00E66206" w:rsidP="00E66206">
      <w:pPr>
        <w:numPr>
          <w:ilvl w:val="1"/>
          <w:numId w:val="15"/>
        </w:numPr>
        <w:jc w:val="center"/>
        <w:rPr>
          <w:b/>
          <w:i/>
          <w:sz w:val="28"/>
        </w:rPr>
      </w:pPr>
      <w:r w:rsidRPr="00E66206">
        <w:rPr>
          <w:b/>
          <w:i/>
          <w:sz w:val="28"/>
        </w:rPr>
        <w:t xml:space="preserve"> Общие сведения о социально-экономическом развитии сельских территорий муниципального района</w:t>
      </w:r>
    </w:p>
    <w:p w:rsidR="00E66206" w:rsidRPr="00E66206" w:rsidRDefault="00E66206" w:rsidP="00E66206">
      <w:pPr>
        <w:tabs>
          <w:tab w:val="num" w:pos="0"/>
        </w:tabs>
        <w:ind w:firstLine="360"/>
        <w:jc w:val="center"/>
        <w:rPr>
          <w:sz w:val="28"/>
        </w:rPr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  <w:rPr>
          <w:sz w:val="28"/>
        </w:rPr>
      </w:pPr>
      <w:r w:rsidRPr="00E66206">
        <w:rPr>
          <w:sz w:val="28"/>
        </w:rPr>
        <w:t xml:space="preserve">На сельской территории муниципального района Челно-Вершинский (далее - Муниципальный район) располагается 11сельских поселений. 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</w:rPr>
      </w:pPr>
      <w:r w:rsidRPr="00E66206">
        <w:rPr>
          <w:sz w:val="28"/>
        </w:rPr>
        <w:t xml:space="preserve">  Общая площадь сельской территории Муниципального района составляет 1162,35 кв. км, в том числе земель сельскохозяйственного назначения 89300 га.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</w:rPr>
      </w:pPr>
      <w:r w:rsidRPr="00E66206">
        <w:rPr>
          <w:sz w:val="28"/>
        </w:rPr>
        <w:t xml:space="preserve">Характеристика землепользования на сельских территориях Муниципального района приведена в таблице 1. </w:t>
      </w:r>
    </w:p>
    <w:p w:rsidR="00E66206" w:rsidRPr="00E66206" w:rsidRDefault="00E66206" w:rsidP="00E66206">
      <w:pPr>
        <w:tabs>
          <w:tab w:val="left" w:pos="8080"/>
        </w:tabs>
        <w:jc w:val="right"/>
        <w:rPr>
          <w:sz w:val="28"/>
        </w:rPr>
      </w:pPr>
      <w:r w:rsidRPr="00E66206">
        <w:rPr>
          <w:sz w:val="28"/>
        </w:rPr>
        <w:t xml:space="preserve">                                          </w:t>
      </w:r>
      <w:r w:rsidRPr="00E66206">
        <w:rPr>
          <w:sz w:val="20"/>
        </w:rPr>
        <w:t>Таблица 1</w:t>
      </w:r>
    </w:p>
    <w:p w:rsidR="00E66206" w:rsidRPr="00E66206" w:rsidRDefault="00E66206" w:rsidP="00E66206">
      <w:pPr>
        <w:keepNext/>
        <w:tabs>
          <w:tab w:val="num" w:pos="0"/>
        </w:tabs>
        <w:ind w:firstLine="360"/>
        <w:jc w:val="center"/>
        <w:outlineLvl w:val="4"/>
        <w:rPr>
          <w:b/>
          <w:noProof/>
          <w:sz w:val="28"/>
        </w:rPr>
      </w:pPr>
      <w:r w:rsidRPr="00E66206">
        <w:rPr>
          <w:b/>
          <w:noProof/>
          <w:sz w:val="28"/>
        </w:rPr>
        <w:t>Характеристика</w:t>
      </w:r>
      <w:r w:rsidRPr="00E66206">
        <w:rPr>
          <w:b/>
          <w:sz w:val="28"/>
        </w:rPr>
        <w:t xml:space="preserve"> </w:t>
      </w:r>
      <w:r w:rsidRPr="00E66206">
        <w:rPr>
          <w:b/>
          <w:noProof/>
          <w:sz w:val="28"/>
        </w:rPr>
        <w:t xml:space="preserve">землепользования </w:t>
      </w:r>
      <w:r w:rsidRPr="00E66206">
        <w:rPr>
          <w:b/>
          <w:sz w:val="28"/>
        </w:rPr>
        <w:t xml:space="preserve">на </w:t>
      </w:r>
      <w:r w:rsidRPr="00E66206">
        <w:rPr>
          <w:b/>
          <w:noProof/>
          <w:sz w:val="28"/>
        </w:rPr>
        <w:t xml:space="preserve">территории </w:t>
      </w:r>
    </w:p>
    <w:p w:rsidR="00E66206" w:rsidRPr="00E66206" w:rsidRDefault="00E66206" w:rsidP="00E66206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  <w:r w:rsidRPr="00E66206">
        <w:rPr>
          <w:b/>
          <w:noProof/>
          <w:sz w:val="28"/>
        </w:rPr>
        <w:t>Муниципального района по состоянию на 01.01.2013г.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1080"/>
        <w:gridCol w:w="168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b/>
              </w:rPr>
            </w:pPr>
            <w:r w:rsidRPr="00E66206">
              <w:rPr>
                <w:b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b/>
              </w:rPr>
            </w:pPr>
            <w:r w:rsidRPr="00E66206">
              <w:rPr>
                <w:b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b/>
              </w:rPr>
            </w:pPr>
            <w:r w:rsidRPr="00E66206">
              <w:rPr>
                <w:b/>
              </w:rPr>
              <w:t>Ед. изм.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b/>
              </w:rPr>
            </w:pPr>
            <w:r w:rsidRPr="00E66206">
              <w:rPr>
                <w:b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b/>
              </w:rPr>
            </w:pPr>
            <w:r w:rsidRPr="00E66206">
              <w:rPr>
                <w:b/>
              </w:rPr>
              <w:t>Примечание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Общая площадь территории Муниципального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кв.км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1162,35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  <w:r w:rsidRPr="00E66206">
              <w:t>кв.км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138,95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  <w:r w:rsidRPr="00E66206">
              <w:t>кв.км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2,25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- площади земель, отведенные под застройку  </w:t>
            </w:r>
          </w:p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6305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- площади земель, отведенные под  застройку  </w:t>
            </w:r>
          </w:p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  сооружений производственного назначения и </w:t>
            </w:r>
          </w:p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  инженерных коммуникаций (дороги, ЛЭП, </w:t>
            </w:r>
          </w:p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724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- площади земель сельскохозяйственного </w:t>
            </w:r>
          </w:p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94713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- в том числе используемые под посевы </w:t>
            </w:r>
          </w:p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 xml:space="preserve"> 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75359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%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79,6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11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58141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  <w:rPr>
                <w:highlight w:val="yellow"/>
              </w:rPr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22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13283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  <w:r w:rsidRPr="00E66206"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7140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2084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ind w:right="-108"/>
            </w:pPr>
            <w:r w:rsidRPr="00E66206"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  <w:r w:rsidRPr="00E66206">
              <w:t>руб./га</w:t>
            </w: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tabs>
                <w:tab w:val="left" w:pos="8080"/>
              </w:tabs>
              <w:jc w:val="center"/>
            </w:pPr>
          </w:p>
        </w:tc>
      </w:tr>
      <w:bookmarkEnd w:id="1"/>
    </w:tbl>
    <w:p w:rsidR="00E66206" w:rsidRPr="00E66206" w:rsidRDefault="00E66206" w:rsidP="00E66206">
      <w:pPr>
        <w:tabs>
          <w:tab w:val="left" w:pos="8080"/>
        </w:tabs>
        <w:ind w:firstLine="720"/>
        <w:jc w:val="center"/>
        <w:rPr>
          <w:b/>
          <w:i/>
          <w:sz w:val="28"/>
        </w:rPr>
      </w:pPr>
    </w:p>
    <w:p w:rsidR="00E66206" w:rsidRPr="00E66206" w:rsidRDefault="00E66206" w:rsidP="00E66206">
      <w:pPr>
        <w:tabs>
          <w:tab w:val="left" w:pos="8080"/>
        </w:tabs>
        <w:ind w:firstLine="720"/>
        <w:jc w:val="center"/>
        <w:rPr>
          <w:b/>
          <w:i/>
          <w:sz w:val="28"/>
        </w:rPr>
      </w:pPr>
    </w:p>
    <w:p w:rsidR="00E66206" w:rsidRPr="00E66206" w:rsidRDefault="00E66206" w:rsidP="00E66206">
      <w:pPr>
        <w:tabs>
          <w:tab w:val="left" w:pos="8080"/>
        </w:tabs>
        <w:ind w:firstLine="720"/>
        <w:jc w:val="center"/>
        <w:rPr>
          <w:b/>
          <w:i/>
          <w:sz w:val="28"/>
        </w:rPr>
      </w:pPr>
    </w:p>
    <w:p w:rsidR="00E66206" w:rsidRPr="00E66206" w:rsidRDefault="00E66206" w:rsidP="00E66206">
      <w:pPr>
        <w:tabs>
          <w:tab w:val="left" w:pos="8080"/>
        </w:tabs>
        <w:ind w:firstLine="720"/>
        <w:jc w:val="center"/>
        <w:rPr>
          <w:b/>
          <w:i/>
          <w:sz w:val="28"/>
        </w:rPr>
      </w:pPr>
      <w:bookmarkStart w:id="2" w:name="OLE_LINK7"/>
    </w:p>
    <w:p w:rsidR="00E66206" w:rsidRPr="00E66206" w:rsidRDefault="00E66206" w:rsidP="00E66206">
      <w:pPr>
        <w:widowControl w:val="0"/>
        <w:ind w:firstLine="360"/>
        <w:jc w:val="center"/>
        <w:rPr>
          <w:b/>
          <w:i/>
          <w:sz w:val="28"/>
        </w:rPr>
      </w:pPr>
      <w:r w:rsidRPr="00E66206">
        <w:rPr>
          <w:b/>
          <w:i/>
          <w:sz w:val="28"/>
        </w:rPr>
        <w:t>1.2.  Сельское население Муниципального района</w:t>
      </w:r>
    </w:p>
    <w:p w:rsidR="00E66206" w:rsidRPr="00E66206" w:rsidRDefault="00E66206" w:rsidP="00E66206">
      <w:pPr>
        <w:widowControl w:val="0"/>
        <w:ind w:firstLine="360"/>
        <w:jc w:val="center"/>
        <w:rPr>
          <w:b/>
          <w:i/>
          <w:sz w:val="28"/>
        </w:rPr>
      </w:pPr>
    </w:p>
    <w:p w:rsidR="00E66206" w:rsidRPr="00E66206" w:rsidRDefault="00E66206" w:rsidP="00E66206">
      <w:pPr>
        <w:widowControl w:val="0"/>
        <w:ind w:firstLine="360"/>
        <w:jc w:val="both"/>
        <w:rPr>
          <w:sz w:val="28"/>
        </w:rPr>
      </w:pPr>
      <w:r w:rsidRPr="00E66206">
        <w:rPr>
          <w:sz w:val="28"/>
        </w:rPr>
        <w:t>Численность сельского населения Муниципального района по состоянию на 01.01.2013 года составила 16274 человек, в том числе трудоспособного населения 9324 человек.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</w:rPr>
      </w:pPr>
      <w:r w:rsidRPr="00E66206">
        <w:rPr>
          <w:sz w:val="28"/>
        </w:rPr>
        <w:t>Структура занятости трудоспособного сельского населения  характеризуется следующими данными (таблица 2):</w:t>
      </w:r>
    </w:p>
    <w:p w:rsidR="00E66206" w:rsidRPr="00E66206" w:rsidRDefault="00E66206" w:rsidP="00E66206">
      <w:pPr>
        <w:widowControl w:val="0"/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сельскохозяйственное производство - 240 человек (4,2 %);</w:t>
      </w:r>
    </w:p>
    <w:p w:rsidR="00E66206" w:rsidRPr="00E66206" w:rsidRDefault="00E66206" w:rsidP="00E66206">
      <w:pPr>
        <w:widowControl w:val="0"/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организации бюджетной сферы - 1975 человек ( 34,2  %);</w:t>
      </w:r>
    </w:p>
    <w:p w:rsidR="00E66206" w:rsidRPr="00E66206" w:rsidRDefault="00E66206" w:rsidP="00E66206">
      <w:pPr>
        <w:widowControl w:val="0"/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организации несельскохозяйственной сферы - 686 человек ( 11,9 %);</w:t>
      </w:r>
    </w:p>
    <w:p w:rsidR="00E66206" w:rsidRPr="00E66206" w:rsidRDefault="00E66206" w:rsidP="00E66206">
      <w:pPr>
        <w:widowControl w:val="0"/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 xml:space="preserve"> личное подсобное хозяйство - 2866 человек ( 49,7 %);</w:t>
      </w:r>
    </w:p>
    <w:p w:rsidR="00E66206" w:rsidRPr="00E66206" w:rsidRDefault="00E66206" w:rsidP="00E66206">
      <w:pPr>
        <w:widowControl w:val="0"/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не обеспечено работой - 249 человек ( 2,5 %).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</w:rPr>
      </w:pPr>
      <w:r w:rsidRPr="00E66206">
        <w:rPr>
          <w:sz w:val="28"/>
        </w:rPr>
        <w:t>Дефицит кадров в сфере АПК Муниципального района составляет 355 человек, специалистов сельских учреждений социальной сферы - 82 человека.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</w:rPr>
      </w:pPr>
      <w:r w:rsidRPr="00E66206">
        <w:rPr>
          <w:sz w:val="28"/>
        </w:rPr>
        <w:t xml:space="preserve"> Размер среднемесячного душевого дохода населения в 2012 году составил 14037,1 рублей на человека.</w:t>
      </w: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bookmarkEnd w:id="2"/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widowControl w:val="0"/>
        <w:jc w:val="right"/>
        <w:rPr>
          <w:sz w:val="28"/>
        </w:rPr>
        <w:sectPr w:rsidR="00E66206" w:rsidRPr="00E66206" w:rsidSect="00B272EE">
          <w:footerReference w:type="default" r:id="rId8"/>
          <w:footerReference w:type="first" r:id="rId9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  <w:r w:rsidRPr="00E66206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E66206">
        <w:rPr>
          <w:sz w:val="28"/>
          <w:szCs w:val="28"/>
        </w:rPr>
        <w:t>Таблица 2</w:t>
      </w:r>
    </w:p>
    <w:p w:rsidR="00E66206" w:rsidRPr="00E66206" w:rsidRDefault="00E66206" w:rsidP="00E66206">
      <w:pPr>
        <w:keepNext/>
        <w:widowControl w:val="0"/>
        <w:ind w:firstLine="360"/>
        <w:jc w:val="center"/>
        <w:outlineLvl w:val="4"/>
        <w:rPr>
          <w:b/>
          <w:sz w:val="28"/>
        </w:rPr>
      </w:pPr>
      <w:bookmarkStart w:id="3" w:name="OLE_LINK8"/>
      <w:r w:rsidRPr="00E66206">
        <w:rPr>
          <w:b/>
          <w:sz w:val="28"/>
        </w:rPr>
        <w:t xml:space="preserve">Характеристика численности, занятости и среднедушевой доход населения </w:t>
      </w:r>
    </w:p>
    <w:p w:rsidR="00E66206" w:rsidRPr="00E66206" w:rsidRDefault="00E66206" w:rsidP="00E66206">
      <w:pPr>
        <w:keepNext/>
        <w:widowControl w:val="0"/>
        <w:ind w:firstLine="360"/>
        <w:jc w:val="center"/>
        <w:outlineLvl w:val="4"/>
        <w:rPr>
          <w:b/>
          <w:noProof/>
          <w:sz w:val="20"/>
        </w:rPr>
      </w:pPr>
      <w:r w:rsidRPr="00E66206">
        <w:rPr>
          <w:b/>
          <w:noProof/>
          <w:sz w:val="28"/>
        </w:rPr>
        <w:t xml:space="preserve"> Муниципального района по состоянию на 01.01.2013 г</w:t>
      </w:r>
    </w:p>
    <w:tbl>
      <w:tblPr>
        <w:tblW w:w="15123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519"/>
        <w:gridCol w:w="850"/>
        <w:gridCol w:w="709"/>
        <w:gridCol w:w="709"/>
        <w:gridCol w:w="616"/>
        <w:gridCol w:w="660"/>
        <w:gridCol w:w="708"/>
        <w:gridCol w:w="709"/>
        <w:gridCol w:w="851"/>
        <w:gridCol w:w="567"/>
        <w:gridCol w:w="708"/>
        <w:gridCol w:w="597"/>
        <w:gridCol w:w="690"/>
        <w:gridCol w:w="870"/>
        <w:gridCol w:w="820"/>
        <w:gridCol w:w="560"/>
        <w:gridCol w:w="600"/>
        <w:gridCol w:w="90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№ п/п</w:t>
            </w: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519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Муниципальный район</w:t>
            </w:r>
          </w:p>
        </w:tc>
        <w:tc>
          <w:tcPr>
            <w:tcW w:w="4252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Численность сельского населения  Муниципального района (чел.)</w:t>
            </w:r>
          </w:p>
        </w:tc>
        <w:tc>
          <w:tcPr>
            <w:tcW w:w="7872" w:type="dxa"/>
            <w:gridSpan w:val="11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Наличие и занятость трудоспособного сельского населения Муниципального района(чел.)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т.ч. по возрастным группам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Наличие трудоспособного сельского населения - всего</w:t>
            </w: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8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Занято на территории Муниципального района</w:t>
            </w:r>
          </w:p>
        </w:tc>
        <w:tc>
          <w:tcPr>
            <w:tcW w:w="8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Работает за пределами территории Муниииципального района</w:t>
            </w:r>
          </w:p>
        </w:tc>
        <w:tc>
          <w:tcPr>
            <w:tcW w:w="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Не обеспечено работой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Уровень безработицы (%)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Среднемесячный душевой доход сельского населения (руб./чел.)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До 7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7-18 лет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18-35 лет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35-60 лет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Свыше 60 лет</w:t>
            </w:r>
          </w:p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</w:rPr>
            </w:pPr>
            <w:r w:rsidRPr="00E66206">
              <w:rPr>
                <w:b/>
                <w:sz w:val="20"/>
              </w:rPr>
              <w:t>Уровень занятости сельского населения  Муниципального района (%)</w:t>
            </w:r>
          </w:p>
        </w:tc>
        <w:tc>
          <w:tcPr>
            <w:tcW w:w="820" w:type="dxa"/>
            <w:vMerge/>
            <w:tcBorders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сельскохозяйственном производстве</w:t>
            </w:r>
          </w:p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В организациях </w:t>
            </w:r>
          </w:p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бюджетной сферы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личном подсобном хозяйстве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19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16274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1154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1907</w:t>
            </w:r>
          </w:p>
        </w:tc>
        <w:tc>
          <w:tcPr>
            <w:tcW w:w="61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3121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6559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3533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9324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5767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1975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686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2866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61,9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249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2,5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14037,1</w:t>
            </w:r>
          </w:p>
        </w:tc>
      </w:tr>
      <w:bookmarkEnd w:id="3"/>
    </w:tbl>
    <w:p w:rsidR="00E66206" w:rsidRPr="00E66206" w:rsidRDefault="00E66206" w:rsidP="00E66206">
      <w:pPr>
        <w:tabs>
          <w:tab w:val="num" w:pos="0"/>
        </w:tabs>
        <w:ind w:firstLine="360"/>
        <w:jc w:val="both"/>
        <w:sectPr w:rsidR="00E66206" w:rsidRPr="00E66206" w:rsidSect="00B272EE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tabs>
          <w:tab w:val="num" w:pos="0"/>
        </w:tabs>
        <w:ind w:firstLine="360"/>
        <w:jc w:val="both"/>
      </w:pPr>
    </w:p>
    <w:p w:rsidR="00E66206" w:rsidRPr="00E66206" w:rsidRDefault="00E66206" w:rsidP="00E66206">
      <w:pPr>
        <w:widowControl w:val="0"/>
        <w:ind w:firstLine="360"/>
        <w:jc w:val="center"/>
        <w:rPr>
          <w:b/>
          <w:i/>
          <w:sz w:val="28"/>
        </w:rPr>
      </w:pPr>
      <w:r w:rsidRPr="00E66206">
        <w:rPr>
          <w:b/>
          <w:sz w:val="28"/>
        </w:rPr>
        <w:t xml:space="preserve">   1.3. </w:t>
      </w:r>
      <w:r w:rsidRPr="00E66206">
        <w:rPr>
          <w:b/>
          <w:i/>
          <w:sz w:val="28"/>
        </w:rPr>
        <w:t>Развитие агропромышленного комплекса Муниципального района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</w:rPr>
      </w:pPr>
    </w:p>
    <w:p w:rsidR="00E66206" w:rsidRPr="00E66206" w:rsidRDefault="00E66206" w:rsidP="00E66206">
      <w:pPr>
        <w:widowControl w:val="0"/>
        <w:ind w:firstLine="360"/>
        <w:jc w:val="both"/>
        <w:rPr>
          <w:sz w:val="28"/>
          <w:szCs w:val="28"/>
        </w:rPr>
      </w:pPr>
      <w:r w:rsidRPr="00E66206">
        <w:rPr>
          <w:sz w:val="28"/>
        </w:rPr>
        <w:t xml:space="preserve">Основными (преобладающими) производственными направлениями хозяйственной деятельности на территории Муниципального района  является производство </w:t>
      </w:r>
      <w:r w:rsidRPr="00E66206">
        <w:rPr>
          <w:sz w:val="28"/>
          <w:szCs w:val="28"/>
        </w:rPr>
        <w:t>сельскохозяйственной продукции.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  <w:szCs w:val="28"/>
        </w:rPr>
      </w:pPr>
      <w:r w:rsidRPr="00E66206">
        <w:rPr>
          <w:sz w:val="28"/>
          <w:szCs w:val="28"/>
        </w:rPr>
        <w:t>На территории Муниципального района осуществляют производственную деятельность 11 сельскохозяйственных организаций, 22 крестьянских (фермерских) хозяйств и 7140 личных подсобных хозяйств.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  <w:szCs w:val="28"/>
        </w:rPr>
      </w:pPr>
      <w:r w:rsidRPr="00E66206">
        <w:rPr>
          <w:sz w:val="28"/>
          <w:szCs w:val="28"/>
        </w:rPr>
        <w:t>Показатели хозяйственной деятельности субъектов АПК представлены в таблице 3.</w:t>
      </w:r>
    </w:p>
    <w:p w:rsidR="00E66206" w:rsidRPr="00E66206" w:rsidRDefault="00E66206" w:rsidP="00E66206">
      <w:pPr>
        <w:widowControl w:val="0"/>
        <w:ind w:firstLine="360"/>
        <w:jc w:val="both"/>
        <w:rPr>
          <w:sz w:val="28"/>
          <w:szCs w:val="28"/>
        </w:rPr>
      </w:pPr>
    </w:p>
    <w:p w:rsidR="00E66206" w:rsidRPr="00E66206" w:rsidRDefault="00E66206" w:rsidP="00E66206">
      <w:pPr>
        <w:widowControl w:val="0"/>
        <w:rPr>
          <w:b/>
          <w:i/>
          <w:sz w:val="28"/>
        </w:rPr>
        <w:sectPr w:rsidR="00E66206" w:rsidRPr="00E66206"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E66206" w:rsidRPr="00E66206" w:rsidRDefault="00E66206" w:rsidP="00E66206">
      <w:pPr>
        <w:widowControl w:val="0"/>
        <w:ind w:firstLine="360"/>
        <w:jc w:val="center"/>
        <w:rPr>
          <w:b/>
          <w:sz w:val="28"/>
        </w:rPr>
      </w:pPr>
    </w:p>
    <w:p w:rsidR="00E66206" w:rsidRPr="00E66206" w:rsidRDefault="00E66206" w:rsidP="00E66206">
      <w:pPr>
        <w:widowControl w:val="0"/>
        <w:ind w:firstLine="360"/>
        <w:jc w:val="right"/>
        <w:rPr>
          <w:sz w:val="28"/>
          <w:szCs w:val="28"/>
        </w:rPr>
      </w:pPr>
      <w:r w:rsidRPr="00E66206">
        <w:rPr>
          <w:sz w:val="28"/>
          <w:szCs w:val="28"/>
        </w:rPr>
        <w:t>Таблица 3</w:t>
      </w:r>
    </w:p>
    <w:p w:rsidR="00E66206" w:rsidRPr="00E66206" w:rsidRDefault="00E66206" w:rsidP="00E66206">
      <w:pPr>
        <w:widowControl w:val="0"/>
        <w:ind w:firstLine="360"/>
        <w:jc w:val="center"/>
        <w:rPr>
          <w:b/>
          <w:sz w:val="28"/>
        </w:rPr>
      </w:pPr>
      <w:bookmarkStart w:id="4" w:name="OLE_LINK9"/>
      <w:r w:rsidRPr="00E66206">
        <w:rPr>
          <w:b/>
          <w:sz w:val="28"/>
        </w:rPr>
        <w:t xml:space="preserve">Показатели состояния и развития агропромышленного комплекса  муниципального района Челно-Вершинский </w:t>
      </w:r>
    </w:p>
    <w:p w:rsidR="00E66206" w:rsidRPr="00E66206" w:rsidRDefault="00E66206" w:rsidP="00E66206">
      <w:pPr>
        <w:widowControl w:val="0"/>
        <w:jc w:val="right"/>
        <w:rPr>
          <w:sz w:val="20"/>
        </w:rPr>
      </w:pP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07"/>
        <w:gridCol w:w="1843"/>
        <w:gridCol w:w="1843"/>
        <w:gridCol w:w="708"/>
        <w:gridCol w:w="1134"/>
        <w:gridCol w:w="1843"/>
        <w:gridCol w:w="1701"/>
        <w:gridCol w:w="2810"/>
        <w:gridCol w:w="1515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№</w:t>
            </w:r>
          </w:p>
          <w:p w:rsidR="00E66206" w:rsidRPr="00E66206" w:rsidRDefault="00E66206" w:rsidP="00E66206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left="-112" w:right="-108"/>
              <w:jc w:val="center"/>
              <w:rPr>
                <w:b/>
                <w:bCs/>
                <w:sz w:val="20"/>
                <w:szCs w:val="20"/>
              </w:rPr>
            </w:pPr>
            <w:r w:rsidRPr="00E66206">
              <w:rPr>
                <w:b/>
                <w:bCs/>
                <w:sz w:val="20"/>
                <w:szCs w:val="20"/>
              </w:rP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E66206" w:rsidRPr="00E66206" w:rsidRDefault="00E66206" w:rsidP="00E66206">
            <w:pPr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5528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Характеристика хозяйствующего субъекта АПК</w:t>
            </w:r>
          </w:p>
        </w:tc>
        <w:tc>
          <w:tcPr>
            <w:tcW w:w="7869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Организационно-правовая форма и наименование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Основные направления хозяйственной деятельности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Среднегодовой объем производства</w:t>
            </w:r>
          </w:p>
        </w:tc>
        <w:tc>
          <w:tcPr>
            <w:tcW w:w="7869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Наименование инвестиционного мероприятия (проекта)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инвестиций на реализацию инвестиционного мероприятия (проекта)</w:t>
            </w:r>
          </w:p>
          <w:p w:rsidR="00E66206" w:rsidRPr="00E66206" w:rsidRDefault="00E66206" w:rsidP="00E66206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(млн. руб.)</w:t>
            </w:r>
          </w:p>
        </w:tc>
        <w:tc>
          <w:tcPr>
            <w:tcW w:w="4325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5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физ. ед.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млн. руб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выручка-всего</w:t>
            </w: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4325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Сумма инвестиций в рамках Госпрограммы</w:t>
            </w:r>
          </w:p>
          <w:p w:rsidR="00E66206" w:rsidRPr="00E66206" w:rsidRDefault="00E66206" w:rsidP="00E66206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(млн. руб.)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281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Девлезеркино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СПК (колхоз) «Родник»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4,5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ООО СХП «Родник»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Башкиров Л.Н. 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Купцов Н.Г. 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Каменный Брод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ООО СХП «Черемшанское»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658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217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ООО « А.К. «Вершины»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Строительство молочно-товарной фермы на 1200 фуражных коров со шлейфом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650</w:t>
            </w: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 xml:space="preserve">Муниципальная целевая программа развития сельского хозяйства и регулирования рынков сельскохозяйственной продукции, сырья и </w:t>
            </w:r>
            <w:r w:rsidRPr="00E66206">
              <w:rPr>
                <w:sz w:val="20"/>
                <w:szCs w:val="20"/>
              </w:rPr>
              <w:lastRenderedPageBreak/>
              <w:t>продовольствия м.р.Челно-Вершинский Самарской области на 2013-2020 годы</w:t>
            </w: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bookmarkEnd w:id="4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Каменный Брод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Лысов П.М. 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Николаева Н.В.–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413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Краснояриха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Макаров В.В.–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2405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7,5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Иванов А.А.–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955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10,8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мясо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Сайфулина Х.И.–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Сиделькино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Анисифоров Н.А–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Савельев П.Н.–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Шувалов В.В.–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Иванов К.Г.–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Фролова А.Н.–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Токмакла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СПК имени Давыдова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Чув.Урметьево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СПК (колхоз) «Победа»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1586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7,6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ООО «Северное»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1221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4,4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Эштебенькино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ООО Агрофирма «Эштебенькино»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291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12,0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Картофель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858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Чадаев Н.Н.–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1593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Животноводство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молоко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5,3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 xml:space="preserve">Развитие семейной животноводческой фермы на базе крестьянского (фермерского) хозяйства путем осуществления капитального строительства животноводческих помещений на 100 коров дойного стада 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16,8</w:t>
            </w: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Муниципальная целевая программа развития сельского хозяйства и регулирования рынков сельскохозяйственной продукции, сырья и продовольствия м.р.Челно-Вершинский Самарской области на 2013-2020 годы</w:t>
            </w: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6206">
              <w:rPr>
                <w:b/>
                <w:sz w:val="20"/>
                <w:szCs w:val="20"/>
              </w:rPr>
              <w:t>Челно-Вершины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ООО «Челно-Вершинское»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ООО «Урожай»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</w:t>
            </w:r>
          </w:p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зерно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2436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Сахарная свекла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6180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15,7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ИП Носов А.М. – глава К(Ф)Х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Растениеводство картофель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66206" w:rsidRPr="00E66206" w:rsidRDefault="00E66206" w:rsidP="00E66206">
      <w:pPr>
        <w:widowControl w:val="0"/>
        <w:rPr>
          <w:b/>
          <w:i/>
          <w:sz w:val="28"/>
        </w:rPr>
        <w:sectPr w:rsidR="00E66206" w:rsidRPr="00E66206">
          <w:pgSz w:w="16840" w:h="11907" w:orient="landscape" w:code="9"/>
          <w:pgMar w:top="851" w:right="851" w:bottom="1440" w:left="1106" w:header="720" w:footer="720" w:gutter="0"/>
          <w:cols w:space="720"/>
          <w:titlePg/>
        </w:sectPr>
      </w:pPr>
    </w:p>
    <w:p w:rsidR="00E66206" w:rsidRPr="00E66206" w:rsidRDefault="00E66206" w:rsidP="00E66206">
      <w:pPr>
        <w:widowControl w:val="0"/>
        <w:rPr>
          <w:b/>
          <w:i/>
          <w:sz w:val="28"/>
        </w:rPr>
      </w:pPr>
    </w:p>
    <w:p w:rsidR="00E66206" w:rsidRPr="00E66206" w:rsidRDefault="00E66206" w:rsidP="00E66206">
      <w:pPr>
        <w:widowControl w:val="0"/>
        <w:ind w:firstLine="360"/>
        <w:jc w:val="center"/>
        <w:rPr>
          <w:b/>
          <w:i/>
          <w:sz w:val="28"/>
        </w:rPr>
      </w:pPr>
      <w:r w:rsidRPr="00E66206">
        <w:rPr>
          <w:b/>
          <w:i/>
          <w:sz w:val="28"/>
        </w:rPr>
        <w:t>1.4  Характеристика жилищного фонда и объектов социальной сферы,  уровень обеспеченности их коммунальными услугами на сельских территориях муниципального района Челно-Вершинский</w:t>
      </w:r>
    </w:p>
    <w:p w:rsidR="00E66206" w:rsidRPr="00E66206" w:rsidRDefault="00E66206" w:rsidP="00E66206">
      <w:pPr>
        <w:tabs>
          <w:tab w:val="left" w:pos="8080"/>
        </w:tabs>
        <w:ind w:firstLine="720"/>
        <w:jc w:val="center"/>
        <w:rPr>
          <w:sz w:val="28"/>
        </w:rPr>
      </w:pPr>
      <w:r w:rsidRPr="00E66206">
        <w:rPr>
          <w:b/>
          <w:i/>
          <w:sz w:val="28"/>
        </w:rPr>
        <w:t>.</w:t>
      </w:r>
    </w:p>
    <w:p w:rsidR="00E66206" w:rsidRPr="00E66206" w:rsidRDefault="00E66206" w:rsidP="00E66206">
      <w:pPr>
        <w:tabs>
          <w:tab w:val="left" w:pos="8080"/>
        </w:tabs>
        <w:ind w:firstLine="720"/>
        <w:jc w:val="both"/>
        <w:rPr>
          <w:sz w:val="28"/>
        </w:rPr>
      </w:pPr>
      <w:r w:rsidRPr="00E66206">
        <w:rPr>
          <w:sz w:val="28"/>
        </w:rPr>
        <w:t xml:space="preserve">Общая площадь жилищного фонда сельских поселений, находящихся на территории Муниципального района на 01.01.2013 года составляет 483,9 тыс.  кв. метров, в том числе: 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 xml:space="preserve">многоквартирные жилые дома – 187,7 тыс.кв.м ( 38,8 %); 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индивидуальные жилые дома.  – 296,2 тыс.кв.м ( 61,2 %).</w:t>
      </w:r>
    </w:p>
    <w:p w:rsidR="00E66206" w:rsidRPr="00E66206" w:rsidRDefault="00E66206" w:rsidP="00E66206">
      <w:pPr>
        <w:tabs>
          <w:tab w:val="left" w:pos="8080"/>
        </w:tabs>
        <w:ind w:firstLine="720"/>
        <w:jc w:val="both"/>
        <w:rPr>
          <w:sz w:val="28"/>
        </w:rPr>
      </w:pPr>
      <w:r w:rsidRPr="00E66206">
        <w:rPr>
          <w:sz w:val="28"/>
        </w:rPr>
        <w:t>Обеспеченность жильем в 2012 году  составила 29,5 кв. м  в расчете на одного сельского жителя.</w:t>
      </w:r>
    </w:p>
    <w:p w:rsidR="00E66206" w:rsidRPr="00E66206" w:rsidRDefault="00E66206" w:rsidP="00E66206">
      <w:pPr>
        <w:tabs>
          <w:tab w:val="left" w:pos="8080"/>
        </w:tabs>
        <w:ind w:firstLine="720"/>
        <w:jc w:val="both"/>
        <w:rPr>
          <w:sz w:val="28"/>
        </w:rPr>
      </w:pPr>
      <w:r w:rsidRPr="00E66206">
        <w:rPr>
          <w:sz w:val="28"/>
        </w:rPr>
        <w:t>На 01.01.2013 года признаны нуждающимися в улучшении жилищных условий  сельских 566 семей (в том числе поставлены на учет в качестве нуждающихся в жилых помещениях, предоставляемых по договорам социального найма - 294 сельских семьи), в том числе 36  сельских молодых семей и молодых специалистов (в том числе поставлены на учет в качестве нуждающихся в жилых помещениях, предоставляемых по договорам социального найма – 0 сельских молодых семей и молодых специалистов).</w:t>
      </w:r>
    </w:p>
    <w:p w:rsidR="00E66206" w:rsidRPr="00E66206" w:rsidRDefault="00E66206" w:rsidP="00E66206">
      <w:pPr>
        <w:tabs>
          <w:tab w:val="left" w:pos="8080"/>
        </w:tabs>
        <w:ind w:firstLine="720"/>
        <w:rPr>
          <w:sz w:val="28"/>
        </w:rPr>
        <w:sectPr w:rsidR="00E66206" w:rsidRPr="00E66206">
          <w:pgSz w:w="11907" w:h="16840" w:code="9"/>
          <w:pgMar w:top="1106" w:right="851" w:bottom="851" w:left="1440" w:header="720" w:footer="720" w:gutter="0"/>
          <w:cols w:space="720"/>
          <w:titlePg/>
        </w:sectPr>
      </w:pPr>
      <w:r w:rsidRPr="00E66206">
        <w:rPr>
          <w:sz w:val="28"/>
        </w:rPr>
        <w:t>Доля аварийного и ветхого жилья  составляет – 4,6% (22,2 тыс. кв.м).</w:t>
      </w:r>
    </w:p>
    <w:p w:rsidR="00E66206" w:rsidRPr="00E66206" w:rsidRDefault="00E66206" w:rsidP="00E66206">
      <w:pPr>
        <w:jc w:val="right"/>
        <w:rPr>
          <w:sz w:val="28"/>
          <w:szCs w:val="28"/>
        </w:rPr>
      </w:pPr>
      <w:r w:rsidRPr="00E66206">
        <w:rPr>
          <w:sz w:val="28"/>
          <w:szCs w:val="28"/>
        </w:rPr>
        <w:lastRenderedPageBreak/>
        <w:t>Таблица 4</w:t>
      </w:r>
    </w:p>
    <w:p w:rsidR="00E66206" w:rsidRPr="00E66206" w:rsidRDefault="00E66206" w:rsidP="00E66206">
      <w:pPr>
        <w:jc w:val="center"/>
        <w:rPr>
          <w:b/>
          <w:sz w:val="28"/>
          <w:szCs w:val="28"/>
        </w:rPr>
      </w:pPr>
      <w:bookmarkStart w:id="5" w:name="OLE_LINK12"/>
      <w:r w:rsidRPr="00E66206">
        <w:rPr>
          <w:b/>
          <w:sz w:val="28"/>
          <w:szCs w:val="28"/>
        </w:rPr>
        <w:t>Характеристика  жилищного фонда сельских поселений  Муниципального района  на 01. 01. 2013 года</w:t>
      </w:r>
    </w:p>
    <w:p w:rsidR="00E66206" w:rsidRPr="00E66206" w:rsidRDefault="00E66206" w:rsidP="00E66206">
      <w:pPr>
        <w:keepNext/>
        <w:tabs>
          <w:tab w:val="left" w:pos="1740"/>
          <w:tab w:val="center" w:pos="7497"/>
        </w:tabs>
        <w:jc w:val="center"/>
        <w:outlineLvl w:val="3"/>
        <w:rPr>
          <w:b/>
          <w:sz w:val="28"/>
        </w:rPr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№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п/п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68" w:right="-108"/>
              <w:rPr>
                <w:b/>
                <w:sz w:val="22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Наименование сельского поселения</w:t>
            </w: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rPr>
                <w:b/>
                <w:sz w:val="22"/>
              </w:rPr>
            </w:pPr>
          </w:p>
        </w:tc>
        <w:tc>
          <w:tcPr>
            <w:tcW w:w="71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Общие данные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Обеспеченность коммунальными</w:t>
            </w: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услугами (домов/человек)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 xml:space="preserve">Кол-во домов </w:t>
            </w:r>
          </w:p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(ед.)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36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Общ. площадь (тыс.кв.м)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 xml:space="preserve">Кол-во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Уровень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 xml:space="preserve"> Обеспеченности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 xml:space="preserve"> жильем (кв.м/чел.)</w:t>
            </w:r>
          </w:p>
        </w:tc>
        <w:tc>
          <w:tcPr>
            <w:tcW w:w="17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Центральный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Сетевой газ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Всего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36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человек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человек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36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Площадь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36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Челно-Вершины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6338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29,05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2114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2772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5779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  <w:sz w:val="22"/>
              </w:rPr>
            </w:pPr>
            <w:r w:rsidRPr="00E66206">
              <w:rPr>
                <w:snapToGrid w:val="0"/>
                <w:color w:val="000000"/>
                <w:sz w:val="22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  <w:sz w:val="22"/>
              </w:rPr>
            </w:pPr>
            <w:r w:rsidRPr="00E66206">
              <w:rPr>
                <w:snapToGrid w:val="0"/>
                <w:color w:val="000000"/>
                <w:sz w:val="22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131,1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Девлезеркино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994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994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/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Красный Строитель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1047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Каменный Брод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28,02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991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Краснояриха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1236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36,49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1152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Новое Аделяково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773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721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692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Озерки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1081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22,39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844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Сиделькино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953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27,18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712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Токмакла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34,89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483</w:t>
            </w:r>
          </w:p>
        </w:tc>
      </w:tr>
      <w:bookmarkEnd w:id="5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Чувашское Урметьево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25,43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512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>Эштебенькино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27,84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1277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552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36,0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  <w:snapToGrid w:val="0"/>
                <w:color w:val="000000"/>
                <w:sz w:val="22"/>
              </w:rPr>
            </w:pPr>
            <w:r w:rsidRPr="00E66206">
              <w:rPr>
                <w:b/>
                <w:snapToGrid w:val="0"/>
                <w:color w:val="000000"/>
                <w:sz w:val="22"/>
              </w:rPr>
              <w:t xml:space="preserve">Итого по Муниципальному району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7350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483,9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22.2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16274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4067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6480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14347</w:t>
            </w:r>
          </w:p>
        </w:tc>
      </w:tr>
    </w:tbl>
    <w:p w:rsidR="00E66206" w:rsidRPr="00E66206" w:rsidRDefault="00E66206" w:rsidP="00E66206">
      <w:pPr>
        <w:widowControl w:val="0"/>
        <w:jc w:val="both"/>
        <w:rPr>
          <w:sz w:val="28"/>
        </w:rPr>
      </w:pPr>
    </w:p>
    <w:p w:rsidR="00E66206" w:rsidRPr="00E66206" w:rsidRDefault="00E66206" w:rsidP="00E66206">
      <w:pPr>
        <w:widowControl w:val="0"/>
        <w:jc w:val="both"/>
        <w:rPr>
          <w:sz w:val="28"/>
        </w:rPr>
      </w:pPr>
    </w:p>
    <w:p w:rsidR="00E66206" w:rsidRPr="00E66206" w:rsidRDefault="00E66206" w:rsidP="00E66206">
      <w:pPr>
        <w:widowControl w:val="0"/>
        <w:jc w:val="both"/>
        <w:rPr>
          <w:sz w:val="28"/>
        </w:rPr>
      </w:pPr>
    </w:p>
    <w:p w:rsidR="00E66206" w:rsidRPr="00E66206" w:rsidRDefault="00E66206" w:rsidP="00E66206">
      <w:pPr>
        <w:widowControl w:val="0"/>
        <w:jc w:val="both"/>
        <w:rPr>
          <w:sz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</w:p>
    <w:p w:rsidR="00E66206" w:rsidRPr="00E66206" w:rsidRDefault="00E66206" w:rsidP="00E66206">
      <w:pPr>
        <w:widowControl w:val="0"/>
        <w:jc w:val="right"/>
        <w:rPr>
          <w:sz w:val="28"/>
          <w:szCs w:val="28"/>
        </w:rPr>
      </w:pPr>
      <w:r w:rsidRPr="00E66206">
        <w:rPr>
          <w:sz w:val="28"/>
          <w:szCs w:val="28"/>
        </w:rPr>
        <w:lastRenderedPageBreak/>
        <w:t>Таблица 5</w:t>
      </w:r>
    </w:p>
    <w:p w:rsidR="00E66206" w:rsidRPr="00E66206" w:rsidRDefault="00E66206" w:rsidP="00E66206">
      <w:pPr>
        <w:widowControl w:val="0"/>
        <w:jc w:val="both"/>
        <w:rPr>
          <w:sz w:val="28"/>
        </w:rPr>
      </w:pPr>
    </w:p>
    <w:p w:rsidR="00E66206" w:rsidRPr="00E66206" w:rsidRDefault="00E66206" w:rsidP="00E66206">
      <w:pPr>
        <w:keepNext/>
        <w:widowControl w:val="0"/>
        <w:ind w:firstLine="360"/>
        <w:jc w:val="center"/>
        <w:outlineLvl w:val="4"/>
        <w:rPr>
          <w:b/>
          <w:sz w:val="28"/>
        </w:rPr>
      </w:pPr>
      <w:bookmarkStart w:id="6" w:name="OLE_LINK14"/>
      <w:r w:rsidRPr="00E66206">
        <w:rPr>
          <w:b/>
          <w:sz w:val="28"/>
        </w:rPr>
        <w:t xml:space="preserve">Характеристика наличия и состояния объектов социальной сферы </w:t>
      </w:r>
    </w:p>
    <w:p w:rsidR="00E66206" w:rsidRPr="00E66206" w:rsidRDefault="00E66206" w:rsidP="00E66206">
      <w:pPr>
        <w:keepNext/>
        <w:widowControl w:val="0"/>
        <w:ind w:firstLine="360"/>
        <w:jc w:val="center"/>
        <w:outlineLvl w:val="4"/>
        <w:rPr>
          <w:b/>
          <w:noProof/>
          <w:sz w:val="20"/>
        </w:rPr>
      </w:pPr>
      <w:r w:rsidRPr="00E66206">
        <w:rPr>
          <w:b/>
          <w:noProof/>
          <w:sz w:val="28"/>
        </w:rPr>
        <w:t>в сельских поселениях Муниципального района по состоянию на 01.01.2013 г</w:t>
      </w:r>
    </w:p>
    <w:tbl>
      <w:tblPr>
        <w:tblW w:w="15331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00"/>
        <w:gridCol w:w="544"/>
        <w:gridCol w:w="709"/>
        <w:gridCol w:w="709"/>
        <w:gridCol w:w="850"/>
        <w:gridCol w:w="425"/>
        <w:gridCol w:w="709"/>
        <w:gridCol w:w="474"/>
        <w:gridCol w:w="518"/>
        <w:gridCol w:w="55"/>
        <w:gridCol w:w="600"/>
        <w:gridCol w:w="960"/>
        <w:gridCol w:w="600"/>
        <w:gridCol w:w="53"/>
        <w:gridCol w:w="426"/>
        <w:gridCol w:w="721"/>
        <w:gridCol w:w="600"/>
        <w:gridCol w:w="805"/>
        <w:gridCol w:w="35"/>
        <w:gridCol w:w="435"/>
        <w:gridCol w:w="851"/>
        <w:gridCol w:w="567"/>
        <w:gridCol w:w="787"/>
        <w:gridCol w:w="18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№ п/п</w:t>
            </w: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2812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Общеобразовательные школы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Детские дошкольные учреждения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ФАПы и офисы врача общей практики</w:t>
            </w:r>
          </w:p>
        </w:tc>
        <w:tc>
          <w:tcPr>
            <w:tcW w:w="2552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Культурно-досуговые учреждения</w:t>
            </w:r>
          </w:p>
        </w:tc>
        <w:tc>
          <w:tcPr>
            <w:tcW w:w="2693" w:type="dxa"/>
            <w:gridSpan w:val="6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Плоскостные спортивные сооружения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14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Наличие (ед.)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Мощность – ученических мест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Уровень обеспеченности (мест на 100 жителей)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Наличие (ед.)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Мощность – детских мест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Наличие (ед.)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Уровень обеспеченности</w:t>
            </w: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Наличие (ед.)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Уровень обеспеченности</w:t>
            </w: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(на 100 жителей)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Наличие (ед.)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Площадь – кв.м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extDirection w:val="btLr"/>
          </w:tcPr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Уровень обеспеченности</w:t>
            </w:r>
          </w:p>
          <w:p w:rsidR="00E66206" w:rsidRPr="00E66206" w:rsidRDefault="00E66206" w:rsidP="00E66206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(на 100 жителей)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19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54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47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57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13</w:t>
            </w:r>
          </w:p>
        </w:tc>
        <w:tc>
          <w:tcPr>
            <w:tcW w:w="479" w:type="dxa"/>
            <w:gridSpan w:val="2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14</w:t>
            </w:r>
          </w:p>
        </w:tc>
        <w:tc>
          <w:tcPr>
            <w:tcW w:w="72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16</w:t>
            </w:r>
          </w:p>
        </w:tc>
        <w:tc>
          <w:tcPr>
            <w:tcW w:w="84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17</w:t>
            </w:r>
          </w:p>
        </w:tc>
        <w:tc>
          <w:tcPr>
            <w:tcW w:w="43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</w:t>
            </w:r>
          </w:p>
        </w:tc>
        <w:tc>
          <w:tcPr>
            <w:tcW w:w="787" w:type="dxa"/>
            <w:tcBorders>
              <w:left w:val="single" w:sz="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Челно-Вершины</w:t>
            </w:r>
          </w:p>
        </w:tc>
        <w:tc>
          <w:tcPr>
            <w:tcW w:w="54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886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Ветх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13,9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435</w:t>
            </w:r>
          </w:p>
        </w:tc>
        <w:tc>
          <w:tcPr>
            <w:tcW w:w="47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6,9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380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6,0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648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0,063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Девлезеркино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553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55,6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4,0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58,4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0,30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Красный Строитель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5,8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120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8,2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Авар.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30,6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0,20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Каменный Брод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378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35,7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110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10,4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Ветх.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12,5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0,38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Краснояриха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9,5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140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18,3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0,24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29,6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0,24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Новое Аделяково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27,4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6,0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Ветх.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10,5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0,26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Озерки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22,5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140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12,9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355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32,8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0,19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Сиделькино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524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54,9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9,4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0.31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Ветх.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31,5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0,21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Токмакла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29,9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50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8,9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18,0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0,36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Чувашское Урметьево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327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63,0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90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17,3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32,8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0,58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Эштебенькино</w:t>
            </w: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115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8,9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456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Ветх.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35,3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1410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Уд.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0,46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64"/>
        </w:trPr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Итого по муниципальному району</w:t>
            </w:r>
          </w:p>
        </w:tc>
        <w:tc>
          <w:tcPr>
            <w:tcW w:w="544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4464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27,4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1475</w:t>
            </w:r>
          </w:p>
        </w:tc>
        <w:tc>
          <w:tcPr>
            <w:tcW w:w="474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9,06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19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0,19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23</w:t>
            </w:r>
          </w:p>
        </w:tc>
        <w:tc>
          <w:tcPr>
            <w:tcW w:w="721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3371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20,7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11898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2" w:space="0" w:color="auto"/>
            </w:tcBorders>
          </w:tcPr>
          <w:p w:rsidR="00E66206" w:rsidRPr="00E66206" w:rsidRDefault="00E66206" w:rsidP="00E66206">
            <w:pPr>
              <w:widowControl w:val="0"/>
              <w:jc w:val="both"/>
              <w:rPr>
                <w:sz w:val="20"/>
              </w:rPr>
            </w:pPr>
            <w:r w:rsidRPr="00E66206">
              <w:rPr>
                <w:sz w:val="20"/>
              </w:rPr>
              <w:t>73,1</w:t>
            </w:r>
          </w:p>
        </w:tc>
      </w:tr>
      <w:bookmarkEnd w:id="6"/>
    </w:tbl>
    <w:p w:rsidR="00E66206" w:rsidRPr="00E66206" w:rsidRDefault="00E66206" w:rsidP="00E66206">
      <w:pPr>
        <w:widowControl w:val="0"/>
        <w:jc w:val="both"/>
        <w:rPr>
          <w:sz w:val="28"/>
        </w:rPr>
        <w:sectPr w:rsidR="00E66206" w:rsidRPr="00E66206">
          <w:footerReference w:type="default" r:id="rId10"/>
          <w:footerReference w:type="first" r:id="rId11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lastRenderedPageBreak/>
        <w:t>Средний уровень благоустройства жилищного фонда по обеспеченности электроэнергией составляет 100%, водопроводом – 55,3%, сетевым газоснабжением – 88,2%.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>По состоянию на 01.01.2013 г. в сельских поселениях Муниципального района функционируют: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18 общеобразовательных школ на 4464 ученических мест;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 xml:space="preserve">17 детских садов на 1475 мест; 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15 фельдшерско-акушерских пунктов и 4 офиса врача общей практики;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 xml:space="preserve">23 учреждения культурно-досугового типа на 3371 мест; 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 xml:space="preserve">34 плоскостные спортивные сооружения общей площадью 11898 кв.м. </w:t>
      </w:r>
    </w:p>
    <w:p w:rsidR="00E66206" w:rsidRPr="00E66206" w:rsidRDefault="00E66206" w:rsidP="00E66206">
      <w:pPr>
        <w:ind w:firstLine="720"/>
        <w:jc w:val="both"/>
        <w:rPr>
          <w:sz w:val="28"/>
        </w:rPr>
      </w:pPr>
      <w:r w:rsidRPr="00E66206">
        <w:rPr>
          <w:sz w:val="28"/>
        </w:rPr>
        <w:t>Уровень обеспеченности сельского населения муниципального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E66206" w:rsidRPr="00E66206" w:rsidRDefault="00E66206" w:rsidP="00E66206">
      <w:pPr>
        <w:jc w:val="right"/>
        <w:rPr>
          <w:sz w:val="28"/>
          <w:szCs w:val="28"/>
        </w:rPr>
      </w:pPr>
    </w:p>
    <w:p w:rsidR="00E66206" w:rsidRPr="00E66206" w:rsidRDefault="00E66206" w:rsidP="00E66206">
      <w:pPr>
        <w:jc w:val="right"/>
        <w:rPr>
          <w:sz w:val="28"/>
          <w:szCs w:val="28"/>
        </w:rPr>
      </w:pPr>
      <w:r w:rsidRPr="00E66206">
        <w:rPr>
          <w:sz w:val="28"/>
          <w:szCs w:val="28"/>
        </w:rPr>
        <w:t>Таблица 6</w:t>
      </w:r>
    </w:p>
    <w:p w:rsidR="00E66206" w:rsidRPr="00E66206" w:rsidRDefault="00E66206" w:rsidP="00E66206">
      <w:pPr>
        <w:tabs>
          <w:tab w:val="left" w:pos="1740"/>
          <w:tab w:val="center" w:pos="7497"/>
        </w:tabs>
        <w:jc w:val="center"/>
        <w:rPr>
          <w:b/>
          <w:sz w:val="28"/>
        </w:rPr>
      </w:pPr>
      <w:bookmarkStart w:id="7" w:name="OLE_LINK15"/>
      <w:r w:rsidRPr="00E66206">
        <w:rPr>
          <w:b/>
          <w:sz w:val="28"/>
        </w:rPr>
        <w:t xml:space="preserve">Показатели  обеспеченности коммунальными услугами объектов </w:t>
      </w:r>
    </w:p>
    <w:p w:rsidR="00E66206" w:rsidRPr="00E66206" w:rsidRDefault="00E66206" w:rsidP="00E66206">
      <w:pPr>
        <w:tabs>
          <w:tab w:val="left" w:pos="1740"/>
          <w:tab w:val="center" w:pos="7497"/>
        </w:tabs>
        <w:jc w:val="center"/>
        <w:rPr>
          <w:sz w:val="20"/>
        </w:rPr>
      </w:pPr>
      <w:r w:rsidRPr="00E66206">
        <w:rPr>
          <w:b/>
          <w:sz w:val="28"/>
        </w:rPr>
        <w:t xml:space="preserve">социальной сферы в Муниципальном районе на 01.01. </w:t>
      </w:r>
      <w:smartTag w:uri="urn:schemas-microsoft-com:office:smarttags" w:element="metricconverter">
        <w:smartTagPr>
          <w:attr w:name="ProductID" w:val="2013 г"/>
        </w:smartTagPr>
        <w:r w:rsidRPr="00E66206">
          <w:rPr>
            <w:b/>
            <w:sz w:val="28"/>
          </w:rPr>
          <w:t>2013 г</w:t>
        </w:r>
      </w:smartTag>
      <w:r w:rsidRPr="00E66206">
        <w:rPr>
          <w:b/>
          <w:sz w:val="28"/>
        </w:rPr>
        <w:t xml:space="preserve">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№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п/п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ind w:left="-108" w:right="-108"/>
              <w:rPr>
                <w:b/>
                <w:sz w:val="22"/>
              </w:rPr>
            </w:pP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Наименование</w:t>
            </w:r>
            <w:r w:rsidRPr="00E66206">
              <w:rPr>
                <w:b/>
                <w:sz w:val="22"/>
                <w:lang w:val="en-US"/>
              </w:rPr>
              <w:t xml:space="preserve"> </w:t>
            </w:r>
            <w:r w:rsidRPr="00E66206">
              <w:rPr>
                <w:b/>
                <w:sz w:val="22"/>
              </w:rPr>
              <w:t>объекта в сельском поселении</w:t>
            </w: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  <w:p w:rsidR="00E66206" w:rsidRPr="00E66206" w:rsidRDefault="00E66206" w:rsidP="00E66206">
            <w:pPr>
              <w:rPr>
                <w:b/>
                <w:sz w:val="22"/>
              </w:rPr>
            </w:pPr>
          </w:p>
        </w:tc>
        <w:tc>
          <w:tcPr>
            <w:tcW w:w="5280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Обеспеченность коммунальными</w:t>
            </w:r>
          </w:p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 xml:space="preserve">услугами  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Сетевой газ</w:t>
            </w:r>
          </w:p>
        </w:tc>
        <w:tc>
          <w:tcPr>
            <w:tcW w:w="800" w:type="dxa"/>
            <w:vMerge w:val="restart"/>
            <w:tcBorders>
              <w:left w:val="nil"/>
              <w:right w:val="single" w:sz="2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Канализация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textDirection w:val="btLr"/>
          </w:tcPr>
          <w:p w:rsidR="00E66206" w:rsidRPr="00E66206" w:rsidRDefault="00E66206" w:rsidP="00E66206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7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Челно-Вершины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360" w:hanging="337"/>
              <w:rPr>
                <w:sz w:val="22"/>
              </w:rPr>
            </w:pPr>
            <w:r w:rsidRPr="00E66206">
              <w:rPr>
                <w:sz w:val="22"/>
              </w:rPr>
              <w:t xml:space="preserve">1.ГБОУ СОШ «Образовательный центр» с.Челно-Вершины 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360" w:hanging="337"/>
              <w:rPr>
                <w:sz w:val="22"/>
              </w:rPr>
            </w:pPr>
            <w:r w:rsidRPr="00E66206">
              <w:rPr>
                <w:sz w:val="22"/>
              </w:rPr>
              <w:t>2. д/с «Ромашка»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360" w:hanging="337"/>
              <w:rPr>
                <w:sz w:val="22"/>
              </w:rPr>
            </w:pPr>
            <w:r w:rsidRPr="00E66206">
              <w:rPr>
                <w:sz w:val="22"/>
              </w:rPr>
              <w:t>3.д/с «Солнышко»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360" w:hanging="337"/>
              <w:rPr>
                <w:sz w:val="22"/>
              </w:rPr>
            </w:pPr>
            <w:r w:rsidRPr="00E66206">
              <w:rPr>
                <w:sz w:val="22"/>
              </w:rPr>
              <w:t>4.д/с «Зорька»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23"/>
              <w:rPr>
                <w:sz w:val="22"/>
              </w:rPr>
            </w:pPr>
            <w:r w:rsidRPr="00E66206">
              <w:rPr>
                <w:sz w:val="22"/>
              </w:rPr>
              <w:t>5.д/с «Колобок»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23"/>
              <w:rPr>
                <w:sz w:val="22"/>
              </w:rPr>
            </w:pPr>
            <w:r w:rsidRPr="00E66206">
              <w:rPr>
                <w:sz w:val="22"/>
              </w:rPr>
              <w:t>6.»Лидер»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23"/>
              <w:rPr>
                <w:sz w:val="22"/>
              </w:rPr>
            </w:pPr>
            <w:r w:rsidRPr="00E66206">
              <w:rPr>
                <w:sz w:val="22"/>
              </w:rPr>
              <w:t>7. Музыкальная школа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23"/>
              <w:rPr>
                <w:sz w:val="22"/>
              </w:rPr>
            </w:pPr>
            <w:r w:rsidRPr="00E66206">
              <w:rPr>
                <w:sz w:val="22"/>
              </w:rPr>
              <w:t>8. ЦРБ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23"/>
              <w:rPr>
                <w:sz w:val="22"/>
              </w:rPr>
            </w:pPr>
            <w:r w:rsidRPr="00E66206">
              <w:rPr>
                <w:sz w:val="22"/>
              </w:rPr>
              <w:t>9.РДК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23"/>
              <w:rPr>
                <w:sz w:val="22"/>
              </w:rPr>
            </w:pPr>
            <w:r w:rsidRPr="00E66206">
              <w:rPr>
                <w:sz w:val="22"/>
              </w:rPr>
              <w:t>10.Библиотека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Девлезеркино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360" w:hanging="337"/>
              <w:rPr>
                <w:sz w:val="22"/>
              </w:rPr>
            </w:pPr>
            <w:r w:rsidRPr="00E66206">
              <w:rPr>
                <w:sz w:val="22"/>
              </w:rPr>
              <w:t>1.ГБОУ СОШ с.Девлезеркино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 xml:space="preserve">2.М-Девлезеркинская начальная школа 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 д/с «Теремок»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4.ОВОП с.Девлезеркино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5.СДК, библиотека,ФАП с.М-Девлезеркино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6.СДК,библиотека с.Девлезеркино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Чувашское Урметьево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СОШ с.Чув.Урметьево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2.д/с «Ромашка»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bookmarkEnd w:id="7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3.ФАП с.Чув.Урметьево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4.СДК, библиотека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Новое Аделяково</w:t>
            </w:r>
          </w:p>
        </w:tc>
        <w:tc>
          <w:tcPr>
            <w:tcW w:w="900" w:type="dxa"/>
            <w:tcBorders>
              <w:left w:val="nil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СОШ с.Н-Аделяково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2.д/с «Яблонька»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3.ФАП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4.СДК, библиотека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Сиделькино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СОШ с.Сиделькино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2.Ст.Аделяковская начальная школа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3.д/с «Солнышко»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4.ФАП с.Сиделькино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5.СДК, библиотека, ФАП с.Ст.Аделяково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6.СДК, библиотека с.Сиделькино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СОШ с.Ст.Эштебенькино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2.Чув.Эштебенькинская начальная школа-детсад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3.ГБОУ ООШ с.Н-Эштебенькино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4.д/с «Колобок» с.Ст.Эштебенькино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5.ФАП с.Чув.Эштебенькино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6.ФАП с.Н-Эштебенькино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7. ФАП с.Ст.Эштебенькино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8.СДК,библиотека с.Ст.Эштебенькино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9.СДК, библиотека с.Чув.Эштебенькино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10.СДК, библиотека с.Н-Эштебенькино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Каменный Брод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СОШ с.Кам.Брод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2.д/с «Ласточка» с.Кам.Брод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3.ОВОП с.Кам.Брод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4.ФАП с.Новая Таяба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5.ФАП,клуб,библиотека</w:t>
            </w:r>
          </w:p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 xml:space="preserve"> с.Красная Багана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6.СДК,библиотека с.Кам.Брод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7.СДК, библиотека с.Н-Таяба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Озерки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СОШ с.Чистовка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2.ГБОУ СОШ с.Озерки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3.д/с «Колосок»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4.д/с «Аленушка»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5.ОВОП с.Озерки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6.ФАП с.Чистовка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7.ФАП с.Кротовка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8.СК с.Кротовка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9.СДК, библиотека с.Чистовка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10.СДК, библиотека с.Озерки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Краснояриха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ООШ с.Сов.Иглайкино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2.ГБОУ ООШ с.Краснояриха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3.ГБОУ СОШ с.Шламка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 д/с «Рябинка» в с.Краснояриха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5.д/с «Ягодка» в с.Шламка»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6.ФАП с.Шламка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7.ФАП с.Краснояриха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8.СДК, библиотека,ФАП с.Сов.Нурлат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9.СДК, библиотека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10.СДК,библиотека с.Шламка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Токмакла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ООШ с.Токмакла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2.д/с «Колосок»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3.ФАП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4.СДК, библиотека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2"/>
              </w:rPr>
            </w:pPr>
            <w:r w:rsidRPr="00E66206">
              <w:rPr>
                <w:b/>
                <w:sz w:val="22"/>
              </w:rPr>
              <w:t>СП Красный Строитель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1.ГБОУ СОШ п.Красный Строитель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2.д/с «Колосок» в п.Кр.Строитель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3.ОВОП п.Кр.Строитель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4.Клуб, библиотека,ФАП с.Зубовка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5.ФАП с.Красная Горка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2"/>
              </w:rPr>
            </w:pPr>
            <w:r w:rsidRPr="00E66206">
              <w:rPr>
                <w:sz w:val="22"/>
              </w:rPr>
              <w:t>6.СДК, библиотека п.Кр.Строитель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2"/>
              </w:rPr>
            </w:pPr>
            <w:r w:rsidRPr="00E66206">
              <w:rPr>
                <w:sz w:val="22"/>
              </w:rPr>
              <w:t>-</w:t>
            </w:r>
          </w:p>
        </w:tc>
      </w:tr>
    </w:tbl>
    <w:p w:rsidR="00E66206" w:rsidRPr="00E66206" w:rsidRDefault="00E66206" w:rsidP="00E66206">
      <w:pPr>
        <w:ind w:firstLine="540"/>
        <w:jc w:val="center"/>
        <w:rPr>
          <w:b/>
          <w:i/>
          <w:sz w:val="28"/>
        </w:rPr>
      </w:pPr>
    </w:p>
    <w:p w:rsidR="00E66206" w:rsidRPr="00E66206" w:rsidRDefault="00E66206" w:rsidP="00E66206">
      <w:pPr>
        <w:ind w:firstLine="540"/>
        <w:jc w:val="center"/>
        <w:rPr>
          <w:b/>
          <w:i/>
          <w:sz w:val="28"/>
        </w:rPr>
      </w:pPr>
      <w:r w:rsidRPr="00E66206">
        <w:rPr>
          <w:b/>
          <w:i/>
          <w:sz w:val="28"/>
        </w:rPr>
        <w:t>1.5. Газоснабжение</w:t>
      </w:r>
    </w:p>
    <w:p w:rsidR="00E66206" w:rsidRPr="00E66206" w:rsidRDefault="00E66206" w:rsidP="00E66206">
      <w:pPr>
        <w:ind w:firstLine="540"/>
        <w:jc w:val="both"/>
        <w:rPr>
          <w:sz w:val="28"/>
        </w:rPr>
      </w:pPr>
      <w:r w:rsidRPr="00E66206">
        <w:rPr>
          <w:sz w:val="28"/>
        </w:rPr>
        <w:t>На 01.01.2013 года в сельских поселениях Муниципального района к системе сетевого газоснабжения подключены 33 из 53 населенных пунктов.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>По состоянию на 01.01.2013 года сетевым газом обеспечено 88,2 % жилищного фонда сельских поселений муниципального района.</w:t>
      </w:r>
    </w:p>
    <w:p w:rsidR="00E66206" w:rsidRPr="00E66206" w:rsidRDefault="00E66206" w:rsidP="00E66206">
      <w:pPr>
        <w:ind w:firstLine="600"/>
        <w:jc w:val="both"/>
        <w:rPr>
          <w:sz w:val="28"/>
          <w:szCs w:val="28"/>
        </w:rPr>
      </w:pPr>
      <w:r w:rsidRPr="00E66206">
        <w:rPr>
          <w:sz w:val="28"/>
          <w:szCs w:val="28"/>
        </w:rPr>
        <w:t>В период 2014-2020 годов планируется осуществить подключение к сетевому газоснабжению следующих сельских поселений муниципального района: п.Безводовка, п.Редкая Береза, п.Новый Нурлат, п.Ибряйкино.</w:t>
      </w:r>
    </w:p>
    <w:p w:rsidR="00E66206" w:rsidRPr="00E66206" w:rsidRDefault="00E66206" w:rsidP="00E66206">
      <w:pPr>
        <w:ind w:firstLine="709"/>
        <w:jc w:val="center"/>
        <w:rPr>
          <w:b/>
          <w:i/>
          <w:sz w:val="28"/>
        </w:rPr>
      </w:pPr>
      <w:r w:rsidRPr="00E66206">
        <w:rPr>
          <w:b/>
          <w:i/>
          <w:sz w:val="28"/>
        </w:rPr>
        <w:t>1.6. Водоснабжение</w:t>
      </w:r>
    </w:p>
    <w:p w:rsidR="00E66206" w:rsidRPr="00E66206" w:rsidRDefault="00E66206" w:rsidP="00E66206">
      <w:pPr>
        <w:ind w:firstLine="600"/>
        <w:jc w:val="both"/>
        <w:rPr>
          <w:sz w:val="28"/>
        </w:rPr>
      </w:pPr>
      <w:r w:rsidRPr="00E66206">
        <w:rPr>
          <w:sz w:val="28"/>
        </w:rPr>
        <w:t>По состоянию на 01.01.2013 года распределительная система водоснабжения сельских поселений Муниципального района включает в себя 22 водозабора, 164,3 км напорных водоводов и поселковых водопроводных сетей.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E66206" w:rsidRPr="00E66206" w:rsidRDefault="00E66206" w:rsidP="00E66206">
      <w:pPr>
        <w:ind w:firstLine="540"/>
        <w:jc w:val="both"/>
        <w:rPr>
          <w:sz w:val="28"/>
        </w:rPr>
      </w:pPr>
      <w:r w:rsidRPr="00E66206">
        <w:rPr>
          <w:sz w:val="28"/>
        </w:rPr>
        <w:t xml:space="preserve">Амортизационный уровень износа как магистральных водоводов, так и уличных водопроводных сетей составляет в сельских поселениях Муниципального района 67,4%. </w:t>
      </w:r>
    </w:p>
    <w:p w:rsidR="00E66206" w:rsidRPr="00E66206" w:rsidRDefault="00E66206" w:rsidP="00E66206">
      <w:pPr>
        <w:ind w:firstLine="540"/>
        <w:jc w:val="both"/>
        <w:rPr>
          <w:sz w:val="28"/>
        </w:rPr>
      </w:pPr>
      <w:r w:rsidRPr="00E66206">
        <w:rPr>
          <w:sz w:val="28"/>
        </w:rPr>
        <w:t>На текущий момент более 60% объектов водоснабжения требует срочной замены.</w:t>
      </w:r>
    </w:p>
    <w:p w:rsidR="00E66206" w:rsidRPr="00E66206" w:rsidRDefault="00E66206" w:rsidP="00E66206">
      <w:pPr>
        <w:ind w:firstLine="540"/>
        <w:jc w:val="both"/>
        <w:rPr>
          <w:sz w:val="28"/>
        </w:rPr>
      </w:pPr>
      <w:r w:rsidRPr="00E66206">
        <w:rPr>
          <w:sz w:val="28"/>
        </w:rPr>
        <w:t>Только около 55,3 % площади жилищного фонда в сельских поселениях муниципального района подключены к водопроводным сетям. Еще 31% сельского населения пользуются услугами уличной водопроводной сети (водоразборными колонками), 13,7% сельского населения муниципального района получают воду из колодцев.</w:t>
      </w:r>
    </w:p>
    <w:p w:rsidR="00E66206" w:rsidRPr="00E66206" w:rsidRDefault="00E66206" w:rsidP="00E66206">
      <w:pPr>
        <w:ind w:firstLine="540"/>
        <w:jc w:val="both"/>
        <w:rPr>
          <w:sz w:val="28"/>
        </w:rPr>
      </w:pPr>
      <w:r w:rsidRPr="00E66206">
        <w:rPr>
          <w:sz w:val="28"/>
        </w:rPr>
        <w:t>В период 2014-2020 годов требуется осуществить строительство локальных водопроводов протяженностью 44,3 км в сельских поселениях: Сиделькино, Эштебенькино, Краснояриха.</w:t>
      </w:r>
    </w:p>
    <w:p w:rsidR="00E66206" w:rsidRPr="00E66206" w:rsidRDefault="00E66206" w:rsidP="00E66206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E66206" w:rsidRPr="00E66206" w:rsidRDefault="00E66206" w:rsidP="00E66206">
      <w:pPr>
        <w:tabs>
          <w:tab w:val="num" w:pos="0"/>
        </w:tabs>
        <w:ind w:firstLine="720"/>
        <w:jc w:val="center"/>
        <w:rPr>
          <w:b/>
          <w:i/>
          <w:sz w:val="28"/>
        </w:rPr>
      </w:pPr>
      <w:r w:rsidRPr="00E66206">
        <w:rPr>
          <w:b/>
          <w:i/>
          <w:sz w:val="28"/>
        </w:rPr>
        <w:lastRenderedPageBreak/>
        <w:t>1.7. Прочие системы коммунальной инфраструктуры</w:t>
      </w:r>
    </w:p>
    <w:p w:rsidR="00E66206" w:rsidRPr="00E66206" w:rsidRDefault="00E66206" w:rsidP="00E66206">
      <w:pPr>
        <w:tabs>
          <w:tab w:val="num" w:pos="0"/>
        </w:tabs>
        <w:ind w:firstLine="720"/>
        <w:jc w:val="both"/>
        <w:rPr>
          <w:sz w:val="28"/>
        </w:rPr>
      </w:pPr>
      <w:r w:rsidRPr="00E66206">
        <w:rPr>
          <w:sz w:val="28"/>
        </w:rPr>
        <w:t>По состоянию на 01.01.2013 года централизованные системы теплоснабжения имеются только в сельских поселениях Челно-Вершины и Красный Строитель муниципального района. Теплоснабжение объектов соцкультбыта осуществляется от автономных источников на газовом топливе. Уровень износа объектов теплоснабжения составляет 59%.</w:t>
      </w:r>
    </w:p>
    <w:p w:rsidR="00E66206" w:rsidRPr="00E66206" w:rsidRDefault="00E66206" w:rsidP="00E66206">
      <w:pPr>
        <w:tabs>
          <w:tab w:val="num" w:pos="0"/>
        </w:tabs>
        <w:ind w:firstLine="720"/>
        <w:jc w:val="both"/>
        <w:rPr>
          <w:sz w:val="28"/>
        </w:rPr>
      </w:pPr>
      <w:r w:rsidRPr="00E66206">
        <w:rPr>
          <w:sz w:val="28"/>
        </w:rPr>
        <w:t xml:space="preserve">Центральной канализацией обеспечены объекты многоквартирного жилищного фонда и социальной сферы в сельском поселении Челно-Вершины. </w:t>
      </w:r>
    </w:p>
    <w:p w:rsidR="00E66206" w:rsidRPr="00E66206" w:rsidRDefault="00E66206" w:rsidP="00E66206">
      <w:pPr>
        <w:tabs>
          <w:tab w:val="num" w:pos="0"/>
        </w:tabs>
        <w:ind w:firstLine="720"/>
        <w:jc w:val="both"/>
        <w:rPr>
          <w:sz w:val="28"/>
        </w:rPr>
      </w:pPr>
      <w:r w:rsidRPr="00E66206">
        <w:rPr>
          <w:sz w:val="28"/>
        </w:rPr>
        <w:t>Централизованный сбор и вывоз бытовых отходов организован в сельском поселении Челно-Вершины.</w:t>
      </w:r>
    </w:p>
    <w:p w:rsidR="00E66206" w:rsidRPr="00E66206" w:rsidRDefault="00E66206" w:rsidP="00E66206">
      <w:pPr>
        <w:tabs>
          <w:tab w:val="num" w:pos="0"/>
        </w:tabs>
        <w:ind w:firstLine="720"/>
        <w:jc w:val="both"/>
        <w:rPr>
          <w:sz w:val="28"/>
        </w:rPr>
      </w:pPr>
      <w:r w:rsidRPr="00E66206"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E66206" w:rsidRPr="00E66206" w:rsidRDefault="00E66206" w:rsidP="00E66206">
      <w:pPr>
        <w:rPr>
          <w:sz w:val="28"/>
        </w:rPr>
        <w:sectPr w:rsidR="00E66206" w:rsidRPr="00E66206">
          <w:headerReference w:type="even" r:id="rId12"/>
          <w:headerReference w:type="default" r:id="rId13"/>
          <w:footerReference w:type="default" r:id="rId14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E66206" w:rsidRPr="00E66206" w:rsidRDefault="00E66206" w:rsidP="00E66206">
      <w:pPr>
        <w:jc w:val="right"/>
        <w:rPr>
          <w:sz w:val="28"/>
          <w:szCs w:val="28"/>
        </w:rPr>
      </w:pPr>
      <w:r w:rsidRPr="00E66206">
        <w:lastRenderedPageBreak/>
        <w:t xml:space="preserve">                                                       </w:t>
      </w:r>
      <w:r w:rsidRPr="00E66206">
        <w:rPr>
          <w:sz w:val="28"/>
          <w:szCs w:val="28"/>
        </w:rPr>
        <w:t>Таблица 7</w:t>
      </w:r>
    </w:p>
    <w:p w:rsidR="00E66206" w:rsidRPr="00E66206" w:rsidRDefault="00E66206" w:rsidP="00E66206">
      <w:pPr>
        <w:keepNext/>
        <w:jc w:val="center"/>
        <w:outlineLvl w:val="2"/>
        <w:rPr>
          <w:b/>
        </w:rPr>
      </w:pPr>
    </w:p>
    <w:p w:rsidR="00E66206" w:rsidRPr="00E66206" w:rsidRDefault="00E66206" w:rsidP="00E66206">
      <w:pPr>
        <w:keepNext/>
        <w:jc w:val="center"/>
        <w:outlineLvl w:val="2"/>
        <w:rPr>
          <w:b/>
          <w:sz w:val="32"/>
        </w:rPr>
      </w:pPr>
      <w:bookmarkStart w:id="8" w:name="OLE_LINK18"/>
      <w:r w:rsidRPr="00E66206">
        <w:rPr>
          <w:b/>
          <w:sz w:val="32"/>
        </w:rPr>
        <w:t xml:space="preserve">Характеристика действующей системы газоснабжения  </w:t>
      </w:r>
    </w:p>
    <w:p w:rsidR="00E66206" w:rsidRPr="00E66206" w:rsidRDefault="00E66206" w:rsidP="00E66206">
      <w:pPr>
        <w:keepNext/>
        <w:jc w:val="center"/>
        <w:outlineLvl w:val="2"/>
        <w:rPr>
          <w:b/>
          <w:sz w:val="32"/>
        </w:rPr>
      </w:pPr>
      <w:r w:rsidRPr="00E66206">
        <w:rPr>
          <w:b/>
          <w:sz w:val="32"/>
        </w:rPr>
        <w:t xml:space="preserve">в сельских поселениях муниципального района Челно-Вершинский по состоянию на 01.01.2013г.    </w:t>
      </w: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74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80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6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caps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vertAlign w:val="superscript"/>
              </w:rPr>
            </w:pPr>
            <w:r w:rsidRPr="00E66206">
              <w:rPr>
                <w:b/>
                <w:caps/>
              </w:rPr>
              <w:t>Н</w:t>
            </w:r>
            <w:r w:rsidRPr="00E66206">
              <w:rPr>
                <w:b/>
              </w:rPr>
              <w:t>аименование сельских поселений муниципального района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Межпоселковые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Кол-во домов (квартир), подключенных </w:t>
            </w:r>
          </w:p>
          <w:p w:rsidR="00E66206" w:rsidRPr="00E66206" w:rsidRDefault="00E66206" w:rsidP="00E66206">
            <w:pPr>
              <w:ind w:right="-108"/>
              <w:jc w:val="center"/>
              <w:rPr>
                <w:b/>
              </w:rPr>
            </w:pPr>
            <w:r w:rsidRPr="00E66206">
              <w:rPr>
                <w:b/>
              </w:rPr>
              <w:t>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Кол-во объектов социальной сферы, подключенных </w:t>
            </w:r>
          </w:p>
          <w:p w:rsidR="00E66206" w:rsidRPr="00E66206" w:rsidRDefault="00E66206" w:rsidP="00E66206">
            <w:pPr>
              <w:ind w:right="-108"/>
              <w:jc w:val="center"/>
              <w:rPr>
                <w:b/>
              </w:rPr>
            </w:pPr>
            <w:r w:rsidRPr="00E66206">
              <w:rPr>
                <w:b/>
              </w:rPr>
              <w:t>к сетевому газоснабжению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0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caps/>
              </w:rPr>
            </w:pPr>
          </w:p>
        </w:tc>
        <w:tc>
          <w:tcPr>
            <w:tcW w:w="1128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Год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Износ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Год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Износ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Кол-во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(ед)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Кол-во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(ед)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% к общему наличию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  <w:r w:rsidRPr="00E66206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11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Девлезеркино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49,5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425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87,3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Красный Строитель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29,8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447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71,2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66,7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Каменный Брод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34,7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93,5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85,7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Краснояриха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65,5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465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93,2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Новое Аделяково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18,6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89,4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50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Озерки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28,2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335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78,1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Сиделькино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53,5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399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74,7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Токмакла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24,6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2000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86,9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Челно-Вершины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114,5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2772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91,1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Чувашское Урметьево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28,0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1998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247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98,8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napToGrid w:val="0"/>
                <w:color w:val="000000"/>
              </w:rPr>
            </w:pPr>
            <w:r w:rsidRPr="00E66206">
              <w:rPr>
                <w:snapToGrid w:val="0"/>
                <w:color w:val="000000"/>
              </w:rPr>
              <w:t>Эштебенькино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63,6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r w:rsidRPr="00E66206">
              <w:t>2001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545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97,8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b/>
              </w:rPr>
            </w:pPr>
            <w:r w:rsidRPr="00E66206">
              <w:rPr>
                <w:b/>
              </w:rPr>
              <w:t>Итого по Муниципальному району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</w:rPr>
            </w:pPr>
            <w:r w:rsidRPr="00E66206">
              <w:rPr>
                <w:b/>
              </w:rPr>
              <w:t>510,4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6480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88,2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70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90,9</w:t>
            </w:r>
          </w:p>
        </w:tc>
      </w:tr>
      <w:bookmarkEnd w:id="8"/>
    </w:tbl>
    <w:p w:rsidR="00E66206" w:rsidRPr="00E66206" w:rsidRDefault="00E66206" w:rsidP="00E66206"/>
    <w:p w:rsidR="00E66206" w:rsidRPr="00E66206" w:rsidRDefault="00E66206" w:rsidP="00E66206"/>
    <w:p w:rsidR="00E66206" w:rsidRPr="00E66206" w:rsidRDefault="00E66206" w:rsidP="00E66206"/>
    <w:p w:rsidR="00E66206" w:rsidRPr="00E66206" w:rsidRDefault="00E66206" w:rsidP="00E66206"/>
    <w:p w:rsidR="00E66206" w:rsidRPr="00E66206" w:rsidRDefault="00E66206" w:rsidP="00E66206"/>
    <w:p w:rsidR="00E66206" w:rsidRPr="00E66206" w:rsidRDefault="00E66206" w:rsidP="00E66206"/>
    <w:p w:rsidR="00E66206" w:rsidRPr="00E66206" w:rsidRDefault="00E66206" w:rsidP="00E66206">
      <w:pPr>
        <w:jc w:val="right"/>
        <w:rPr>
          <w:b/>
          <w:sz w:val="28"/>
          <w:szCs w:val="28"/>
        </w:rPr>
      </w:pPr>
      <w:r w:rsidRPr="00E66206">
        <w:rPr>
          <w:sz w:val="28"/>
          <w:szCs w:val="28"/>
        </w:rPr>
        <w:t>Таблица 8</w:t>
      </w:r>
    </w:p>
    <w:p w:rsidR="00E66206" w:rsidRPr="00E66206" w:rsidRDefault="00E66206" w:rsidP="00E66206">
      <w:pPr>
        <w:jc w:val="center"/>
        <w:rPr>
          <w:b/>
          <w:sz w:val="32"/>
        </w:rPr>
      </w:pPr>
      <w:bookmarkStart w:id="9" w:name="OLE_LINK19"/>
      <w:r w:rsidRPr="00E66206">
        <w:rPr>
          <w:b/>
          <w:sz w:val="32"/>
        </w:rPr>
        <w:t>Характеристика действующей системы водоснабжения в сельских поселениях муниципального района на 01.01.2013г.</w:t>
      </w:r>
    </w:p>
    <w:tbl>
      <w:tblPr>
        <w:tblW w:w="15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caps/>
                <w:sz w:val="20"/>
              </w:rPr>
            </w:pPr>
          </w:p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caps/>
                <w:sz w:val="20"/>
              </w:rPr>
              <w:t>Н</w:t>
            </w:r>
            <w:r w:rsidRPr="00E66206">
              <w:rPr>
                <w:b/>
                <w:sz w:val="20"/>
              </w:rPr>
              <w:t>аименование сельских поселений муниципального района</w:t>
            </w:r>
          </w:p>
          <w:p w:rsidR="00E66206" w:rsidRPr="00E66206" w:rsidRDefault="00E66206" w:rsidP="00E66206">
            <w:pPr>
              <w:rPr>
                <w:b/>
                <w:sz w:val="20"/>
                <w:vertAlign w:val="superscript"/>
              </w:rPr>
            </w:pPr>
          </w:p>
          <w:p w:rsidR="00E66206" w:rsidRPr="00E66206" w:rsidRDefault="00E66206" w:rsidP="00E66206">
            <w:pPr>
              <w:rPr>
                <w:b/>
                <w:sz w:val="20"/>
                <w:vertAlign w:val="superscript"/>
              </w:rPr>
            </w:pPr>
          </w:p>
          <w:p w:rsidR="00E66206" w:rsidRPr="00E66206" w:rsidRDefault="00E66206" w:rsidP="00E66206">
            <w:pPr>
              <w:rPr>
                <w:b/>
                <w:sz w:val="20"/>
                <w:vertAlign w:val="superscript"/>
              </w:rPr>
            </w:pPr>
          </w:p>
          <w:p w:rsidR="00E66206" w:rsidRPr="00E66206" w:rsidRDefault="00E66206" w:rsidP="00E66206">
            <w:pPr>
              <w:rPr>
                <w:b/>
                <w:sz w:val="20"/>
                <w:vertAlign w:val="superscript"/>
              </w:rPr>
            </w:pPr>
          </w:p>
          <w:p w:rsidR="00E66206" w:rsidRPr="00E66206" w:rsidRDefault="00E66206" w:rsidP="00E66206">
            <w:pPr>
              <w:rPr>
                <w:b/>
                <w:sz w:val="20"/>
                <w:vertAlign w:val="superscript"/>
              </w:rPr>
            </w:pPr>
          </w:p>
          <w:p w:rsidR="00E66206" w:rsidRPr="00E66206" w:rsidRDefault="00E66206" w:rsidP="00E66206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Напорный водовод</w:t>
            </w:r>
          </w:p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(км)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Водопроводы</w:t>
            </w:r>
          </w:p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(км)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Уличные колонки</w:t>
            </w:r>
          </w:p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(ед.)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Получают воду от центрального водопровода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Год ввода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Количество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Год ввода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Износ (%)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Человек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% к общему числу жителей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19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Девлезеркино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18,9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435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43,8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Красный Строитель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31,1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960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65,3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Каменный Брод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9,0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974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39,2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Краснояриха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17,96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372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30,1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Новое Аделяково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9,5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721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93,3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Озерки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9,1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527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48,8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Сиделькино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2,4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Токмакла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12,0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331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59,5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Челно-Вершины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38,5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4407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69,5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Чувашское Урметьево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239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46,1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  <w:r w:rsidRPr="00E66206">
              <w:rPr>
                <w:sz w:val="20"/>
              </w:rPr>
              <w:t>Эштебенькино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166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</w:rPr>
            </w:pPr>
            <w:r w:rsidRPr="00E66206">
              <w:rPr>
                <w:sz w:val="20"/>
              </w:rPr>
              <w:t>12,8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Итого по Муниципальному району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164,36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93" w:right="-203"/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9132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56,1</w:t>
            </w:r>
          </w:p>
        </w:tc>
      </w:tr>
      <w:bookmarkEnd w:id="9"/>
    </w:tbl>
    <w:p w:rsidR="00E66206" w:rsidRPr="00E66206" w:rsidRDefault="00E66206" w:rsidP="00E66206">
      <w:pPr>
        <w:rPr>
          <w:sz w:val="28"/>
        </w:rPr>
        <w:sectPr w:rsidR="00E66206" w:rsidRPr="00E66206">
          <w:headerReference w:type="even" r:id="rId15"/>
          <w:headerReference w:type="default" r:id="rId16"/>
          <w:footerReference w:type="even" r:id="rId17"/>
          <w:footerReference w:type="default" r:id="rId18"/>
          <w:type w:val="oddPage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E66206" w:rsidRPr="00E66206" w:rsidRDefault="00E66206" w:rsidP="00E66206">
      <w:pPr>
        <w:keepNext/>
        <w:tabs>
          <w:tab w:val="num" w:pos="0"/>
        </w:tabs>
        <w:jc w:val="center"/>
        <w:outlineLvl w:val="3"/>
        <w:rPr>
          <w:b/>
          <w:sz w:val="32"/>
        </w:rPr>
      </w:pPr>
      <w:r w:rsidRPr="00E66206">
        <w:rPr>
          <w:b/>
          <w:sz w:val="32"/>
        </w:rPr>
        <w:lastRenderedPageBreak/>
        <w:t>Основные цели и задачи Программы</w:t>
      </w:r>
    </w:p>
    <w:p w:rsidR="00E66206" w:rsidRPr="00E66206" w:rsidRDefault="00E66206" w:rsidP="00E66206">
      <w:pPr>
        <w:jc w:val="both"/>
        <w:rPr>
          <w:sz w:val="28"/>
        </w:rPr>
      </w:pP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улучшение условий жизнедеятельности на сельских территориях;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содействие созданию высокотехнологичных рабочих мест на сельских территориях;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  <w:szCs w:val="28"/>
        </w:rPr>
      </w:pPr>
      <w:r w:rsidRPr="00E66206">
        <w:rPr>
          <w:sz w:val="28"/>
          <w:szCs w:val="28"/>
        </w:rPr>
        <w:t>формирование в Самарской области позитивного отношения к развитию сельских территорий муниципального района.</w:t>
      </w:r>
    </w:p>
    <w:p w:rsidR="00E66206" w:rsidRPr="00E66206" w:rsidRDefault="00E66206" w:rsidP="00E66206">
      <w:pPr>
        <w:ind w:firstLine="720"/>
        <w:jc w:val="both"/>
        <w:rPr>
          <w:sz w:val="28"/>
        </w:rPr>
      </w:pPr>
      <w:r w:rsidRPr="00E66206">
        <w:rPr>
          <w:sz w:val="28"/>
        </w:rPr>
        <w:t>Основными задачами Программы являются: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удовлетворение потребностей проживающего на сельских территориях муниципального района населения, в том числе молодых семей и молодых специалистов в благоустроенном жилье;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</w:rPr>
      </w:pPr>
      <w:r w:rsidRPr="00E66206">
        <w:rPr>
          <w:sz w:val="28"/>
        </w:rPr>
        <w:t>повышение уровня комплексного обустройства объектами социальной и инженерной инфраструктуры сельских поселений муниципального района;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  <w:szCs w:val="28"/>
        </w:rPr>
      </w:pPr>
      <w:r w:rsidRPr="00E66206">
        <w:rPr>
          <w:sz w:val="28"/>
          <w:szCs w:val="28"/>
        </w:rPr>
        <w:t xml:space="preserve">реализация общественно значимых проектов в интересах сельских жителей муниципального района с помощью грантовой поддержки; </w:t>
      </w:r>
    </w:p>
    <w:p w:rsidR="00E66206" w:rsidRPr="00E66206" w:rsidRDefault="00E66206" w:rsidP="00E66206">
      <w:pPr>
        <w:numPr>
          <w:ilvl w:val="0"/>
          <w:numId w:val="16"/>
        </w:numPr>
        <w:jc w:val="both"/>
        <w:rPr>
          <w:sz w:val="28"/>
          <w:szCs w:val="28"/>
        </w:rPr>
      </w:pPr>
      <w:r w:rsidRPr="00E66206">
        <w:rPr>
          <w:sz w:val="28"/>
          <w:szCs w:val="28"/>
        </w:rPr>
        <w:t>проведение мероприятий по поощрению и популяризации достижений в развитии сельских территорий муниципального района.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Достижение целей Программы предусматривается осуществлять с учетом: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муниципального района; 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E66206" w:rsidRPr="00E66206" w:rsidRDefault="00E66206" w:rsidP="00E66206">
      <w:pPr>
        <w:ind w:firstLine="720"/>
        <w:jc w:val="both"/>
        <w:rPr>
          <w:sz w:val="28"/>
        </w:rPr>
      </w:pPr>
      <w:r w:rsidRPr="00E66206"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E66206" w:rsidRPr="00E66206" w:rsidRDefault="00E66206" w:rsidP="00E66206">
      <w:pPr>
        <w:ind w:firstLine="720"/>
        <w:jc w:val="both"/>
        <w:rPr>
          <w:b/>
          <w:sz w:val="28"/>
        </w:rPr>
      </w:pPr>
      <w:r w:rsidRPr="00E66206">
        <w:rPr>
          <w:sz w:val="28"/>
        </w:rPr>
        <w:t>Значения целевых индикаторов и показателей по годам реализации Программы приведены в таблице 9.</w:t>
      </w:r>
    </w:p>
    <w:p w:rsidR="00E66206" w:rsidRPr="00E66206" w:rsidRDefault="00E66206" w:rsidP="00E66206">
      <w:pPr>
        <w:jc w:val="both"/>
        <w:rPr>
          <w:b/>
          <w:sz w:val="28"/>
        </w:rPr>
        <w:sectPr w:rsidR="00E66206" w:rsidRPr="00E66206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E66206" w:rsidRPr="00E66206" w:rsidRDefault="00E66206" w:rsidP="00E66206">
      <w:pPr>
        <w:jc w:val="right"/>
        <w:rPr>
          <w:sz w:val="28"/>
          <w:szCs w:val="28"/>
        </w:rPr>
      </w:pPr>
      <w:r w:rsidRPr="00E66206">
        <w:lastRenderedPageBreak/>
        <w:t xml:space="preserve">                                                                             </w:t>
      </w:r>
      <w:r w:rsidRPr="00E66206">
        <w:rPr>
          <w:sz w:val="28"/>
          <w:szCs w:val="28"/>
        </w:rPr>
        <w:t>Таблица 9</w:t>
      </w:r>
    </w:p>
    <w:p w:rsidR="00E66206" w:rsidRPr="00E66206" w:rsidRDefault="00E66206" w:rsidP="00E66206">
      <w:pPr>
        <w:keepNext/>
        <w:jc w:val="center"/>
        <w:outlineLvl w:val="3"/>
        <w:rPr>
          <w:b/>
          <w:sz w:val="28"/>
        </w:rPr>
      </w:pPr>
      <w:bookmarkStart w:id="10" w:name="OLE_LINK20"/>
      <w:r w:rsidRPr="00E66206">
        <w:rPr>
          <w:b/>
          <w:sz w:val="28"/>
        </w:rPr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709"/>
        <w:gridCol w:w="142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Един. измер.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2013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ind w:left="-53" w:right="-108"/>
              <w:jc w:val="center"/>
              <w:rPr>
                <w:b/>
              </w:rPr>
            </w:pPr>
            <w:r w:rsidRPr="00E66206"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66206">
                <w:rPr>
                  <w:b/>
                </w:rPr>
                <w:t>2020 г</w:t>
              </w:r>
            </w:smartTag>
            <w:r w:rsidRPr="00E66206"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66206">
                <w:rPr>
                  <w:b/>
                </w:rPr>
                <w:t>2013 г</w:t>
              </w:r>
            </w:smartTag>
            <w:r w:rsidRPr="00E66206">
              <w:rPr>
                <w:b/>
              </w:rPr>
              <w:t>.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1</w:t>
            </w:r>
          </w:p>
        </w:tc>
        <w:tc>
          <w:tcPr>
            <w:tcW w:w="13466" w:type="dxa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Демографические показатели в муниципальном районе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 чел.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16,2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16,1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15,7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15,4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95,1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 чел.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9,2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8,8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8,5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92,4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15,9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16,0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105,3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19,8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20,4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20,7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104,5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2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Создание комфортных условий жизнедеятельности в муниципальном районе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2.1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Улучшение жилищных условий в сельских поселениях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560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99,5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90,9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тыс.кв.м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0,87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0,32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0,38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0,37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0,23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0,23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26,4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тыс.кв.м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0,09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0,15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0,13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144,4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2.1.3</w:t>
            </w:r>
          </w:p>
          <w:p w:rsidR="00E66206" w:rsidRPr="00E66206" w:rsidRDefault="00E66206" w:rsidP="00E66206">
            <w:pPr>
              <w:ind w:left="-154" w:right="-108"/>
              <w:jc w:val="center"/>
            </w:pPr>
          </w:p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55,6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150,0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2.2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Обеспеченность общеобразовательными учреждениями в сельских поселениях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чел.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1664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1589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1564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94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2.2.2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чел.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r w:rsidRPr="00E66206">
              <w:t>1664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r w:rsidRPr="00E66206">
              <w:t>1646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r w:rsidRPr="00E66206">
              <w:t>1622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r w:rsidRPr="00E66206">
              <w:t>1607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r w:rsidRPr="00E66206">
              <w:t>1589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r w:rsidRPr="00E66206">
              <w:t>1573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r w:rsidRPr="00E66206">
              <w:t>1560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r w:rsidRPr="00E66206">
              <w:t>1564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r w:rsidRPr="00E66206">
              <w:t>94</w:t>
            </w:r>
          </w:p>
        </w:tc>
      </w:tr>
      <w:bookmarkEnd w:id="10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lastRenderedPageBreak/>
              <w:t>2.2.3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Численность учащихся в сельских общеобразовательных учреждениях, находящихся в ветхом и аварийном состоянии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чел.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161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156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94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Ввод в действие  сельских общеобразовательных учреждений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мест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2.3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i/>
              </w:rPr>
            </w:pPr>
            <w:r w:rsidRPr="00E66206">
              <w:rPr>
                <w:b/>
                <w:i/>
              </w:rPr>
              <w:t>Обеспеченность учреждениями первичной медико-санитарной помощи в сельских поселениях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1002.3.1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Наличие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r w:rsidRPr="00E66206">
              <w:t>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r w:rsidRPr="00E66206">
              <w:t>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r w:rsidRPr="00E66206">
              <w:t>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r w:rsidRPr="00E66206">
              <w:t>19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r w:rsidRPr="00E66206">
              <w:t>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r w:rsidRPr="00E66206">
              <w:t>19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r w:rsidRPr="00E66206"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2.3.2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Наличие офисов врача общей практики в сельских поселениях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Ввод в действие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2.3.4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2.3.5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Прирост сельского населения, обеспеченного ФАПами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чел.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2.3.6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Прирост сельского населения, обеспеченного офисами врача общей практики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чел.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2.4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i/>
              </w:rPr>
            </w:pPr>
            <w:r w:rsidRPr="00E66206">
              <w:rPr>
                <w:b/>
                <w:i/>
              </w:rPr>
              <w:t>Обеспеченность плоскостными спортивными сооружениями в сельских поселениях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2.4.1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123,5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тыс.кв.м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11,9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11,9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15,1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16,7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18,3</w:t>
            </w:r>
          </w:p>
        </w:tc>
        <w:tc>
          <w:tcPr>
            <w:tcW w:w="708" w:type="dxa"/>
          </w:tcPr>
          <w:p w:rsidR="00E66206" w:rsidRPr="00E66206" w:rsidRDefault="00E66206" w:rsidP="00E66206">
            <w:pPr>
              <w:jc w:val="both"/>
            </w:pPr>
            <w:r w:rsidRPr="00E66206">
              <w:t>19,9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21,5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24,7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207,6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10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9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8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7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6</w:t>
            </w:r>
          </w:p>
        </w:tc>
        <w:tc>
          <w:tcPr>
            <w:tcW w:w="708" w:type="dxa"/>
          </w:tcPr>
          <w:p w:rsidR="00E66206" w:rsidRPr="00E66206" w:rsidRDefault="00E66206" w:rsidP="00E66206">
            <w:pPr>
              <w:jc w:val="both"/>
            </w:pPr>
            <w:r w:rsidRPr="00E66206">
              <w:t>5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20,0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тыс.кв.м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3,5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2,6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1,5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42,9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тыс.кв.м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1,6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1,6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1,6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3,2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тыс.чел.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4,60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4,66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4,69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4,72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4,75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4,78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4,84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105,2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2.5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i/>
              </w:rPr>
            </w:pPr>
            <w:r w:rsidRPr="00E66206">
              <w:rPr>
                <w:b/>
                <w:i/>
              </w:rPr>
              <w:t>Обеспеченность учреждениями культурно-досугового типа сельских поселений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2.5.1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23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r w:rsidRPr="00E66206">
              <w:t>23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23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23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23</w:t>
            </w:r>
          </w:p>
        </w:tc>
        <w:tc>
          <w:tcPr>
            <w:tcW w:w="708" w:type="dxa"/>
          </w:tcPr>
          <w:p w:rsidR="00E66206" w:rsidRPr="00E66206" w:rsidRDefault="00E66206" w:rsidP="00E66206">
            <w:r w:rsidRPr="00E66206">
              <w:t>23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23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r w:rsidRPr="00E66206">
              <w:t>23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мест</w:t>
            </w:r>
          </w:p>
        </w:tc>
        <w:tc>
          <w:tcPr>
            <w:tcW w:w="851" w:type="dxa"/>
            <w:gridSpan w:val="2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3371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r w:rsidRPr="00E66206">
              <w:t>3371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3371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3371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3371</w:t>
            </w:r>
          </w:p>
        </w:tc>
        <w:tc>
          <w:tcPr>
            <w:tcW w:w="708" w:type="dxa"/>
          </w:tcPr>
          <w:p w:rsidR="00E66206" w:rsidRPr="00E66206" w:rsidRDefault="00E66206" w:rsidP="00E66206">
            <w:r w:rsidRPr="00E66206">
              <w:t>3371</w:t>
            </w:r>
          </w:p>
        </w:tc>
        <w:tc>
          <w:tcPr>
            <w:tcW w:w="709" w:type="dxa"/>
          </w:tcPr>
          <w:p w:rsidR="00E66206" w:rsidRPr="00E66206" w:rsidRDefault="00E66206" w:rsidP="00E66206">
            <w:r w:rsidRPr="00E66206">
              <w:t>3371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r w:rsidRPr="00E66206">
              <w:t>3371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100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в том числе 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7</w:t>
            </w:r>
          </w:p>
        </w:tc>
        <w:tc>
          <w:tcPr>
            <w:tcW w:w="708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6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5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4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3</w:t>
            </w:r>
          </w:p>
        </w:tc>
        <w:tc>
          <w:tcPr>
            <w:tcW w:w="708" w:type="dxa"/>
          </w:tcPr>
          <w:p w:rsidR="00E66206" w:rsidRPr="00E66206" w:rsidRDefault="00E66206" w:rsidP="00E66206">
            <w:pPr>
              <w:jc w:val="both"/>
            </w:pPr>
            <w:r w:rsidRPr="00E66206">
              <w:t>2</w:t>
            </w:r>
          </w:p>
        </w:tc>
        <w:tc>
          <w:tcPr>
            <w:tcW w:w="709" w:type="dxa"/>
          </w:tcPr>
          <w:p w:rsidR="00E66206" w:rsidRPr="00E66206" w:rsidRDefault="00E66206" w:rsidP="00E66206">
            <w:pPr>
              <w:jc w:val="both"/>
            </w:pPr>
            <w:r w:rsidRPr="00E66206"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мест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907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741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341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260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180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2.5.2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Ввод в действие учреждений культурно-досугового типа в </w:t>
            </w:r>
            <w:r w:rsidRPr="00E66206">
              <w:lastRenderedPageBreak/>
              <w:t xml:space="preserve">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lastRenderedPageBreak/>
              <w:t>ед.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мест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lastRenderedPageBreak/>
              <w:t>2.5.3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чел.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2.6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i/>
              </w:rPr>
            </w:pPr>
            <w:r w:rsidRPr="00E66206">
              <w:rPr>
                <w:b/>
                <w:i/>
              </w:rPr>
              <w:t>Газоснабжение сельских поселений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км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3,4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2,4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%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%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88,2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88,2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88,4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88,6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88,7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88,8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100,8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  <w:i/>
              </w:rPr>
            </w:pPr>
            <w:r w:rsidRPr="00E66206">
              <w:rPr>
                <w:b/>
                <w:i/>
              </w:rPr>
              <w:t>2.7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i/>
              </w:rPr>
            </w:pPr>
            <w:r w:rsidRPr="00E66206">
              <w:rPr>
                <w:b/>
                <w:i/>
              </w:rPr>
              <w:t>Водоснабжение в сельских поселениях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2.7.1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км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164,3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164,3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175,2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180,2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186,1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196,0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202,2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208,6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127,0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2.7.2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%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67,4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67,4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67,8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67,9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70,1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70,2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104,2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2.7.3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%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  <w:szCs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</w:rPr>
            </w:pPr>
            <w:r w:rsidRPr="00E66206">
              <w:rPr>
                <w:b/>
              </w:rPr>
              <w:t>3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68"/>
            </w:pPr>
            <w:r w:rsidRPr="00E66206">
              <w:t xml:space="preserve">  ед.</w:t>
            </w:r>
          </w:p>
        </w:tc>
        <w:tc>
          <w:tcPr>
            <w:tcW w:w="58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Объем жилищной застройки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68"/>
            </w:pPr>
            <w:r w:rsidRPr="00E66206">
              <w:t xml:space="preserve">  тыс. </w:t>
            </w:r>
          </w:p>
          <w:p w:rsidR="00E66206" w:rsidRPr="00E66206" w:rsidRDefault="00E66206" w:rsidP="00E66206">
            <w:pPr>
              <w:ind w:left="-108" w:right="-168"/>
            </w:pPr>
            <w:r w:rsidRPr="00E66206">
              <w:t xml:space="preserve">  кв.м</w:t>
            </w:r>
          </w:p>
        </w:tc>
        <w:tc>
          <w:tcPr>
            <w:tcW w:w="58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</w:pPr>
            <w:r w:rsidRPr="00E66206">
              <w:t>68,9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</w:rPr>
            </w:pPr>
            <w:r w:rsidRPr="00E66206">
              <w:rPr>
                <w:b/>
              </w:rPr>
              <w:t>4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</w:pPr>
            <w:r w:rsidRPr="00E66206">
              <w:rPr>
                <w:b/>
              </w:rPr>
              <w:t>Реализация проектов местных инициатив граждан, проживающих в сельских поселениях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4.1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</w:pPr>
            <w:r w:rsidRPr="00E66206"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4.2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</w:pPr>
            <w:r w:rsidRPr="00E66206"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  <w:r w:rsidRPr="00E66206">
              <w:t>чел.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  <w:r w:rsidRPr="00E66206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  <w:rPr>
                <w:b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</w:rPr>
            </w:pPr>
            <w:r w:rsidRPr="00E66206">
              <w:rPr>
                <w:b/>
              </w:rPr>
              <w:t>5</w:t>
            </w:r>
          </w:p>
        </w:tc>
        <w:tc>
          <w:tcPr>
            <w:tcW w:w="1488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keepNext/>
              <w:jc w:val="center"/>
              <w:outlineLvl w:val="8"/>
            </w:pPr>
            <w:r w:rsidRPr="00E66206">
              <w:rPr>
                <w:b/>
              </w:rPr>
              <w:t>Проведение мероприятий по поощрению и популяризации достижений в развитии сельских территорий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</w:pPr>
            <w:r w:rsidRPr="00E66206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  <w:rPr>
                <w:b/>
              </w:rPr>
            </w:pPr>
            <w:r w:rsidRPr="00E66206">
              <w:rPr>
                <w:b/>
              </w:rPr>
              <w:t>6</w:t>
            </w:r>
          </w:p>
        </w:tc>
        <w:tc>
          <w:tcPr>
            <w:tcW w:w="1488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</w:rPr>
            </w:pPr>
            <w:r w:rsidRPr="00E66206">
              <w:rPr>
                <w:b/>
              </w:rPr>
              <w:t>Создание рабочих мест в сельских поселениях муниципального района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54" w:right="-108"/>
              <w:jc w:val="center"/>
            </w:pPr>
            <w:r w:rsidRPr="00E66206">
              <w:t>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</w:pPr>
            <w:r w:rsidRPr="00E66206"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</w:pPr>
            <w:r w:rsidRPr="00E66206">
              <w:t>ед.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76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52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87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</w:pPr>
            <w:r w:rsidRPr="00E66206">
              <w:t>114,5</w:t>
            </w:r>
          </w:p>
        </w:tc>
      </w:tr>
    </w:tbl>
    <w:p w:rsidR="00E66206" w:rsidRPr="00E66206" w:rsidRDefault="00E66206" w:rsidP="00E66206">
      <w:pPr>
        <w:jc w:val="both"/>
        <w:rPr>
          <w:b/>
          <w:sz w:val="28"/>
        </w:rPr>
      </w:pPr>
    </w:p>
    <w:p w:rsidR="00E66206" w:rsidRPr="00E66206" w:rsidRDefault="00E66206" w:rsidP="00E66206">
      <w:pPr>
        <w:jc w:val="both"/>
        <w:rPr>
          <w:b/>
          <w:sz w:val="28"/>
        </w:rPr>
        <w:sectPr w:rsidR="00E66206" w:rsidRPr="00E66206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E66206" w:rsidRPr="00E66206" w:rsidRDefault="00E66206" w:rsidP="00E66206">
      <w:pPr>
        <w:keepNext/>
        <w:tabs>
          <w:tab w:val="num" w:pos="0"/>
        </w:tabs>
        <w:jc w:val="center"/>
        <w:outlineLvl w:val="2"/>
        <w:rPr>
          <w:b/>
          <w:sz w:val="32"/>
        </w:rPr>
      </w:pPr>
      <w:r w:rsidRPr="00E66206">
        <w:rPr>
          <w:b/>
          <w:sz w:val="32"/>
        </w:rPr>
        <w:lastRenderedPageBreak/>
        <w:t>Мероприятия Программы</w:t>
      </w:r>
    </w:p>
    <w:p w:rsidR="00E66206" w:rsidRPr="00E66206" w:rsidRDefault="00E66206" w:rsidP="00E66206">
      <w:pPr>
        <w:rPr>
          <w:sz w:val="28"/>
        </w:rPr>
      </w:pP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В состав Программы  включены следующие мероприятия: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1. Улучшение жилищных условий населения, проживающего в сельских поселениях муниципального района, в том числе  молодых семей и  молодых специалистов.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2. Комплексное обустройство сельских поселений муниципального района объектами социальной и инженерной инфраструктуры: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а) развитие сети общеобразовательных учреждений;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б) развитие сети фельдшерско-акушерских пунктов и (или) офисов врача общей практики;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в) развитие сети плоскостных спортивных сооружений;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г) развитие сети учреждений культурно-досугового типа;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д) развитие газификации;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е) развитие водоснабжения;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ж) реализация проектов комплексного обустройства площадок под компактную жилищную застройку.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3. Грантовая поддержка местных инициатив жителей сельских поселений муниципального района.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4. Поощрение и популяризация достижений в сельском развитии муниципального района.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>В рамках указанного мероприятия предусматривается организация участия муниципального района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E66206" w:rsidRPr="00E66206" w:rsidRDefault="00E66206" w:rsidP="00E66206">
      <w:pPr>
        <w:jc w:val="both"/>
        <w:rPr>
          <w:sz w:val="28"/>
        </w:rPr>
        <w:sectPr w:rsidR="00E66206" w:rsidRPr="00E66206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right"/>
        <w:rPr>
          <w:sz w:val="28"/>
          <w:szCs w:val="28"/>
        </w:rPr>
      </w:pPr>
      <w:r w:rsidRPr="00E66206">
        <w:rPr>
          <w:sz w:val="28"/>
          <w:szCs w:val="28"/>
        </w:rPr>
        <w:t>Таблица 10</w:t>
      </w:r>
    </w:p>
    <w:p w:rsidR="00E66206" w:rsidRPr="00E66206" w:rsidRDefault="00E66206" w:rsidP="00E66206">
      <w:pPr>
        <w:ind w:firstLine="840"/>
        <w:jc w:val="right"/>
        <w:rPr>
          <w:b/>
          <w:sz w:val="28"/>
        </w:r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  <w:bookmarkStart w:id="11" w:name="OLE_LINK23"/>
      <w:r w:rsidRPr="00E66206">
        <w:rPr>
          <w:b/>
          <w:sz w:val="28"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Муниципального района в период реализации Программы</w:t>
      </w:r>
    </w:p>
    <w:tbl>
      <w:tblPr>
        <w:tblW w:w="151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920"/>
        <w:gridCol w:w="836"/>
        <w:gridCol w:w="700"/>
        <w:gridCol w:w="744"/>
        <w:gridCol w:w="720"/>
        <w:gridCol w:w="720"/>
        <w:gridCol w:w="720"/>
        <w:gridCol w:w="720"/>
        <w:gridCol w:w="720"/>
        <w:gridCol w:w="72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№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Показатели</w:t>
            </w:r>
          </w:p>
        </w:tc>
        <w:tc>
          <w:tcPr>
            <w:tcW w:w="83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Един.</w:t>
            </w:r>
          </w:p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измер.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2020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E66206" w:rsidRPr="00E66206" w:rsidRDefault="00E66206" w:rsidP="00E66206">
            <w:pPr>
              <w:ind w:right="-108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числе:</w:t>
            </w:r>
          </w:p>
        </w:tc>
        <w:tc>
          <w:tcPr>
            <w:tcW w:w="8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чел.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355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34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52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60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71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ИП Купцов Н.Г. – глава К(Ф)Х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ИП Николаева Н.В. – глава К(Ф)Х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ООО СХП «Черемшанское»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ИП Иванов А.А. – глава К(Ф)Х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1.5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СПК им.Давыдова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22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1.6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СПК (колхоз) «Победа»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1.7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ООО Агрофирма «Эштебенькино»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27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1.8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ИП Чадаев Н.Н. – глава К(Ф)Х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32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1.9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sz w:val="20"/>
              </w:rPr>
            </w:pPr>
            <w:r w:rsidRPr="00E66206">
              <w:rPr>
                <w:sz w:val="20"/>
              </w:rPr>
              <w:t>ООО «А.К.»Вершины»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192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Потребность в молодых специалистах в сфере образования  - всего,</w:t>
            </w:r>
          </w:p>
          <w:p w:rsidR="00E66206" w:rsidRPr="00E66206" w:rsidRDefault="00E66206" w:rsidP="00E66206">
            <w:pPr>
              <w:ind w:right="-108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числе: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чел.</w:t>
            </w: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(ОЦ) с. Челно-Вершины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с. Девлезеркино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с.Сиделькино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с.Каменный Брод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2.5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с. Чувашское Урметьево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2.6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с.Шламка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2.7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с. Озерки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2.8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п. Красный Строитель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2.9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с.Н-Аделяково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2.10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СОШ «ОЦ» с. Старое Эштебенькино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2.11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ООШ п.Советское Иглайкино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2.12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ООШ с.Токмакла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2.13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ГБОУ ООШ с. Новое Эштебенькино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</w:tr>
      <w:bookmarkEnd w:id="11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Потребность в молодых специалистах в сфере здравоохранения - всего,</w:t>
            </w:r>
          </w:p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чел.</w:t>
            </w: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3.1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ГБУЗ СО «Челно-Вершинская ЦРБ»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40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Потребность в молодых специалистах в сфере  культуры – всего,</w:t>
            </w:r>
          </w:p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lastRenderedPageBreak/>
              <w:t>в том числе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lastRenderedPageBreak/>
              <w:t>чел.</w:t>
            </w: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lastRenderedPageBreak/>
              <w:t>4.1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МБУК МЦКиД «Орфей»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4.2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МБУК «Межпоселенческая библиотека муниципального района Челно-Вершинский»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Потребность в молодых специалистах в сфере физической культуры и спорта– всего,</w:t>
            </w:r>
          </w:p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чел.</w:t>
            </w: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widowControl w:val="0"/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5.1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МКУ «Комитет по физической культуре и спорту администрации муниципального района Челно-Вершинский»</w:t>
            </w:r>
          </w:p>
        </w:tc>
        <w:tc>
          <w:tcPr>
            <w:tcW w:w="836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Итого</w:t>
            </w:r>
          </w:p>
        </w:tc>
        <w:tc>
          <w:tcPr>
            <w:tcW w:w="83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481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87</w:t>
            </w:r>
          </w:p>
        </w:tc>
      </w:tr>
    </w:tbl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right"/>
        <w:rPr>
          <w:sz w:val="28"/>
          <w:szCs w:val="28"/>
        </w:rPr>
      </w:pPr>
      <w:r w:rsidRPr="00E66206">
        <w:rPr>
          <w:sz w:val="28"/>
          <w:szCs w:val="28"/>
        </w:rPr>
        <w:t>Таблица 11</w:t>
      </w: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  <w:bookmarkStart w:id="12" w:name="OLE_LINK25"/>
      <w:r w:rsidRPr="00E66206">
        <w:rPr>
          <w:b/>
          <w:sz w:val="28"/>
        </w:rPr>
        <w:t xml:space="preserve"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№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Един.</w:t>
            </w:r>
          </w:p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2020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Строительство (приобретение) жилья  для жителей сельских поселений муниципального района –  всего</w:t>
            </w:r>
            <w:r w:rsidRPr="00E66206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966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108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17,37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1,55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2,46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3,47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3,95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1,92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1,98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2,04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 xml:space="preserve"> Челно-Вершины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966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87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138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195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222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108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108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108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2.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специалистов– всего</w:t>
            </w:r>
            <w:r w:rsidRPr="00E66206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1002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126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18,02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2,03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3,15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3,26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2,67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2,24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2,31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2,36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Челно-Вершины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960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114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177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183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108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126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126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Девлезеркино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42</w:t>
            </w: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</w:tr>
      <w:bookmarkEnd w:id="12"/>
    </w:tbl>
    <w:p w:rsidR="00E66206" w:rsidRPr="00E66206" w:rsidRDefault="00E66206" w:rsidP="00E66206">
      <w:pPr>
        <w:ind w:firstLine="840"/>
        <w:jc w:val="both"/>
        <w:rPr>
          <w:sz w:val="28"/>
        </w:r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right"/>
        <w:rPr>
          <w:b/>
          <w:sz w:val="28"/>
          <w:szCs w:val="28"/>
        </w:rPr>
      </w:pPr>
    </w:p>
    <w:p w:rsidR="00E66206" w:rsidRPr="00E66206" w:rsidRDefault="00E66206" w:rsidP="00E66206">
      <w:pPr>
        <w:ind w:firstLine="840"/>
        <w:jc w:val="right"/>
        <w:rPr>
          <w:b/>
          <w:sz w:val="28"/>
          <w:szCs w:val="28"/>
        </w:rPr>
      </w:pPr>
      <w:r w:rsidRPr="00E66206">
        <w:rPr>
          <w:b/>
          <w:sz w:val="28"/>
          <w:szCs w:val="28"/>
        </w:rPr>
        <w:t xml:space="preserve">           </w:t>
      </w:r>
    </w:p>
    <w:p w:rsidR="00E66206" w:rsidRPr="00E66206" w:rsidRDefault="00E66206" w:rsidP="00E66206">
      <w:pPr>
        <w:ind w:firstLine="840"/>
        <w:jc w:val="right"/>
        <w:rPr>
          <w:b/>
          <w:sz w:val="28"/>
          <w:szCs w:val="28"/>
        </w:rPr>
      </w:pPr>
      <w:r w:rsidRPr="00E66206">
        <w:rPr>
          <w:b/>
          <w:sz w:val="28"/>
          <w:szCs w:val="28"/>
        </w:rPr>
        <w:t xml:space="preserve">       </w:t>
      </w:r>
      <w:r w:rsidRPr="00E66206">
        <w:rPr>
          <w:sz w:val="28"/>
          <w:szCs w:val="28"/>
        </w:rPr>
        <w:t>Таблица 12</w:t>
      </w: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  <w:bookmarkStart w:id="13" w:name="OLE_LINK26"/>
      <w:r w:rsidRPr="00E66206">
        <w:rPr>
          <w:b/>
          <w:sz w:val="28"/>
        </w:rPr>
        <w:lastRenderedPageBreak/>
        <w:t xml:space="preserve">Реализация мероприятий по обеспечению объектами социальной инфраструктуры на территории сельских поселений Муниципального района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16"/>
        <w:gridCol w:w="720"/>
        <w:gridCol w:w="720"/>
        <w:gridCol w:w="720"/>
        <w:gridCol w:w="720"/>
        <w:gridCol w:w="72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№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Един.</w:t>
            </w:r>
          </w:p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</w:tc>
        <w:tc>
          <w:tcPr>
            <w:tcW w:w="5060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2014</w:t>
            </w: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2020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-1</w:t>
            </w:r>
          </w:p>
        </w:tc>
        <w:tc>
          <w:tcPr>
            <w:tcW w:w="68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Строительство общеобразовательных учреждений – всего</w:t>
            </w:r>
            <w:r w:rsidRPr="00E66206"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уч. мест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2.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Строительство фельдшерско-акушерских пунктов и офисов врача  общей практики– всего,</w:t>
            </w:r>
          </w:p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14,4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3,6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3,6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п.Сов.Нурлат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с.Токмакла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п.Красная Горка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2.4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с.Зубовка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2.5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с.М-Девлезеркино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2.6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с.Сиделькино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2.7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с.Чувашское Урметьево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2.8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с.Новая Таяба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1,8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1,8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Строительство учреждений культурно-досугового типа– всего</w:t>
            </w:r>
            <w:r w:rsidRPr="00E66206"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Строительство плоскостных спортивных сооружений  – всего</w:t>
            </w:r>
            <w:r w:rsidRPr="00E66206"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12544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3136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1568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3136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40,0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-</w:t>
            </w: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10,0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5,0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10,0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4.1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с.Каменный Брод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  <w:r w:rsidRPr="00E66206">
              <w:rPr>
                <w:sz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4.2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с.Токмакла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bookmarkEnd w:id="13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4.3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  <w:r w:rsidRPr="00E66206">
              <w:rPr>
                <w:sz w:val="18"/>
              </w:rPr>
              <w:t>п.Красный Строитель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кв.м.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lastRenderedPageBreak/>
              <w:t>4.4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с.Шламка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4.5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с.Чув.Урметьево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4.6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с.Девлезеркино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4.7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с.Старое Эштебенькино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4.8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18"/>
              </w:rPr>
            </w:pPr>
            <w:r w:rsidRPr="00E66206">
              <w:rPr>
                <w:sz w:val="18"/>
              </w:rPr>
              <w:t>с.Новое Аделяково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1568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18"/>
              </w:rPr>
            </w:pPr>
            <w:r w:rsidRPr="00E66206">
              <w:rPr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16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8"/>
                <w:szCs w:val="18"/>
              </w:rPr>
            </w:pPr>
            <w:r w:rsidRPr="00E66206">
              <w:rPr>
                <w:sz w:val="18"/>
                <w:szCs w:val="18"/>
              </w:rPr>
              <w:t>5,0</w:t>
            </w:r>
          </w:p>
        </w:tc>
      </w:tr>
    </w:tbl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840"/>
        <w:jc w:val="right"/>
        <w:rPr>
          <w:sz w:val="28"/>
          <w:szCs w:val="28"/>
        </w:rPr>
      </w:pPr>
      <w:r w:rsidRPr="00E66206">
        <w:rPr>
          <w:b/>
        </w:rPr>
        <w:t xml:space="preserve">                                                                    </w:t>
      </w:r>
      <w:r w:rsidRPr="00E66206">
        <w:rPr>
          <w:sz w:val="28"/>
          <w:szCs w:val="28"/>
        </w:rPr>
        <w:t>Таблица 13</w:t>
      </w: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  <w:bookmarkStart w:id="14" w:name="OLE_LINK28"/>
      <w:r w:rsidRPr="00E66206">
        <w:rPr>
          <w:b/>
          <w:sz w:val="28"/>
        </w:rPr>
        <w:t xml:space="preserve">Реализация мероприятий по обеспечению объектами инженерной инфраструктуры на территории сельских поселений Муниципального района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№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Един.</w:t>
            </w:r>
          </w:p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2020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Строительство распределительных газопроводов - всего,</w:t>
            </w:r>
          </w:p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13,16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2,86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3,0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3,4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2,4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17,71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3,43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5,1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2,88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Сиделькино (п.Р.Береза)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6,3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1,8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Красный Строитель (п.Безводовка)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2,86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2,86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3,43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3,43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Краснояриха (п.п.Ибряйкино, Н-Нурлат)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5,8</w:t>
            </w: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3,4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2,4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7,98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5,1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2,88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Строительство локальных сетей водоснабжения -всего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132,9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32,7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15,0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17,7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29,7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18,6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19,2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44,3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10,9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5,9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9,9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6,2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6,4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132,9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32,7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29,7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18,6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19,2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132,9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32,7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29,7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18,6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19,2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2.2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с.Сиделькино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10,7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10,9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32,7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32,7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2.3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с.Чув.Эштебенькино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9,9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9,9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29,7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29,7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2.4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с.Н-Эштебенькино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6,2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6,2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18,6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18,6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2.5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с.Сов.Нурлат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6,4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19,2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19,2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2.6</w:t>
            </w: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с.Ст.Эштебенькино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10,9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5,9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sz w:val="20"/>
                <w:szCs w:val="20"/>
              </w:rPr>
            </w:pPr>
            <w:r w:rsidRPr="00E66206">
              <w:rPr>
                <w:sz w:val="20"/>
                <w:szCs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32,7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17,7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bookmarkEnd w:id="14"/>
    </w:tbl>
    <w:p w:rsidR="00E66206" w:rsidRPr="00E66206" w:rsidRDefault="00E66206" w:rsidP="00E66206">
      <w:pPr>
        <w:ind w:firstLine="840"/>
        <w:jc w:val="right"/>
        <w:rPr>
          <w:b/>
        </w:rPr>
      </w:pPr>
    </w:p>
    <w:p w:rsidR="00E66206" w:rsidRPr="00E66206" w:rsidRDefault="00E66206" w:rsidP="00E66206">
      <w:pPr>
        <w:ind w:firstLine="840"/>
        <w:jc w:val="right"/>
        <w:rPr>
          <w:b/>
        </w:rPr>
      </w:pPr>
    </w:p>
    <w:p w:rsidR="00E66206" w:rsidRPr="00E66206" w:rsidRDefault="00E66206" w:rsidP="00E66206">
      <w:pPr>
        <w:ind w:firstLine="840"/>
        <w:jc w:val="right"/>
        <w:rPr>
          <w:sz w:val="28"/>
          <w:szCs w:val="28"/>
        </w:rPr>
      </w:pPr>
      <w:r w:rsidRPr="00E66206">
        <w:rPr>
          <w:sz w:val="28"/>
          <w:szCs w:val="28"/>
        </w:rPr>
        <w:t>Таблица 14</w:t>
      </w:r>
    </w:p>
    <w:p w:rsidR="00E66206" w:rsidRPr="00E66206" w:rsidRDefault="00E66206" w:rsidP="00E66206">
      <w:pPr>
        <w:ind w:firstLine="840"/>
        <w:jc w:val="right"/>
        <w:rPr>
          <w:b/>
          <w:sz w:val="28"/>
        </w:rPr>
      </w:pP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  <w:bookmarkStart w:id="15" w:name="OLE_LINK29"/>
      <w:r w:rsidRPr="00E66206">
        <w:rPr>
          <w:b/>
          <w:sz w:val="28"/>
        </w:rPr>
        <w:t xml:space="preserve">Реализация проектов комплексного обустройства площадок под компактную жилищную застройку в сельских поселениях Муниципального района </w:t>
      </w:r>
    </w:p>
    <w:p w:rsidR="00E66206" w:rsidRPr="00E66206" w:rsidRDefault="00E66206" w:rsidP="00E66206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№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Един.</w:t>
            </w:r>
          </w:p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2020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Реализация проекта комплексного обустройства площадки под компактную жилищную застройку в  СП Челно-Вершины– всего,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220,4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64,8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31,3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31,3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1.1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1.2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 xml:space="preserve">Строительство подъездных дорог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77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1.3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32,5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4,5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1.3.1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ТП 10/04 кВ мощностью 2х400 кВА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8,4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2,4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1,2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1.3.2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ВЛ-10 кВ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1.3.3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ВЛ-0,4 кВ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1.3.4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Линия уличного освещения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9,1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2,6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1.4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Строительство  объектов газоснабжения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8,4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2,8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1.4.1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 газопровода среднего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3,5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0.5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3,5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1,0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0.5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0.5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0.5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1.4.2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газораспределительных пунктов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0,9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0,3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1.4.3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 газопровода низкого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0.5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0,5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1.5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Строительство объектов водоснабжения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10,5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3,0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1.5.1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водозаборов (артезианских скважин)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1.5.3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1.5.4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 водопровода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10,5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3,0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1.6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Строительство объектов социальной сферы и благоустройства-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sz w:val="20"/>
              </w:rPr>
            </w:pPr>
            <w:r w:rsidRPr="00E66206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77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  <w:r w:rsidRPr="00E66206">
              <w:rPr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1.6.1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(реконструкция) общеобразовательной школы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bookmarkEnd w:id="15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1.6.2</w:t>
            </w:r>
          </w:p>
        </w:tc>
        <w:tc>
          <w:tcPr>
            <w:tcW w:w="708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(реконструкция) детского сада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1.6.3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(реконструкция) амбулатории, ФАПа (офиса врача общей практики)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1.6.4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(реконструкция) учреждения культурно-досугового типа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1.6.1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(реконструкция) спортивного сооружения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1.6.2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Строительство (реконструкция) уличных дорог и тротуаров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77</w:t>
            </w: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-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22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11</w:t>
            </w: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1.5.3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Озеленение улиц и площадей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i/>
                <w:sz w:val="20"/>
              </w:rPr>
            </w:pPr>
            <w:r w:rsidRPr="00E66206">
              <w:rPr>
                <w:i/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20"/>
              </w:rPr>
            </w:pPr>
          </w:p>
        </w:tc>
      </w:tr>
    </w:tbl>
    <w:p w:rsidR="00E66206" w:rsidRPr="00E66206" w:rsidRDefault="00E66206" w:rsidP="00E66206">
      <w:pPr>
        <w:ind w:firstLine="840"/>
        <w:jc w:val="center"/>
        <w:rPr>
          <w:sz w:val="20"/>
        </w:rPr>
      </w:pPr>
      <w:r w:rsidRPr="00E66206">
        <w:rPr>
          <w:b/>
          <w:sz w:val="28"/>
        </w:rPr>
        <w:t xml:space="preserve">                                                                     </w:t>
      </w:r>
      <w:r w:rsidRPr="00E66206">
        <w:rPr>
          <w:sz w:val="20"/>
        </w:rPr>
        <w:t xml:space="preserve">                                                                                                                       </w:t>
      </w:r>
    </w:p>
    <w:p w:rsidR="00E66206" w:rsidRPr="00E66206" w:rsidRDefault="00E66206" w:rsidP="00E66206">
      <w:pPr>
        <w:ind w:firstLine="840"/>
        <w:jc w:val="center"/>
        <w:rPr>
          <w:sz w:val="20"/>
        </w:rPr>
      </w:pPr>
    </w:p>
    <w:p w:rsidR="00E66206" w:rsidRPr="00E66206" w:rsidRDefault="00E66206" w:rsidP="00E66206">
      <w:pPr>
        <w:ind w:firstLine="840"/>
        <w:jc w:val="center"/>
        <w:rPr>
          <w:sz w:val="20"/>
        </w:rPr>
      </w:pPr>
    </w:p>
    <w:p w:rsidR="00E66206" w:rsidRPr="00E66206" w:rsidRDefault="00E66206" w:rsidP="00E66206">
      <w:pPr>
        <w:ind w:firstLine="840"/>
        <w:jc w:val="center"/>
        <w:rPr>
          <w:sz w:val="20"/>
        </w:rPr>
      </w:pPr>
    </w:p>
    <w:p w:rsidR="00E66206" w:rsidRPr="00E66206" w:rsidRDefault="00E66206" w:rsidP="00E66206">
      <w:pPr>
        <w:ind w:firstLine="840"/>
        <w:jc w:val="center"/>
        <w:rPr>
          <w:sz w:val="20"/>
        </w:rPr>
      </w:pPr>
    </w:p>
    <w:p w:rsidR="00E66206" w:rsidRPr="00E66206" w:rsidRDefault="00E66206" w:rsidP="00E66206">
      <w:pPr>
        <w:ind w:firstLine="840"/>
        <w:jc w:val="center"/>
        <w:rPr>
          <w:sz w:val="20"/>
        </w:rPr>
      </w:pPr>
    </w:p>
    <w:p w:rsidR="00E66206" w:rsidRPr="00E66206" w:rsidRDefault="00E66206" w:rsidP="00E66206">
      <w:pPr>
        <w:keepNext/>
        <w:tabs>
          <w:tab w:val="num" w:pos="0"/>
        </w:tabs>
        <w:jc w:val="center"/>
        <w:outlineLvl w:val="2"/>
        <w:rPr>
          <w:b/>
          <w:sz w:val="32"/>
        </w:rPr>
      </w:pPr>
      <w:r w:rsidRPr="00E66206">
        <w:rPr>
          <w:b/>
          <w:sz w:val="32"/>
        </w:rPr>
        <w:t>Объемы и источники финансирования Программы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t>Программа реализуется за счет средств федерального бюджета, бюджетов области и района, а также внебюджетных источников.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t>Общий объем финансирования Программы составляет 460,8 млн. рублей (в ценах соответствующих лет), в том числе: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t>за счет средств федерального бюджета – 134,42 млн. рублей;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t>за счет средств бюджета области  – 291,74 млн. рублей;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t>за счет средств бюджета  района  –   1,16 млн. рублей;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t>за счет средств внебюджетных источников – 33,48 млн. рублей.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lastRenderedPageBreak/>
        <w:t>Объемы финансирования Программы по источникам финансирования и направлениям расходования денежных средств приведены в таблице 17.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E66206" w:rsidRPr="00E66206" w:rsidRDefault="00E66206" w:rsidP="00E66206">
      <w:pPr>
        <w:ind w:firstLine="840"/>
        <w:jc w:val="right"/>
        <w:rPr>
          <w:b/>
        </w:rPr>
      </w:pPr>
    </w:p>
    <w:p w:rsidR="00E66206" w:rsidRPr="00E66206" w:rsidRDefault="00E66206" w:rsidP="00E66206">
      <w:pPr>
        <w:ind w:firstLine="840"/>
        <w:jc w:val="right"/>
        <w:rPr>
          <w:b/>
        </w:rPr>
      </w:pPr>
    </w:p>
    <w:p w:rsidR="00E66206" w:rsidRPr="00E66206" w:rsidRDefault="00E66206" w:rsidP="00E66206">
      <w:pPr>
        <w:ind w:firstLine="840"/>
        <w:jc w:val="right"/>
        <w:rPr>
          <w:b/>
          <w:sz w:val="28"/>
        </w:rPr>
      </w:pPr>
      <w:r w:rsidRPr="00E66206">
        <w:rPr>
          <w:b/>
        </w:rPr>
        <w:t xml:space="preserve">                                                               </w:t>
      </w:r>
      <w:r w:rsidRPr="00E66206">
        <w:t>Таблица 17</w:t>
      </w: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  <w:bookmarkStart w:id="16" w:name="OLE_LINK31"/>
      <w:r w:rsidRPr="00E66206">
        <w:rPr>
          <w:b/>
          <w:sz w:val="28"/>
        </w:rPr>
        <w:t xml:space="preserve">Объемы и источники финансирования мероприятий Программы </w:t>
      </w:r>
    </w:p>
    <w:p w:rsidR="00E66206" w:rsidRPr="00E66206" w:rsidRDefault="00E66206" w:rsidP="00E66206">
      <w:pPr>
        <w:ind w:firstLine="840"/>
        <w:jc w:val="center"/>
        <w:rPr>
          <w:b/>
          <w:sz w:val="28"/>
        </w:rPr>
      </w:pPr>
      <w:r w:rsidRPr="00E66206">
        <w:rPr>
          <w:b/>
          <w:sz w:val="28"/>
        </w:rPr>
        <w:t>в 2014-2020 годах</w:t>
      </w:r>
    </w:p>
    <w:p w:rsidR="00E66206" w:rsidRPr="00E66206" w:rsidRDefault="00E66206" w:rsidP="00E66206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945"/>
        <w:gridCol w:w="735"/>
        <w:gridCol w:w="840"/>
        <w:gridCol w:w="840"/>
        <w:gridCol w:w="840"/>
        <w:gridCol w:w="840"/>
        <w:gridCol w:w="840"/>
        <w:gridCol w:w="840"/>
      </w:tblGrid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 № </w:t>
            </w:r>
          </w:p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 xml:space="preserve">Наименование мероприятия </w:t>
            </w:r>
          </w:p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Программы</w:t>
            </w:r>
          </w:p>
        </w:tc>
        <w:tc>
          <w:tcPr>
            <w:tcW w:w="9960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6720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Объемы финансирования (млн. руб.)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ind w:left="-108" w:right="-76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Всего</w:t>
            </w:r>
          </w:p>
        </w:tc>
        <w:tc>
          <w:tcPr>
            <w:tcW w:w="57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В т.ч. по годам реализации Программы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20"/>
              </w:rPr>
            </w:pPr>
          </w:p>
        </w:tc>
        <w:tc>
          <w:tcPr>
            <w:tcW w:w="735" w:type="dxa"/>
            <w:tcBorders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2020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left="-108"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b/>
                <w:sz w:val="20"/>
              </w:rPr>
              <w:t>Строительство (приобретение) жилья для граждан, проживающих в сельских поселениях муниципального района,– всего</w:t>
            </w:r>
            <w:r w:rsidRPr="00E66206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17,37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1,55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2,46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3,47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3,95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1,92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1,98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2,04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3,13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0,28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0,44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0,71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0,37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6,76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0,60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0,96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1,35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1,54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0,75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0,77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0,79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0,53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0,11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6,95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0,98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1,39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1,58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0,77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0,79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0,82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2.</w:t>
            </w:r>
          </w:p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jc w:val="center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Строительство (приобретение) жилья  в сельских поселениях муниципального района для молодых семей и молодых специалистов– всего</w:t>
            </w:r>
            <w:r w:rsidRPr="00E66206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18,02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2,03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3,15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3,26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2,67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2,24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2,31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2,36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3,79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0,43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0,56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0,47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0,49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8,19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0,92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1,43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1,48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1,22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1,02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1,05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1,07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0,63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0,11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0,08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5,41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0,95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0,98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0,69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i/>
                <w:sz w:val="16"/>
                <w:szCs w:val="16"/>
              </w:rPr>
            </w:pPr>
            <w:r w:rsidRPr="00E66206">
              <w:rPr>
                <w:b/>
                <w:i/>
                <w:sz w:val="16"/>
                <w:szCs w:val="16"/>
              </w:rPr>
              <w:t>0,71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lastRenderedPageBreak/>
              <w:t>-3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b/>
                <w:sz w:val="18"/>
              </w:rPr>
              <w:t>Строительство общеобразовательных учреждений – всего</w:t>
            </w:r>
            <w:r w:rsidRPr="00E66206"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Строительство фельдшерско-акушерских пунктов и офисов врача общей практики– всего,</w:t>
            </w:r>
          </w:p>
          <w:p w:rsidR="00E66206" w:rsidRPr="00E66206" w:rsidRDefault="00E66206" w:rsidP="00E66206">
            <w:pPr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 xml:space="preserve"> 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14,4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4,2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1,1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9,4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2,3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2,3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i/>
                <w:sz w:val="16"/>
                <w:szCs w:val="16"/>
              </w:rPr>
            </w:pPr>
            <w:r w:rsidRPr="00E66206">
              <w:rPr>
                <w:i/>
                <w:sz w:val="16"/>
                <w:szCs w:val="16"/>
              </w:rPr>
              <w:t>0,2</w:t>
            </w:r>
          </w:p>
        </w:tc>
      </w:tr>
      <w:bookmarkEnd w:id="16"/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b/>
                <w:sz w:val="18"/>
              </w:rPr>
              <w:t>Строительство учреждений культурно-досугового типах– всего</w:t>
            </w:r>
            <w:r w:rsidRPr="00E66206"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6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18"/>
              </w:rPr>
            </w:pPr>
            <w:r w:rsidRPr="00E66206">
              <w:rPr>
                <w:b/>
                <w:sz w:val="18"/>
              </w:rPr>
              <w:t>Строительство плоскостных спортивных сооружений– всего</w:t>
            </w:r>
            <w:r w:rsidRPr="00E66206">
              <w:rPr>
                <w:b/>
                <w:sz w:val="18"/>
              </w:rPr>
              <w:br/>
              <w:t>в том числе по населенным пунктам: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10,0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12,0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3,0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26,2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6,5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6,5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</w:rPr>
            </w:pPr>
            <w:r w:rsidRPr="00E66206">
              <w:rPr>
                <w:b/>
                <w:sz w:val="20"/>
              </w:rPr>
              <w:t>7</w:t>
            </w: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Строительство распределительных сетей газопровода - всего,</w:t>
            </w:r>
          </w:p>
          <w:p w:rsidR="00E66206" w:rsidRPr="00E66206" w:rsidRDefault="00E66206" w:rsidP="00E66206">
            <w:pPr>
              <w:widowControl w:val="0"/>
              <w:ind w:right="-108"/>
              <w:rPr>
                <w:b/>
              </w:rPr>
            </w:pPr>
            <w:r w:rsidRPr="00E66206">
              <w:rPr>
                <w:b/>
                <w:sz w:val="20"/>
              </w:rPr>
              <w:t>в том числе в разрезе сельских поселений:</w:t>
            </w:r>
          </w:p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17,71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3,43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2,88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5,31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1,03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0,54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0,86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11,52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2,23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2,93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1,17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3,32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1,87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0,88</w:t>
            </w:r>
          </w:p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0,17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0,22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0,09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0,25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</w:rPr>
            </w:pPr>
            <w:r w:rsidRPr="00E66206">
              <w:rPr>
                <w:b/>
                <w:sz w:val="20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E66206" w:rsidRPr="00E66206" w:rsidRDefault="00E66206" w:rsidP="00E662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132,9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32,7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17,7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18,6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19,2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39,87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9,81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4,5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5,31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8,91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5,58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5,76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86,4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21,26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9,75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11,51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19,31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12,09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12,48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6,63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1,63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0,75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0,88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1,48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0,93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0,96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widowControl w:val="0"/>
              <w:ind w:right="-108"/>
              <w:rPr>
                <w:b/>
              </w:rPr>
            </w:pPr>
            <w:r w:rsidRPr="00E66206">
              <w:rPr>
                <w:b/>
                <w:sz w:val="20"/>
              </w:rPr>
              <w:t>Реализация проектов комплексного  обустройства площадок под компактную жилищную застройку  – всего, в том числе в разрезе сельских поселений:</w:t>
            </w:r>
          </w:p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220,4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64,8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31,3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31,3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31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66,12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19,44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9,39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9,39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9,3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143,27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42,12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20,15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20,35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20,15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20,15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11,01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3,24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sz w:val="16"/>
                <w:szCs w:val="16"/>
              </w:rPr>
            </w:pPr>
            <w:r w:rsidRPr="00E66206">
              <w:rPr>
                <w:sz w:val="16"/>
                <w:szCs w:val="16"/>
              </w:rPr>
              <w:t>1,55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  <w:r w:rsidRPr="00E66206">
              <w:rPr>
                <w:b/>
                <w:sz w:val="20"/>
              </w:rPr>
              <w:t>Объем финансирования – всего,</w:t>
            </w:r>
          </w:p>
          <w:p w:rsidR="00E66206" w:rsidRPr="00E66206" w:rsidRDefault="00E66206" w:rsidP="00E66206">
            <w:pPr>
              <w:ind w:right="-108"/>
              <w:rPr>
                <w:sz w:val="20"/>
              </w:rPr>
            </w:pPr>
            <w:r w:rsidRPr="00E66206">
              <w:rPr>
                <w:sz w:val="20"/>
              </w:rPr>
              <w:t>в том числе за счет средств: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460,8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3,58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120,14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64,33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63,92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77,06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63,57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68,2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134,42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0,71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35,48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18,54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18,42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22,65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18,59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20,03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291,74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1,52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76,8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40,36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40,09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49,25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40,43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43,29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1,16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0,23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0,21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0,14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0,14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-</w:t>
            </w:r>
          </w:p>
        </w:tc>
      </w:tr>
      <w:tr w:rsidR="00E66206" w:rsidRPr="00E66206" w:rsidTr="00B272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66206" w:rsidRPr="00E66206" w:rsidRDefault="00E66206" w:rsidP="00E66206">
            <w:pPr>
              <w:ind w:right="-108"/>
              <w:rPr>
                <w:b/>
                <w:i/>
                <w:sz w:val="20"/>
              </w:rPr>
            </w:pPr>
            <w:r w:rsidRPr="00E66206"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33,48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1,23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7,67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5,03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4,41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66206" w:rsidRPr="00E66206" w:rsidRDefault="00E66206" w:rsidP="00E66206">
            <w:pPr>
              <w:jc w:val="both"/>
              <w:rPr>
                <w:b/>
                <w:sz w:val="16"/>
                <w:szCs w:val="16"/>
              </w:rPr>
            </w:pPr>
            <w:r w:rsidRPr="00E66206">
              <w:rPr>
                <w:b/>
                <w:sz w:val="16"/>
                <w:szCs w:val="16"/>
              </w:rPr>
              <w:t>4,74</w:t>
            </w:r>
          </w:p>
        </w:tc>
      </w:tr>
    </w:tbl>
    <w:p w:rsidR="00E66206" w:rsidRPr="00E66206" w:rsidRDefault="00E66206" w:rsidP="00E66206">
      <w:pPr>
        <w:ind w:firstLine="840"/>
        <w:jc w:val="center"/>
        <w:rPr>
          <w:b/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ind w:firstLine="720"/>
        <w:jc w:val="both"/>
        <w:rPr>
          <w:sz w:val="28"/>
        </w:rPr>
      </w:pPr>
    </w:p>
    <w:p w:rsidR="00E66206" w:rsidRPr="00E66206" w:rsidRDefault="00E66206" w:rsidP="00E66206">
      <w:pPr>
        <w:jc w:val="both"/>
        <w:rPr>
          <w:sz w:val="28"/>
        </w:rPr>
        <w:sectPr w:rsidR="00E66206" w:rsidRPr="00E66206" w:rsidSect="00B272EE">
          <w:type w:val="oddPage"/>
          <w:pgSz w:w="16840" w:h="11907" w:orient="landscape" w:code="9"/>
          <w:pgMar w:top="851" w:right="851" w:bottom="567" w:left="1134" w:header="720" w:footer="720" w:gutter="0"/>
          <w:cols w:space="708"/>
          <w:titlePg/>
          <w:docGrid w:linePitch="360"/>
        </w:sectPr>
      </w:pPr>
    </w:p>
    <w:p w:rsidR="00E66206" w:rsidRPr="00E66206" w:rsidRDefault="00E66206" w:rsidP="00E66206">
      <w:pPr>
        <w:numPr>
          <w:ilvl w:val="0"/>
          <w:numId w:val="15"/>
        </w:numPr>
        <w:tabs>
          <w:tab w:val="num" w:pos="0"/>
        </w:tabs>
        <w:ind w:left="0" w:firstLine="720"/>
        <w:jc w:val="center"/>
        <w:rPr>
          <w:b/>
          <w:sz w:val="32"/>
        </w:rPr>
      </w:pPr>
      <w:r w:rsidRPr="00E66206">
        <w:rPr>
          <w:b/>
          <w:sz w:val="32"/>
        </w:rPr>
        <w:lastRenderedPageBreak/>
        <w:t>Механизм реализации Программы</w:t>
      </w:r>
    </w:p>
    <w:p w:rsidR="00E66206" w:rsidRPr="00E66206" w:rsidRDefault="00E66206" w:rsidP="00E66206">
      <w:pPr>
        <w:rPr>
          <w:sz w:val="28"/>
        </w:rPr>
      </w:pPr>
      <w:r w:rsidRPr="00E66206">
        <w:rPr>
          <w:sz w:val="28"/>
        </w:rPr>
        <w:t xml:space="preserve"> 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 xml:space="preserve">Муниципальным заказчиком и разработчиком Программы является Администрация муниципального района Челно-Вершинский. 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 xml:space="preserve">Администрация муниципального района: 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E66206" w:rsidRPr="00E66206" w:rsidRDefault="00E66206" w:rsidP="00E66206">
      <w:pPr>
        <w:ind w:firstLine="709"/>
        <w:jc w:val="both"/>
        <w:rPr>
          <w:sz w:val="28"/>
        </w:rPr>
      </w:pPr>
      <w:r w:rsidRPr="00E66206"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- осуществляет ведение ежеквартальной отчетности о реализации мероприятий  Программы;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- осуществляет подготовку информации о ходе реализации мероприятий Программы;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E66206" w:rsidRPr="00E66206" w:rsidRDefault="00E66206" w:rsidP="00E66206">
      <w:pPr>
        <w:ind w:firstLine="708"/>
        <w:jc w:val="both"/>
        <w:rPr>
          <w:sz w:val="28"/>
        </w:rPr>
      </w:pPr>
      <w:r w:rsidRPr="00E66206">
        <w:rPr>
          <w:sz w:val="28"/>
        </w:rPr>
        <w:t xml:space="preserve"> </w:t>
      </w:r>
    </w:p>
    <w:p w:rsidR="00E66206" w:rsidRPr="00E66206" w:rsidRDefault="00E66206" w:rsidP="00E66206">
      <w:pPr>
        <w:numPr>
          <w:ilvl w:val="0"/>
          <w:numId w:val="15"/>
        </w:numPr>
        <w:tabs>
          <w:tab w:val="num" w:pos="0"/>
        </w:tabs>
        <w:ind w:left="0" w:firstLine="0"/>
        <w:jc w:val="center"/>
        <w:rPr>
          <w:b/>
          <w:sz w:val="32"/>
        </w:rPr>
      </w:pPr>
      <w:r w:rsidRPr="00E66206">
        <w:rPr>
          <w:b/>
          <w:sz w:val="32"/>
        </w:rPr>
        <w:t>Оценка социально-экономической и экологической эффективности реализации Программы</w:t>
      </w:r>
    </w:p>
    <w:p w:rsidR="00E66206" w:rsidRPr="00E66206" w:rsidRDefault="00E66206" w:rsidP="00E66206">
      <w:pPr>
        <w:rPr>
          <w:sz w:val="28"/>
        </w:rPr>
      </w:pP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Челно-Вершинский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E66206" w:rsidRPr="00E66206" w:rsidRDefault="00E66206" w:rsidP="00E66206">
      <w:pPr>
        <w:ind w:firstLine="840"/>
        <w:jc w:val="both"/>
        <w:rPr>
          <w:sz w:val="28"/>
        </w:rPr>
      </w:pPr>
      <w:r w:rsidRPr="00E66206">
        <w:rPr>
          <w:sz w:val="28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</w:t>
      </w:r>
      <w:r w:rsidRPr="00E66206">
        <w:rPr>
          <w:sz w:val="28"/>
        </w:rPr>
        <w:lastRenderedPageBreak/>
        <w:t>увеличению продолжительности жизни и рождаемости в муниципальном образовании.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6206"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E66206" w:rsidRPr="00E66206" w:rsidRDefault="00E66206" w:rsidP="00E6620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6C59A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8F" w:rsidRDefault="0003098F">
      <w:r>
        <w:separator/>
      </w:r>
    </w:p>
  </w:endnote>
  <w:endnote w:type="continuationSeparator" w:id="0">
    <w:p w:rsidR="0003098F" w:rsidRDefault="0003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703">
      <w:rPr>
        <w:noProof/>
      </w:rPr>
      <w:t>11</w:t>
    </w:r>
    <w:r>
      <w:fldChar w:fldCharType="end"/>
    </w:r>
  </w:p>
  <w:p w:rsidR="00B272EE" w:rsidRDefault="00B272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703">
      <w:rPr>
        <w:noProof/>
      </w:rPr>
      <w:t>12</w:t>
    </w:r>
    <w:r>
      <w:fldChar w:fldCharType="end"/>
    </w:r>
  </w:p>
  <w:p w:rsidR="00B272EE" w:rsidRDefault="00B272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703">
      <w:rPr>
        <w:noProof/>
      </w:rPr>
      <w:t>15</w:t>
    </w:r>
    <w:r>
      <w:fldChar w:fldCharType="end"/>
    </w:r>
  </w:p>
  <w:p w:rsidR="00B272EE" w:rsidRDefault="00B272E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703">
      <w:rPr>
        <w:noProof/>
      </w:rPr>
      <w:t>29</w:t>
    </w:r>
    <w:r>
      <w:fldChar w:fldCharType="end"/>
    </w:r>
  </w:p>
  <w:p w:rsidR="00B272EE" w:rsidRDefault="00B272E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703">
      <w:rPr>
        <w:noProof/>
      </w:rPr>
      <w:t>19</w:t>
    </w:r>
    <w:r>
      <w:fldChar w:fldCharType="end"/>
    </w:r>
  </w:p>
  <w:p w:rsidR="00B272EE" w:rsidRDefault="00B272EE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B272EE" w:rsidRDefault="00B272EE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8F" w:rsidRDefault="0003098F">
      <w:r>
        <w:separator/>
      </w:r>
    </w:p>
  </w:footnote>
  <w:footnote w:type="continuationSeparator" w:id="0">
    <w:p w:rsidR="0003098F" w:rsidRDefault="0003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2EE" w:rsidRDefault="00B272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7"/>
      <w:framePr w:wrap="around" w:vAnchor="text" w:hAnchor="margin" w:xAlign="center" w:y="1"/>
      <w:rPr>
        <w:rStyle w:val="a6"/>
      </w:rPr>
    </w:pPr>
  </w:p>
  <w:p w:rsidR="00B272EE" w:rsidRDefault="00B272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37</w:t>
    </w:r>
    <w:r>
      <w:rPr>
        <w:rStyle w:val="a6"/>
      </w:rPr>
      <w:fldChar w:fldCharType="end"/>
    </w:r>
  </w:p>
  <w:p w:rsidR="00B272EE" w:rsidRDefault="00B272E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E" w:rsidRDefault="00B272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703">
      <w:rPr>
        <w:rStyle w:val="a6"/>
        <w:noProof/>
      </w:rPr>
      <w:t>39</w:t>
    </w:r>
    <w:r>
      <w:rPr>
        <w:rStyle w:val="a6"/>
      </w:rPr>
      <w:fldChar w:fldCharType="end"/>
    </w:r>
  </w:p>
  <w:p w:rsidR="00B272EE" w:rsidRDefault="00B27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48C15CC"/>
    <w:multiLevelType w:val="hybridMultilevel"/>
    <w:tmpl w:val="C6A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5D6A"/>
    <w:multiLevelType w:val="hybridMultilevel"/>
    <w:tmpl w:val="C65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26"/>
  </w:num>
  <w:num w:numId="6">
    <w:abstractNumId w:val="29"/>
  </w:num>
  <w:num w:numId="7">
    <w:abstractNumId w:val="24"/>
  </w:num>
  <w:num w:numId="8">
    <w:abstractNumId w:val="28"/>
  </w:num>
  <w:num w:numId="9">
    <w:abstractNumId w:val="19"/>
  </w:num>
  <w:num w:numId="10">
    <w:abstractNumId w:val="22"/>
  </w:num>
  <w:num w:numId="11">
    <w:abstractNumId w:val="21"/>
  </w:num>
  <w:num w:numId="12">
    <w:abstractNumId w:val="20"/>
  </w:num>
  <w:num w:numId="13">
    <w:abstractNumId w:val="27"/>
  </w:num>
  <w:num w:numId="14">
    <w:abstractNumId w:val="23"/>
  </w:num>
  <w:num w:numId="15">
    <w:abstractNumId w:val="25"/>
  </w:num>
  <w:num w:numId="16">
    <w:abstractNumId w:val="12"/>
  </w:num>
  <w:num w:numId="17">
    <w:abstractNumId w:val="7"/>
  </w:num>
  <w:num w:numId="18">
    <w:abstractNumId w:val="10"/>
  </w:num>
  <w:num w:numId="19">
    <w:abstractNumId w:val="14"/>
  </w:num>
  <w:num w:numId="20">
    <w:abstractNumId w:val="9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2258A"/>
    <w:rsid w:val="0003098F"/>
    <w:rsid w:val="0005668C"/>
    <w:rsid w:val="00057337"/>
    <w:rsid w:val="000B4225"/>
    <w:rsid w:val="000C7AE0"/>
    <w:rsid w:val="00106B3D"/>
    <w:rsid w:val="001234CD"/>
    <w:rsid w:val="001649BD"/>
    <w:rsid w:val="00164BBD"/>
    <w:rsid w:val="00200557"/>
    <w:rsid w:val="0028359A"/>
    <w:rsid w:val="002E0B11"/>
    <w:rsid w:val="002E5810"/>
    <w:rsid w:val="002F6393"/>
    <w:rsid w:val="003122FC"/>
    <w:rsid w:val="00355517"/>
    <w:rsid w:val="003615B4"/>
    <w:rsid w:val="00440786"/>
    <w:rsid w:val="00441FA2"/>
    <w:rsid w:val="00525FA1"/>
    <w:rsid w:val="00563B76"/>
    <w:rsid w:val="00635031"/>
    <w:rsid w:val="00635A13"/>
    <w:rsid w:val="0067392D"/>
    <w:rsid w:val="006C59A6"/>
    <w:rsid w:val="006C76D6"/>
    <w:rsid w:val="006D739D"/>
    <w:rsid w:val="0074383E"/>
    <w:rsid w:val="00783E6D"/>
    <w:rsid w:val="007B3E89"/>
    <w:rsid w:val="007D69BB"/>
    <w:rsid w:val="00864F29"/>
    <w:rsid w:val="00875741"/>
    <w:rsid w:val="008A3B8D"/>
    <w:rsid w:val="008F3D0F"/>
    <w:rsid w:val="008F4EB4"/>
    <w:rsid w:val="009331BE"/>
    <w:rsid w:val="009C0AC1"/>
    <w:rsid w:val="00A06148"/>
    <w:rsid w:val="00A10A7A"/>
    <w:rsid w:val="00A53797"/>
    <w:rsid w:val="00A962AB"/>
    <w:rsid w:val="00AA2A90"/>
    <w:rsid w:val="00AD25D3"/>
    <w:rsid w:val="00AE78AE"/>
    <w:rsid w:val="00AF3F92"/>
    <w:rsid w:val="00B272EE"/>
    <w:rsid w:val="00BD3476"/>
    <w:rsid w:val="00C33B7A"/>
    <w:rsid w:val="00C5645C"/>
    <w:rsid w:val="00CB17FE"/>
    <w:rsid w:val="00D145DE"/>
    <w:rsid w:val="00D5736B"/>
    <w:rsid w:val="00D860C5"/>
    <w:rsid w:val="00DE32E8"/>
    <w:rsid w:val="00E23939"/>
    <w:rsid w:val="00E53BFB"/>
    <w:rsid w:val="00E64703"/>
    <w:rsid w:val="00E66206"/>
    <w:rsid w:val="00E70D92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6206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62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6206"/>
    <w:pPr>
      <w:keepNext/>
      <w:numPr>
        <w:numId w:val="15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66206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E66206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66206"/>
    <w:pPr>
      <w:keepNext/>
      <w:numPr>
        <w:numId w:val="18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E66206"/>
    <w:pPr>
      <w:keepNext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character" w:customStyle="1" w:styleId="30">
    <w:name w:val="Заголовок 3 Знак"/>
    <w:link w:val="3"/>
    <w:semiHidden/>
    <w:rsid w:val="00E6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E66206"/>
    <w:rPr>
      <w:sz w:val="28"/>
      <w:szCs w:val="24"/>
    </w:rPr>
  </w:style>
  <w:style w:type="character" w:customStyle="1" w:styleId="20">
    <w:name w:val="Заголовок 2 Знак"/>
    <w:link w:val="2"/>
    <w:rsid w:val="00E66206"/>
    <w:rPr>
      <w:sz w:val="28"/>
      <w:szCs w:val="24"/>
    </w:rPr>
  </w:style>
  <w:style w:type="character" w:customStyle="1" w:styleId="40">
    <w:name w:val="Заголовок 4 Знак"/>
    <w:link w:val="4"/>
    <w:rsid w:val="00E66206"/>
    <w:rPr>
      <w:b/>
      <w:sz w:val="28"/>
      <w:szCs w:val="24"/>
    </w:rPr>
  </w:style>
  <w:style w:type="character" w:customStyle="1" w:styleId="60">
    <w:name w:val="Заголовок 6 Знак"/>
    <w:link w:val="6"/>
    <w:rsid w:val="00E66206"/>
    <w:rPr>
      <w:b/>
      <w:szCs w:val="24"/>
    </w:rPr>
  </w:style>
  <w:style w:type="character" w:customStyle="1" w:styleId="70">
    <w:name w:val="Заголовок 7 Знак"/>
    <w:link w:val="7"/>
    <w:rsid w:val="00E66206"/>
    <w:rPr>
      <w:b/>
      <w:sz w:val="24"/>
      <w:szCs w:val="24"/>
    </w:rPr>
  </w:style>
  <w:style w:type="character" w:customStyle="1" w:styleId="80">
    <w:name w:val="Заголовок 8 Знак"/>
    <w:link w:val="8"/>
    <w:rsid w:val="00E66206"/>
    <w:rPr>
      <w:b/>
      <w:sz w:val="24"/>
      <w:szCs w:val="24"/>
    </w:rPr>
  </w:style>
  <w:style w:type="character" w:customStyle="1" w:styleId="90">
    <w:name w:val="Заголовок 9 Знак"/>
    <w:link w:val="9"/>
    <w:rsid w:val="00E66206"/>
    <w:rPr>
      <w:b/>
      <w:sz w:val="24"/>
      <w:szCs w:val="24"/>
    </w:rPr>
  </w:style>
  <w:style w:type="character" w:styleId="a3">
    <w:name w:val="line number"/>
    <w:rsid w:val="00E66206"/>
  </w:style>
  <w:style w:type="paragraph" w:styleId="a4">
    <w:name w:val="footer"/>
    <w:basedOn w:val="a"/>
    <w:link w:val="a5"/>
    <w:rsid w:val="00E662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66206"/>
    <w:rPr>
      <w:sz w:val="24"/>
      <w:szCs w:val="24"/>
    </w:rPr>
  </w:style>
  <w:style w:type="character" w:styleId="a6">
    <w:name w:val="page number"/>
    <w:rsid w:val="00E66206"/>
  </w:style>
  <w:style w:type="paragraph" w:customStyle="1" w:styleId="ConsPlusNormal">
    <w:name w:val="ConsPlusNormal"/>
    <w:rsid w:val="00E662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6620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E66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66206"/>
    <w:rPr>
      <w:sz w:val="24"/>
      <w:szCs w:val="24"/>
    </w:rPr>
  </w:style>
  <w:style w:type="character" w:styleId="a9">
    <w:name w:val="annotation reference"/>
    <w:rsid w:val="00E66206"/>
    <w:rPr>
      <w:sz w:val="16"/>
      <w:szCs w:val="16"/>
    </w:rPr>
  </w:style>
  <w:style w:type="paragraph" w:styleId="aa">
    <w:name w:val="annotation text"/>
    <w:basedOn w:val="a"/>
    <w:link w:val="ab"/>
    <w:rsid w:val="00E6620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66206"/>
  </w:style>
  <w:style w:type="paragraph" w:styleId="ac">
    <w:name w:val="annotation subject"/>
    <w:basedOn w:val="aa"/>
    <w:next w:val="aa"/>
    <w:link w:val="ad"/>
    <w:rsid w:val="00E66206"/>
    <w:rPr>
      <w:b/>
      <w:bCs/>
    </w:rPr>
  </w:style>
  <w:style w:type="character" w:customStyle="1" w:styleId="ad">
    <w:name w:val="Тема примечания Знак"/>
    <w:link w:val="ac"/>
    <w:rsid w:val="00E66206"/>
    <w:rPr>
      <w:b/>
      <w:bCs/>
    </w:rPr>
  </w:style>
  <w:style w:type="paragraph" w:styleId="ae">
    <w:name w:val="Balloon Text"/>
    <w:basedOn w:val="a"/>
    <w:link w:val="af"/>
    <w:rsid w:val="00E66206"/>
    <w:rPr>
      <w:rFonts w:ascii="Tahoma" w:hAnsi="Tahoma" w:cs="Arial Black"/>
      <w:sz w:val="16"/>
      <w:szCs w:val="16"/>
    </w:rPr>
  </w:style>
  <w:style w:type="character" w:customStyle="1" w:styleId="af">
    <w:name w:val="Текст выноски Знак"/>
    <w:link w:val="ae"/>
    <w:rsid w:val="00E66206"/>
    <w:rPr>
      <w:rFonts w:ascii="Tahoma" w:hAnsi="Tahoma" w:cs="Arial Black"/>
      <w:sz w:val="16"/>
      <w:szCs w:val="16"/>
    </w:rPr>
  </w:style>
  <w:style w:type="paragraph" w:styleId="af0">
    <w:name w:val="Body Text Indent"/>
    <w:basedOn w:val="a"/>
    <w:link w:val="af1"/>
    <w:rsid w:val="00E66206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rsid w:val="00E66206"/>
    <w:rPr>
      <w:sz w:val="28"/>
      <w:szCs w:val="24"/>
    </w:rPr>
  </w:style>
  <w:style w:type="character" w:customStyle="1" w:styleId="af2">
    <w:name w:val=" Знак Знак"/>
    <w:rsid w:val="00E66206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rsid w:val="00E66206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link w:val="af3"/>
    <w:rsid w:val="00E66206"/>
    <w:rPr>
      <w:rFonts w:ascii="Arial Black" w:hAnsi="Arial Black"/>
      <w:b/>
      <w:sz w:val="40"/>
      <w:szCs w:val="24"/>
    </w:rPr>
  </w:style>
  <w:style w:type="paragraph" w:styleId="22">
    <w:name w:val="Body Text 2"/>
    <w:basedOn w:val="a"/>
    <w:link w:val="23"/>
    <w:rsid w:val="00E66206"/>
    <w:pPr>
      <w:spacing w:line="360" w:lineRule="auto"/>
    </w:pPr>
    <w:rPr>
      <w:sz w:val="28"/>
    </w:rPr>
  </w:style>
  <w:style w:type="character" w:customStyle="1" w:styleId="23">
    <w:name w:val="Основной текст 2 Знак"/>
    <w:link w:val="22"/>
    <w:rsid w:val="00E66206"/>
    <w:rPr>
      <w:sz w:val="28"/>
      <w:szCs w:val="24"/>
    </w:rPr>
  </w:style>
  <w:style w:type="paragraph" w:styleId="24">
    <w:name w:val="List Bullet 2"/>
    <w:basedOn w:val="a"/>
    <w:autoRedefine/>
    <w:rsid w:val="00E66206"/>
    <w:pPr>
      <w:numPr>
        <w:numId w:val="3"/>
      </w:numPr>
    </w:pPr>
    <w:rPr>
      <w:sz w:val="20"/>
    </w:rPr>
  </w:style>
  <w:style w:type="paragraph" w:styleId="31">
    <w:name w:val="Body Text Indent 3"/>
    <w:basedOn w:val="a"/>
    <w:link w:val="32"/>
    <w:rsid w:val="00E66206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E66206"/>
    <w:rPr>
      <w:sz w:val="28"/>
      <w:szCs w:val="24"/>
    </w:rPr>
  </w:style>
  <w:style w:type="paragraph" w:styleId="33">
    <w:name w:val="Body Text 3"/>
    <w:basedOn w:val="a"/>
    <w:link w:val="34"/>
    <w:rsid w:val="00E6620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rsid w:val="00E66206"/>
    <w:rPr>
      <w:sz w:val="16"/>
      <w:szCs w:val="24"/>
    </w:rPr>
  </w:style>
  <w:style w:type="paragraph" w:styleId="25">
    <w:name w:val="Body Text Indent 2"/>
    <w:basedOn w:val="a"/>
    <w:link w:val="26"/>
    <w:rsid w:val="00E662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E66206"/>
    <w:rPr>
      <w:sz w:val="24"/>
      <w:szCs w:val="24"/>
    </w:rPr>
  </w:style>
  <w:style w:type="paragraph" w:customStyle="1" w:styleId="ConsPlusNonformat">
    <w:name w:val="ConsPlusNonformat"/>
    <w:rsid w:val="00E6620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5">
    <w:name w:val="Normal (Web)"/>
    <w:basedOn w:val="a"/>
    <w:rsid w:val="00E66206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6206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62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6206"/>
    <w:pPr>
      <w:keepNext/>
      <w:numPr>
        <w:numId w:val="15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66206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E66206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66206"/>
    <w:pPr>
      <w:keepNext/>
      <w:numPr>
        <w:numId w:val="18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E66206"/>
    <w:pPr>
      <w:keepNext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character" w:customStyle="1" w:styleId="30">
    <w:name w:val="Заголовок 3 Знак"/>
    <w:link w:val="3"/>
    <w:semiHidden/>
    <w:rsid w:val="00E6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E66206"/>
    <w:rPr>
      <w:sz w:val="28"/>
      <w:szCs w:val="24"/>
    </w:rPr>
  </w:style>
  <w:style w:type="character" w:customStyle="1" w:styleId="20">
    <w:name w:val="Заголовок 2 Знак"/>
    <w:link w:val="2"/>
    <w:rsid w:val="00E66206"/>
    <w:rPr>
      <w:sz w:val="28"/>
      <w:szCs w:val="24"/>
    </w:rPr>
  </w:style>
  <w:style w:type="character" w:customStyle="1" w:styleId="40">
    <w:name w:val="Заголовок 4 Знак"/>
    <w:link w:val="4"/>
    <w:rsid w:val="00E66206"/>
    <w:rPr>
      <w:b/>
      <w:sz w:val="28"/>
      <w:szCs w:val="24"/>
    </w:rPr>
  </w:style>
  <w:style w:type="character" w:customStyle="1" w:styleId="60">
    <w:name w:val="Заголовок 6 Знак"/>
    <w:link w:val="6"/>
    <w:rsid w:val="00E66206"/>
    <w:rPr>
      <w:b/>
      <w:szCs w:val="24"/>
    </w:rPr>
  </w:style>
  <w:style w:type="character" w:customStyle="1" w:styleId="70">
    <w:name w:val="Заголовок 7 Знак"/>
    <w:link w:val="7"/>
    <w:rsid w:val="00E66206"/>
    <w:rPr>
      <w:b/>
      <w:sz w:val="24"/>
      <w:szCs w:val="24"/>
    </w:rPr>
  </w:style>
  <w:style w:type="character" w:customStyle="1" w:styleId="80">
    <w:name w:val="Заголовок 8 Знак"/>
    <w:link w:val="8"/>
    <w:rsid w:val="00E66206"/>
    <w:rPr>
      <w:b/>
      <w:sz w:val="24"/>
      <w:szCs w:val="24"/>
    </w:rPr>
  </w:style>
  <w:style w:type="character" w:customStyle="1" w:styleId="90">
    <w:name w:val="Заголовок 9 Знак"/>
    <w:link w:val="9"/>
    <w:rsid w:val="00E66206"/>
    <w:rPr>
      <w:b/>
      <w:sz w:val="24"/>
      <w:szCs w:val="24"/>
    </w:rPr>
  </w:style>
  <w:style w:type="character" w:styleId="a3">
    <w:name w:val="line number"/>
    <w:rsid w:val="00E66206"/>
  </w:style>
  <w:style w:type="paragraph" w:styleId="a4">
    <w:name w:val="footer"/>
    <w:basedOn w:val="a"/>
    <w:link w:val="a5"/>
    <w:rsid w:val="00E662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66206"/>
    <w:rPr>
      <w:sz w:val="24"/>
      <w:szCs w:val="24"/>
    </w:rPr>
  </w:style>
  <w:style w:type="character" w:styleId="a6">
    <w:name w:val="page number"/>
    <w:rsid w:val="00E66206"/>
  </w:style>
  <w:style w:type="paragraph" w:customStyle="1" w:styleId="ConsPlusNormal">
    <w:name w:val="ConsPlusNormal"/>
    <w:rsid w:val="00E662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6620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E66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66206"/>
    <w:rPr>
      <w:sz w:val="24"/>
      <w:szCs w:val="24"/>
    </w:rPr>
  </w:style>
  <w:style w:type="character" w:styleId="a9">
    <w:name w:val="annotation reference"/>
    <w:rsid w:val="00E66206"/>
    <w:rPr>
      <w:sz w:val="16"/>
      <w:szCs w:val="16"/>
    </w:rPr>
  </w:style>
  <w:style w:type="paragraph" w:styleId="aa">
    <w:name w:val="annotation text"/>
    <w:basedOn w:val="a"/>
    <w:link w:val="ab"/>
    <w:rsid w:val="00E6620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66206"/>
  </w:style>
  <w:style w:type="paragraph" w:styleId="ac">
    <w:name w:val="annotation subject"/>
    <w:basedOn w:val="aa"/>
    <w:next w:val="aa"/>
    <w:link w:val="ad"/>
    <w:rsid w:val="00E66206"/>
    <w:rPr>
      <w:b/>
      <w:bCs/>
    </w:rPr>
  </w:style>
  <w:style w:type="character" w:customStyle="1" w:styleId="ad">
    <w:name w:val="Тема примечания Знак"/>
    <w:link w:val="ac"/>
    <w:rsid w:val="00E66206"/>
    <w:rPr>
      <w:b/>
      <w:bCs/>
    </w:rPr>
  </w:style>
  <w:style w:type="paragraph" w:styleId="ae">
    <w:name w:val="Balloon Text"/>
    <w:basedOn w:val="a"/>
    <w:link w:val="af"/>
    <w:rsid w:val="00E66206"/>
    <w:rPr>
      <w:rFonts w:ascii="Tahoma" w:hAnsi="Tahoma" w:cs="Arial Black"/>
      <w:sz w:val="16"/>
      <w:szCs w:val="16"/>
    </w:rPr>
  </w:style>
  <w:style w:type="character" w:customStyle="1" w:styleId="af">
    <w:name w:val="Текст выноски Знак"/>
    <w:link w:val="ae"/>
    <w:rsid w:val="00E66206"/>
    <w:rPr>
      <w:rFonts w:ascii="Tahoma" w:hAnsi="Tahoma" w:cs="Arial Black"/>
      <w:sz w:val="16"/>
      <w:szCs w:val="16"/>
    </w:rPr>
  </w:style>
  <w:style w:type="paragraph" w:styleId="af0">
    <w:name w:val="Body Text Indent"/>
    <w:basedOn w:val="a"/>
    <w:link w:val="af1"/>
    <w:rsid w:val="00E66206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rsid w:val="00E66206"/>
    <w:rPr>
      <w:sz w:val="28"/>
      <w:szCs w:val="24"/>
    </w:rPr>
  </w:style>
  <w:style w:type="character" w:customStyle="1" w:styleId="af2">
    <w:name w:val=" Знак Знак"/>
    <w:rsid w:val="00E66206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rsid w:val="00E66206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link w:val="af3"/>
    <w:rsid w:val="00E66206"/>
    <w:rPr>
      <w:rFonts w:ascii="Arial Black" w:hAnsi="Arial Black"/>
      <w:b/>
      <w:sz w:val="40"/>
      <w:szCs w:val="24"/>
    </w:rPr>
  </w:style>
  <w:style w:type="paragraph" w:styleId="22">
    <w:name w:val="Body Text 2"/>
    <w:basedOn w:val="a"/>
    <w:link w:val="23"/>
    <w:rsid w:val="00E66206"/>
    <w:pPr>
      <w:spacing w:line="360" w:lineRule="auto"/>
    </w:pPr>
    <w:rPr>
      <w:sz w:val="28"/>
    </w:rPr>
  </w:style>
  <w:style w:type="character" w:customStyle="1" w:styleId="23">
    <w:name w:val="Основной текст 2 Знак"/>
    <w:link w:val="22"/>
    <w:rsid w:val="00E66206"/>
    <w:rPr>
      <w:sz w:val="28"/>
      <w:szCs w:val="24"/>
    </w:rPr>
  </w:style>
  <w:style w:type="paragraph" w:styleId="24">
    <w:name w:val="List Bullet 2"/>
    <w:basedOn w:val="a"/>
    <w:autoRedefine/>
    <w:rsid w:val="00E66206"/>
    <w:pPr>
      <w:numPr>
        <w:numId w:val="3"/>
      </w:numPr>
    </w:pPr>
    <w:rPr>
      <w:sz w:val="20"/>
    </w:rPr>
  </w:style>
  <w:style w:type="paragraph" w:styleId="31">
    <w:name w:val="Body Text Indent 3"/>
    <w:basedOn w:val="a"/>
    <w:link w:val="32"/>
    <w:rsid w:val="00E66206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E66206"/>
    <w:rPr>
      <w:sz w:val="28"/>
      <w:szCs w:val="24"/>
    </w:rPr>
  </w:style>
  <w:style w:type="paragraph" w:styleId="33">
    <w:name w:val="Body Text 3"/>
    <w:basedOn w:val="a"/>
    <w:link w:val="34"/>
    <w:rsid w:val="00E6620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rsid w:val="00E66206"/>
    <w:rPr>
      <w:sz w:val="16"/>
      <w:szCs w:val="24"/>
    </w:rPr>
  </w:style>
  <w:style w:type="paragraph" w:styleId="25">
    <w:name w:val="Body Text Indent 2"/>
    <w:basedOn w:val="a"/>
    <w:link w:val="26"/>
    <w:rsid w:val="00E662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E66206"/>
    <w:rPr>
      <w:sz w:val="24"/>
      <w:szCs w:val="24"/>
    </w:rPr>
  </w:style>
  <w:style w:type="paragraph" w:customStyle="1" w:styleId="ConsPlusNonformat">
    <w:name w:val="ConsPlusNonformat"/>
    <w:rsid w:val="00E6620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5">
    <w:name w:val="Normal (Web)"/>
    <w:basedOn w:val="a"/>
    <w:rsid w:val="00E66206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8428</Words>
  <Characters>48042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2</cp:revision>
  <cp:lastPrinted>2013-11-10T11:26:00Z</cp:lastPrinted>
  <dcterms:created xsi:type="dcterms:W3CDTF">2013-11-28T05:54:00Z</dcterms:created>
  <dcterms:modified xsi:type="dcterms:W3CDTF">2013-11-28T05:54:00Z</dcterms:modified>
</cp:coreProperties>
</file>